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margin" w:tblpXSpec="center" w:tblpY="1038"/>
        <w:tblW w:w="9820" w:type="dxa"/>
        <w:tblLook w:val="01E0" w:firstRow="1" w:lastRow="1" w:firstColumn="1" w:lastColumn="1" w:noHBand="0" w:noVBand="0"/>
      </w:tblPr>
      <w:tblGrid>
        <w:gridCol w:w="3397"/>
        <w:gridCol w:w="3242"/>
        <w:gridCol w:w="3181"/>
      </w:tblGrid>
      <w:tr w:rsidR="0032479A" w:rsidRPr="0032479A" w:rsidTr="00AF723C">
        <w:trPr>
          <w:trHeight w:val="2920"/>
        </w:trPr>
        <w:tc>
          <w:tcPr>
            <w:tcW w:w="3397" w:type="dxa"/>
          </w:tcPr>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REPUBLIQUE DU CAMEROUN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Paix - Travail – Patrie</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REGION DU SUD</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DEPARTEMENT DU DJA ET LOBO</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PREFECTURE DE SANGMELIMA</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SECRETARIAT PARTICULIER</w:t>
            </w:r>
          </w:p>
          <w:p w:rsidR="0032479A" w:rsidRPr="0032479A" w:rsidRDefault="0032479A" w:rsidP="0032479A">
            <w:pPr>
              <w:suppressAutoHyphens/>
              <w:autoSpaceDN w:val="0"/>
              <w:spacing w:after="0" w:line="240" w:lineRule="auto"/>
              <w:jc w:val="center"/>
              <w:textAlignment w:val="baseline"/>
              <w:rPr>
                <w:rFonts w:eastAsia="Times New Roman" w:cs="Times New Roman"/>
                <w:sz w:val="20"/>
                <w:szCs w:val="16"/>
                <w:lang w:eastAsia="fr-FR"/>
              </w:rPr>
            </w:pPr>
            <w:r w:rsidRPr="0032479A">
              <w:rPr>
                <w:rFonts w:ascii="Arial Narrow" w:eastAsia="Times New Roman" w:hAnsi="Arial Narrow" w:cs="Times New Roman"/>
                <w:b/>
                <w:sz w:val="20"/>
                <w:szCs w:val="20"/>
                <w:lang w:eastAsia="fr-FR"/>
              </w:rPr>
              <w:t>***********</w:t>
            </w:r>
          </w:p>
        </w:tc>
        <w:tc>
          <w:tcPr>
            <w:tcW w:w="3242" w:type="dxa"/>
          </w:tcPr>
          <w:p w:rsidR="0032479A" w:rsidRPr="0032479A" w:rsidRDefault="0032479A" w:rsidP="0032479A">
            <w:pPr>
              <w:suppressAutoHyphens/>
              <w:autoSpaceDN w:val="0"/>
              <w:spacing w:after="0" w:line="240" w:lineRule="auto"/>
              <w:jc w:val="both"/>
              <w:textAlignment w:val="baseline"/>
              <w:rPr>
                <w:rFonts w:eastAsia="Times New Roman" w:cs="Times New Roman"/>
                <w:sz w:val="20"/>
                <w:szCs w:val="16"/>
                <w:lang w:eastAsia="fr-FR"/>
              </w:rPr>
            </w:pPr>
            <w:r w:rsidRPr="0032479A">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14:anchorId="4AC35476" wp14:editId="428C146D">
                  <wp:simplePos x="0" y="0"/>
                  <wp:positionH relativeFrom="column">
                    <wp:posOffset>267087</wp:posOffset>
                  </wp:positionH>
                  <wp:positionV relativeFrom="paragraph">
                    <wp:posOffset>104830</wp:posOffset>
                  </wp:positionV>
                  <wp:extent cx="922351" cy="1203960"/>
                  <wp:effectExtent l="0" t="0" r="0" b="0"/>
                  <wp:wrapNone/>
                  <wp:docPr id="2" name="Image 2"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638" cy="1210861"/>
                          </a:xfrm>
                          <a:prstGeom prst="rect">
                            <a:avLst/>
                          </a:prstGeom>
                          <a:noFill/>
                        </pic:spPr>
                      </pic:pic>
                    </a:graphicData>
                  </a:graphic>
                  <wp14:sizeRelH relativeFrom="margin">
                    <wp14:pctWidth>0</wp14:pctWidth>
                  </wp14:sizeRelH>
                  <wp14:sizeRelV relativeFrom="margin">
                    <wp14:pctHeight>0</wp14:pctHeight>
                  </wp14:sizeRelV>
                </wp:anchor>
              </w:drawing>
            </w:r>
          </w:p>
          <w:p w:rsidR="0032479A" w:rsidRPr="0032479A" w:rsidRDefault="0032479A" w:rsidP="0032479A">
            <w:pPr>
              <w:suppressAutoHyphens/>
              <w:autoSpaceDN w:val="0"/>
              <w:spacing w:after="0" w:line="240" w:lineRule="auto"/>
              <w:ind w:firstLine="708"/>
              <w:jc w:val="both"/>
              <w:textAlignment w:val="baseline"/>
              <w:rPr>
                <w:rFonts w:eastAsia="Times New Roman" w:cs="Times New Roman"/>
                <w:sz w:val="20"/>
                <w:szCs w:val="16"/>
                <w:lang w:eastAsia="fr-FR"/>
              </w:rPr>
            </w:pPr>
          </w:p>
        </w:tc>
        <w:tc>
          <w:tcPr>
            <w:tcW w:w="3181" w:type="dxa"/>
          </w:tcPr>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REPUBLIC OF CAMEROON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Peace – Work – Fatherland</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SOUTH REGION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DJA AND LOBO DIVISION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SANGMELIMA DIVISIONAL OFFICE</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 xml:space="preserve">PRIVATE SECRETARY DUTIES </w:t>
            </w:r>
          </w:p>
          <w:p w:rsidR="0032479A" w:rsidRPr="0032479A" w:rsidRDefault="0032479A" w:rsidP="0032479A">
            <w:pPr>
              <w:suppressAutoHyphens/>
              <w:autoSpaceDN w:val="0"/>
              <w:spacing w:after="0" w:line="240" w:lineRule="auto"/>
              <w:jc w:val="center"/>
              <w:textAlignment w:val="baseline"/>
              <w:rPr>
                <w:rFonts w:eastAsia="Times New Roman" w:cs="Times New Roman"/>
                <w:b/>
                <w:sz w:val="20"/>
                <w:szCs w:val="16"/>
                <w:lang w:eastAsia="fr-FR"/>
              </w:rPr>
            </w:pPr>
            <w:r w:rsidRPr="0032479A">
              <w:rPr>
                <w:rFonts w:ascii="Arial Narrow" w:eastAsia="Times New Roman" w:hAnsi="Arial Narrow" w:cs="Times New Roman"/>
                <w:b/>
                <w:sz w:val="20"/>
                <w:szCs w:val="20"/>
                <w:lang w:eastAsia="fr-FR"/>
              </w:rPr>
              <w:t>***********</w:t>
            </w:r>
          </w:p>
        </w:tc>
      </w:tr>
    </w:tbl>
    <w:p w:rsidR="0032479A" w:rsidRPr="0032479A" w:rsidRDefault="0032479A" w:rsidP="0032479A">
      <w:pPr>
        <w:tabs>
          <w:tab w:val="left" w:pos="6195"/>
        </w:tabs>
        <w:suppressAutoHyphens/>
        <w:autoSpaceDN w:val="0"/>
        <w:spacing w:after="0" w:line="240" w:lineRule="auto"/>
        <w:textAlignment w:val="baseline"/>
        <w:rPr>
          <w:rFonts w:ascii="Trebuchet MS" w:eastAsia="Times New Roman" w:hAnsi="Trebuchet MS" w:cs="Times New Roman"/>
          <w:b/>
          <w:sz w:val="24"/>
          <w:szCs w:val="24"/>
          <w:lang w:eastAsia="fr-FR"/>
        </w:rPr>
      </w:pPr>
      <w:r w:rsidRPr="0032479A">
        <w:rPr>
          <w:rFonts w:ascii="Trebuchet MS" w:eastAsia="Times New Roman" w:hAnsi="Trebuchet MS" w:cs="Times New Roman"/>
          <w:b/>
          <w:sz w:val="24"/>
          <w:szCs w:val="24"/>
          <w:lang w:eastAsia="fr-FR"/>
        </w:rPr>
        <w:tab/>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 w:val="24"/>
          <w:szCs w:val="24"/>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Cs w:val="24"/>
          <w:lang w:eastAsia="fr-FR"/>
        </w:rPr>
      </w:pPr>
      <w:r w:rsidRPr="0032479A">
        <w:rPr>
          <w:rFonts w:ascii="Trebuchet MS" w:eastAsia="Times New Roman" w:hAnsi="Trebuchet MS" w:cs="Times New Roman"/>
          <w:b/>
          <w:szCs w:val="24"/>
          <w:lang w:eastAsia="fr-FR"/>
        </w:rPr>
        <w:t xml:space="preserve">           </w:t>
      </w:r>
    </w:p>
    <w:p w:rsidR="0032479A" w:rsidRPr="0032479A" w:rsidRDefault="0032479A" w:rsidP="0032479A">
      <w:pPr>
        <w:suppressAutoHyphens/>
        <w:autoSpaceDN w:val="0"/>
        <w:spacing w:after="0" w:line="240" w:lineRule="auto"/>
        <w:textAlignment w:val="baseline"/>
        <w:rPr>
          <w:rFonts w:ascii="Trebuchet MS" w:eastAsia="Times New Roman" w:hAnsi="Trebuchet MS" w:cs="Times New Roman"/>
          <w:b/>
          <w:szCs w:val="24"/>
          <w:lang w:eastAsia="fr-FR"/>
        </w:rPr>
      </w:pPr>
    </w:p>
    <w:p w:rsidR="0032479A" w:rsidRPr="0032479A" w:rsidRDefault="0066469E" w:rsidP="0032479A">
      <w:pPr>
        <w:suppressAutoHyphens/>
        <w:autoSpaceDN w:val="0"/>
        <w:spacing w:after="0" w:line="240" w:lineRule="auto"/>
        <w:textAlignment w:val="baseline"/>
        <w:rPr>
          <w:rFonts w:ascii="Trebuchet MS" w:eastAsia="Times New Roman" w:hAnsi="Trebuchet MS" w:cs="Times New Roman"/>
          <w:b/>
          <w:szCs w:val="24"/>
          <w:lang w:eastAsia="fr-FR"/>
        </w:rPr>
      </w:pPr>
      <w:r w:rsidRPr="0032479A">
        <w:rPr>
          <w:rFonts w:ascii="Trebuchet MS" w:eastAsia="Times New Roman" w:hAnsi="Trebuchet MS" w:cs="Times New Roman"/>
          <w:b/>
          <w:noProof/>
          <w:sz w:val="24"/>
          <w:szCs w:val="24"/>
          <w:lang w:eastAsia="fr-FR"/>
        </w:rPr>
        <mc:AlternateContent>
          <mc:Choice Requires="wps">
            <w:drawing>
              <wp:anchor distT="0" distB="0" distL="114300" distR="114300" simplePos="0" relativeHeight="251663360" behindDoc="1" locked="0" layoutInCell="1" allowOverlap="1" wp14:anchorId="12F8601C" wp14:editId="5D8BC2B9">
                <wp:simplePos x="0" y="0"/>
                <wp:positionH relativeFrom="margin">
                  <wp:posOffset>-298478</wp:posOffset>
                </wp:positionH>
                <wp:positionV relativeFrom="paragraph">
                  <wp:posOffset>126641</wp:posOffset>
                </wp:positionV>
                <wp:extent cx="6946265" cy="1180962"/>
                <wp:effectExtent l="0" t="0" r="45085" b="57785"/>
                <wp:wrapNone/>
                <wp:docPr id="16"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6265" cy="1180962"/>
                        </a:xfrm>
                        <a:prstGeom prst="roundRect">
                          <a:avLst>
                            <a:gd name="adj" fmla="val 16667"/>
                          </a:avLst>
                        </a:prstGeom>
                        <a:solidFill>
                          <a:srgbClr val="FFFFFF"/>
                        </a:solidFill>
                        <a:ln w="12700">
                          <a:solidFill>
                            <a:srgbClr val="95B3D7"/>
                          </a:solidFill>
                          <a:round/>
                          <a:headEnd/>
                          <a:tailEnd/>
                        </a:ln>
                        <a:effectLst>
                          <a:outerShdw dist="28398" dir="3806097" algn="ctr" rotWithShape="0">
                            <a:srgbClr val="243F60">
                              <a:alpha val="50000"/>
                            </a:srgbClr>
                          </a:outerShdw>
                        </a:effectLst>
                      </wps:spPr>
                      <wps:txbx>
                        <w:txbxContent>
                          <w:p w:rsidR="00F531A0" w:rsidRDefault="00F531A0" w:rsidP="0066469E">
                            <w:pPr>
                              <w:widowControl w:val="0"/>
                              <w:autoSpaceDE w:val="0"/>
                              <w:spacing w:before="11" w:line="276" w:lineRule="auto"/>
                              <w:ind w:right="-20"/>
                              <w:jc w:val="center"/>
                              <w:rPr>
                                <w:b/>
                                <w:bCs/>
                                <w:spacing w:val="6"/>
                              </w:rPr>
                            </w:pPr>
                            <w:r>
                              <w:rPr>
                                <w:rFonts w:ascii="Tahoma" w:hAnsi="Tahoma" w:cs="Tahoma"/>
                                <w:b/>
                                <w:sz w:val="26"/>
                                <w:szCs w:val="26"/>
                              </w:rPr>
                              <w:t>DOSSIER D’</w:t>
                            </w: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N°____/</w:t>
                            </w:r>
                            <w:r>
                              <w:rPr>
                                <w:rFonts w:ascii="Tahoma" w:hAnsi="Tahoma" w:cs="Tahoma"/>
                                <w:b/>
                                <w:sz w:val="26"/>
                                <w:szCs w:val="26"/>
                              </w:rPr>
                              <w:t>D</w:t>
                            </w:r>
                            <w:r w:rsidRPr="009A736A">
                              <w:rPr>
                                <w:rFonts w:ascii="Tahoma" w:hAnsi="Tahoma" w:cs="Tahoma"/>
                                <w:b/>
                                <w:sz w:val="26"/>
                                <w:szCs w:val="26"/>
                              </w:rPr>
                              <w:t xml:space="preserve">AONO/L01/SP/CDPM/2025 DU ____________ POUR LES </w:t>
                            </w:r>
                            <w:r w:rsidRPr="00DD78B6">
                              <w:rPr>
                                <w:rFonts w:ascii="Tahoma" w:hAnsi="Tahoma" w:cs="Tahoma"/>
                                <w:b/>
                                <w:sz w:val="26"/>
                                <w:szCs w:val="26"/>
                              </w:rPr>
                              <w:t xml:space="preserve">TRAVAUX DE </w:t>
                            </w:r>
                            <w:r>
                              <w:rPr>
                                <w:rFonts w:ascii="Tahoma" w:hAnsi="Tahoma" w:cs="Tahoma"/>
                                <w:b/>
                                <w:sz w:val="26"/>
                                <w:szCs w:val="26"/>
                              </w:rPr>
                              <w:t>RECONSTRUCTION DU MUR ARRIERE DE LA CLOTURE DE LA DELEGATION DEPARTEMENTALE.</w:t>
                            </w:r>
                            <w:r w:rsidRPr="009A736A">
                              <w:rPr>
                                <w:rFonts w:ascii="Tahoma" w:hAnsi="Tahoma" w:cs="Tahoma"/>
                                <w:b/>
                                <w:sz w:val="26"/>
                                <w:szCs w:val="26"/>
                              </w:rPr>
                              <w:t xml:space="preserve"> </w:t>
                            </w:r>
                            <w:r w:rsidRPr="00054B8A">
                              <w:rPr>
                                <w:rFonts w:ascii="Tahoma" w:hAnsi="Tahoma" w:cs="Tahoma"/>
                                <w:b/>
                                <w:sz w:val="26"/>
                                <w:szCs w:val="26"/>
                              </w:rPr>
                              <w:t>EN PROCEDURE D’URGENCE</w:t>
                            </w:r>
                          </w:p>
                          <w:p w:rsidR="00F531A0" w:rsidRPr="005B6E30" w:rsidRDefault="00F531A0" w:rsidP="0032479A">
                            <w:pPr>
                              <w:shd w:val="clear" w:color="auto" w:fill="FFFFFF"/>
                              <w:jc w:val="center"/>
                              <w:rPr>
                                <w:rFonts w:ascii="Tahoma" w:hAnsi="Tahoma" w:cs="Tahoma"/>
                                <w:b/>
                                <w:sz w:val="26"/>
                                <w:szCs w:val="26"/>
                              </w:rPr>
                            </w:pPr>
                          </w:p>
                          <w:p w:rsidR="00F531A0" w:rsidRPr="005B6E30" w:rsidRDefault="00F531A0" w:rsidP="0032479A">
                            <w:pPr>
                              <w:shd w:val="clear" w:color="auto" w:fill="FFFFFF"/>
                              <w:jc w:val="center"/>
                              <w:rPr>
                                <w:rFonts w:ascii="Tahoma" w:hAnsi="Tahoma" w:cs="Tahoma"/>
                                <w:b/>
                                <w:sz w:val="26"/>
                                <w:szCs w:val="26"/>
                              </w:rPr>
                            </w:pPr>
                          </w:p>
                          <w:p w:rsidR="00F531A0" w:rsidRPr="0078004C" w:rsidRDefault="00F531A0" w:rsidP="0032479A">
                            <w:pPr>
                              <w:shd w:val="clear" w:color="auto" w:fill="FFFFFF"/>
                              <w:jc w:val="center"/>
                              <w:rPr>
                                <w:rFonts w:ascii="Trebuchet MS" w:hAnsi="Trebuchet MS"/>
                                <w:b/>
                                <w:sz w:val="26"/>
                                <w:szCs w:val="26"/>
                              </w:rPr>
                            </w:pPr>
                          </w:p>
                          <w:p w:rsidR="00F531A0" w:rsidRPr="00705D92" w:rsidRDefault="00F531A0" w:rsidP="0032479A">
                            <w:pPr>
                              <w:shd w:val="clear" w:color="auto" w:fill="FFFFFF"/>
                              <w:jc w:val="center"/>
                              <w:rPr>
                                <w:rFonts w:ascii="Trebuchet MS" w:hAnsi="Trebuchet MS"/>
                                <w:b/>
                                <w:sz w:val="44"/>
                                <w:szCs w:val="44"/>
                              </w:rPr>
                            </w:pPr>
                          </w:p>
                          <w:p w:rsidR="00F531A0" w:rsidRDefault="00F531A0" w:rsidP="0032479A">
                            <w:pPr>
                              <w:shd w:val="clear" w:color="auto" w:fill="FFFFFF"/>
                              <w:jc w:val="center"/>
                              <w:rPr>
                                <w:rFonts w:ascii="CG Omega" w:hAnsi="CG Omega"/>
                                <w:b/>
                                <w:sz w:val="36"/>
                                <w:szCs w:val="36"/>
                              </w:rPr>
                            </w:pPr>
                          </w:p>
                          <w:p w:rsidR="00F531A0" w:rsidRPr="007955FC" w:rsidRDefault="00F531A0" w:rsidP="0032479A">
                            <w:pPr>
                              <w:shd w:val="clear" w:color="auto" w:fill="FFFFFF"/>
                              <w:jc w:val="center"/>
                              <w:rPr>
                                <w:rFonts w:ascii="CG Omega" w:hAnsi="CG Omega"/>
                                <w:b/>
                                <w:sz w:val="36"/>
                                <w:szCs w:val="36"/>
                              </w:rPr>
                            </w:pPr>
                          </w:p>
                          <w:p w:rsidR="00F531A0" w:rsidRDefault="00F531A0" w:rsidP="0032479A">
                            <w:pPr>
                              <w:shd w:val="clear" w:color="auto" w:fill="FFFFFF"/>
                              <w:jc w:val="center"/>
                              <w:rPr>
                                <w:rFonts w:ascii="CG Omega" w:hAnsi="CG Omega"/>
                                <w:b/>
                                <w:sz w:val="28"/>
                                <w:szCs w:val="28"/>
                              </w:rPr>
                            </w:pPr>
                          </w:p>
                          <w:p w:rsidR="00F531A0" w:rsidRDefault="00F531A0" w:rsidP="0032479A">
                            <w:pPr>
                              <w:shd w:val="clear" w:color="auto" w:fill="FFFFFF"/>
                              <w:jc w:val="center"/>
                              <w:rPr>
                                <w:rFonts w:ascii="CG Omega (W1)" w:hAnsi="CG Omega (W1)"/>
                                <w:b/>
                                <w:bCs/>
                                <w:sz w:val="28"/>
                              </w:rPr>
                            </w:pPr>
                          </w:p>
                          <w:p w:rsidR="00F531A0" w:rsidRDefault="00F531A0" w:rsidP="0032479A">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8601C" id="Rectangle à coins arrondis 9" o:spid="_x0000_s1026" style="position:absolute;margin-left:-23.5pt;margin-top:9.95pt;width:546.95pt;height: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" strokecolor="#95b3d7" strokeweight="1pt">
                <v:shadow on="t" color="#243f60" opacity=".5" offset="1pt"/>
                <v:path arrowok="t"/>
                <v:textbox>
                  <w:txbxContent>
                    <w:p w:rsidR="00F531A0" w:rsidRDefault="00F531A0" w:rsidP="0066469E">
                      <w:pPr>
                        <w:widowControl w:val="0"/>
                        <w:autoSpaceDE w:val="0"/>
                        <w:spacing w:before="11" w:line="276" w:lineRule="auto"/>
                        <w:ind w:right="-20"/>
                        <w:jc w:val="center"/>
                        <w:rPr>
                          <w:b/>
                          <w:bCs/>
                          <w:spacing w:val="6"/>
                        </w:rPr>
                      </w:pPr>
                      <w:r>
                        <w:rPr>
                          <w:rFonts w:ascii="Tahoma" w:hAnsi="Tahoma" w:cs="Tahoma"/>
                          <w:b/>
                          <w:sz w:val="26"/>
                          <w:szCs w:val="26"/>
                        </w:rPr>
                        <w:t>DOSSIER D’</w:t>
                      </w: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N°____/</w:t>
                      </w:r>
                      <w:r>
                        <w:rPr>
                          <w:rFonts w:ascii="Tahoma" w:hAnsi="Tahoma" w:cs="Tahoma"/>
                          <w:b/>
                          <w:sz w:val="26"/>
                          <w:szCs w:val="26"/>
                        </w:rPr>
                        <w:t>D</w:t>
                      </w:r>
                      <w:r w:rsidRPr="009A736A">
                        <w:rPr>
                          <w:rFonts w:ascii="Tahoma" w:hAnsi="Tahoma" w:cs="Tahoma"/>
                          <w:b/>
                          <w:sz w:val="26"/>
                          <w:szCs w:val="26"/>
                        </w:rPr>
                        <w:t xml:space="preserve">AONO/L01/SP/CDPM/2025 DU ____________ POUR LES </w:t>
                      </w:r>
                      <w:r w:rsidRPr="00DD78B6">
                        <w:rPr>
                          <w:rFonts w:ascii="Tahoma" w:hAnsi="Tahoma" w:cs="Tahoma"/>
                          <w:b/>
                          <w:sz w:val="26"/>
                          <w:szCs w:val="26"/>
                        </w:rPr>
                        <w:t xml:space="preserve">TRAVAUX DE </w:t>
                      </w:r>
                      <w:r>
                        <w:rPr>
                          <w:rFonts w:ascii="Tahoma" w:hAnsi="Tahoma" w:cs="Tahoma"/>
                          <w:b/>
                          <w:sz w:val="26"/>
                          <w:szCs w:val="26"/>
                        </w:rPr>
                        <w:t>RECONSTRUCTION DU MUR ARRIERE DE LA CLOTURE DE LA DELEGATION DEPARTEMENTALE.</w:t>
                      </w:r>
                      <w:r w:rsidRPr="009A736A">
                        <w:rPr>
                          <w:rFonts w:ascii="Tahoma" w:hAnsi="Tahoma" w:cs="Tahoma"/>
                          <w:b/>
                          <w:sz w:val="26"/>
                          <w:szCs w:val="26"/>
                        </w:rPr>
                        <w:t xml:space="preserve"> </w:t>
                      </w:r>
                      <w:r w:rsidRPr="00054B8A">
                        <w:rPr>
                          <w:rFonts w:ascii="Tahoma" w:hAnsi="Tahoma" w:cs="Tahoma"/>
                          <w:b/>
                          <w:sz w:val="26"/>
                          <w:szCs w:val="26"/>
                        </w:rPr>
                        <w:t>EN PROCEDURE D’URGENCE</w:t>
                      </w:r>
                    </w:p>
                    <w:p w:rsidR="00F531A0" w:rsidRPr="005B6E30" w:rsidRDefault="00F531A0" w:rsidP="0032479A">
                      <w:pPr>
                        <w:shd w:val="clear" w:color="auto" w:fill="FFFFFF"/>
                        <w:jc w:val="center"/>
                        <w:rPr>
                          <w:rFonts w:ascii="Tahoma" w:hAnsi="Tahoma" w:cs="Tahoma"/>
                          <w:b/>
                          <w:sz w:val="26"/>
                          <w:szCs w:val="26"/>
                        </w:rPr>
                      </w:pPr>
                    </w:p>
                    <w:p w:rsidR="00F531A0" w:rsidRPr="005B6E30" w:rsidRDefault="00F531A0" w:rsidP="0032479A">
                      <w:pPr>
                        <w:shd w:val="clear" w:color="auto" w:fill="FFFFFF"/>
                        <w:jc w:val="center"/>
                        <w:rPr>
                          <w:rFonts w:ascii="Tahoma" w:hAnsi="Tahoma" w:cs="Tahoma"/>
                          <w:b/>
                          <w:sz w:val="26"/>
                          <w:szCs w:val="26"/>
                        </w:rPr>
                      </w:pPr>
                    </w:p>
                    <w:p w:rsidR="00F531A0" w:rsidRPr="0078004C" w:rsidRDefault="00F531A0" w:rsidP="0032479A">
                      <w:pPr>
                        <w:shd w:val="clear" w:color="auto" w:fill="FFFFFF"/>
                        <w:jc w:val="center"/>
                        <w:rPr>
                          <w:rFonts w:ascii="Trebuchet MS" w:hAnsi="Trebuchet MS"/>
                          <w:b/>
                          <w:sz w:val="26"/>
                          <w:szCs w:val="26"/>
                        </w:rPr>
                      </w:pPr>
                    </w:p>
                    <w:p w:rsidR="00F531A0" w:rsidRPr="00705D92" w:rsidRDefault="00F531A0" w:rsidP="0032479A">
                      <w:pPr>
                        <w:shd w:val="clear" w:color="auto" w:fill="FFFFFF"/>
                        <w:jc w:val="center"/>
                        <w:rPr>
                          <w:rFonts w:ascii="Trebuchet MS" w:hAnsi="Trebuchet MS"/>
                          <w:b/>
                          <w:sz w:val="44"/>
                          <w:szCs w:val="44"/>
                        </w:rPr>
                      </w:pPr>
                    </w:p>
                    <w:p w:rsidR="00F531A0" w:rsidRDefault="00F531A0" w:rsidP="0032479A">
                      <w:pPr>
                        <w:shd w:val="clear" w:color="auto" w:fill="FFFFFF"/>
                        <w:jc w:val="center"/>
                        <w:rPr>
                          <w:rFonts w:ascii="CG Omega" w:hAnsi="CG Omega"/>
                          <w:b/>
                          <w:sz w:val="36"/>
                          <w:szCs w:val="36"/>
                        </w:rPr>
                      </w:pPr>
                    </w:p>
                    <w:p w:rsidR="00F531A0" w:rsidRPr="007955FC" w:rsidRDefault="00F531A0" w:rsidP="0032479A">
                      <w:pPr>
                        <w:shd w:val="clear" w:color="auto" w:fill="FFFFFF"/>
                        <w:jc w:val="center"/>
                        <w:rPr>
                          <w:rFonts w:ascii="CG Omega" w:hAnsi="CG Omega"/>
                          <w:b/>
                          <w:sz w:val="36"/>
                          <w:szCs w:val="36"/>
                        </w:rPr>
                      </w:pPr>
                    </w:p>
                    <w:p w:rsidR="00F531A0" w:rsidRDefault="00F531A0" w:rsidP="0032479A">
                      <w:pPr>
                        <w:shd w:val="clear" w:color="auto" w:fill="FFFFFF"/>
                        <w:jc w:val="center"/>
                        <w:rPr>
                          <w:rFonts w:ascii="CG Omega" w:hAnsi="CG Omega"/>
                          <w:b/>
                          <w:sz w:val="28"/>
                          <w:szCs w:val="28"/>
                        </w:rPr>
                      </w:pPr>
                    </w:p>
                    <w:p w:rsidR="00F531A0" w:rsidRDefault="00F531A0" w:rsidP="0032479A">
                      <w:pPr>
                        <w:shd w:val="clear" w:color="auto" w:fill="FFFFFF"/>
                        <w:jc w:val="center"/>
                        <w:rPr>
                          <w:rFonts w:ascii="CG Omega (W1)" w:hAnsi="CG Omega (W1)"/>
                          <w:b/>
                          <w:bCs/>
                          <w:sz w:val="28"/>
                        </w:rPr>
                      </w:pPr>
                    </w:p>
                    <w:p w:rsidR="00F531A0" w:rsidRDefault="00F531A0" w:rsidP="0032479A">
                      <w:pPr>
                        <w:shd w:val="clear" w:color="auto" w:fill="FFFFFF"/>
                      </w:pPr>
                    </w:p>
                  </w:txbxContent>
                </v:textbox>
                <w10:wrap anchorx="margin"/>
              </v:roundrect>
            </w:pict>
          </mc:Fallback>
        </mc:AlternateConten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Cs w:val="24"/>
          <w:lang w:eastAsia="fr-FR"/>
        </w:rPr>
      </w:pPr>
      <w:r w:rsidRPr="0032479A">
        <w:rPr>
          <w:rFonts w:ascii="Trebuchet MS" w:eastAsia="Times New Roman" w:hAnsi="Trebuchet MS" w:cs="Times New Roman"/>
          <w:b/>
          <w:szCs w:val="24"/>
          <w:lang w:eastAsia="fr-FR"/>
        </w:rPr>
        <w:t xml:space="preserve"> </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Cs w:val="24"/>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 w:val="24"/>
          <w:szCs w:val="24"/>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imes New Roman"/>
          <w:b/>
          <w:sz w:val="24"/>
          <w:szCs w:val="24"/>
          <w:lang w:eastAsia="fr-FR"/>
        </w:rPr>
      </w:pPr>
    </w:p>
    <w:p w:rsidR="0032479A" w:rsidRPr="0032479A" w:rsidRDefault="0032479A" w:rsidP="0032479A">
      <w:pPr>
        <w:tabs>
          <w:tab w:val="left" w:pos="1350"/>
        </w:tabs>
        <w:suppressAutoHyphens/>
        <w:autoSpaceDN w:val="0"/>
        <w:spacing w:after="0" w:line="240" w:lineRule="auto"/>
        <w:textAlignment w:val="baseline"/>
        <w:rPr>
          <w:rFonts w:ascii="Trebuchet MS" w:eastAsia="Times New Roman" w:hAnsi="Trebuchet MS" w:cs="Times New Roman"/>
          <w:b/>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bC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r w:rsidRPr="0032479A">
        <w:rPr>
          <w:rFonts w:ascii="Trebuchet MS" w:eastAsia="Times New Roman" w:hAnsi="Trebuchet MS" w:cs="Times New Roman"/>
          <w:b/>
          <w:noProof/>
          <w:szCs w:val="24"/>
          <w:lang w:eastAsia="fr-FR"/>
        </w:rPr>
        <mc:AlternateContent>
          <mc:Choice Requires="wps">
            <w:drawing>
              <wp:anchor distT="0" distB="0" distL="114300" distR="114300" simplePos="0" relativeHeight="251664384" behindDoc="0" locked="0" layoutInCell="1" allowOverlap="1" wp14:anchorId="55BA2805" wp14:editId="619E2879">
                <wp:simplePos x="0" y="0"/>
                <wp:positionH relativeFrom="column">
                  <wp:posOffset>-329890</wp:posOffset>
                </wp:positionH>
                <wp:positionV relativeFrom="paragraph">
                  <wp:posOffset>92710</wp:posOffset>
                </wp:positionV>
                <wp:extent cx="6933652" cy="1805305"/>
                <wp:effectExtent l="0" t="0" r="38735" b="615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3652" cy="1805305"/>
                        </a:xfrm>
                        <a:prstGeom prst="rect">
                          <a:avLst/>
                        </a:prstGeom>
                        <a:solidFill>
                          <a:srgbClr val="FFFFFF"/>
                        </a:solidFill>
                        <a:ln w="12700">
                          <a:solidFill>
                            <a:srgbClr val="D99594"/>
                          </a:solidFill>
                          <a:miter lim="800000"/>
                          <a:headEnd/>
                          <a:tailEnd/>
                        </a:ln>
                        <a:effectLst>
                          <a:outerShdw dist="28398" dir="3806097" algn="ctr" rotWithShape="0">
                            <a:srgbClr val="622423">
                              <a:alpha val="50000"/>
                            </a:srgbClr>
                          </a:outerShdw>
                        </a:effectLst>
                      </wps:spPr>
                      <wps:txbx>
                        <w:txbxContent>
                          <w:p w:rsidR="00F531A0" w:rsidRDefault="00F531A0" w:rsidP="0032479A">
                            <w:pPr>
                              <w:shd w:val="clear" w:color="auto" w:fill="F2F2F2"/>
                              <w:jc w:val="center"/>
                              <w:rPr>
                                <w:rFonts w:ascii="Tahoma" w:hAnsi="Tahoma" w:cs="Tahoma"/>
                                <w:b/>
                                <w:sz w:val="32"/>
                              </w:rPr>
                            </w:pPr>
                          </w:p>
                          <w:p w:rsidR="00F531A0" w:rsidRPr="00F0073C" w:rsidRDefault="00F531A0" w:rsidP="0032479A">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2805" id="Rectangle 8" o:spid="_x0000_s1027" style="position:absolute;margin-left:-26pt;margin-top:7.3pt;width:545.95pt;height:14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" strokecolor="#d99594" strokeweight="1pt">
                <v:shadow on="t" color="#622423" opacity=".5" offset="1pt"/>
                <v:path arrowok="t"/>
                <v:textbox>
                  <w:txbxContent>
                    <w:p w:rsidR="00F531A0" w:rsidRDefault="00F531A0" w:rsidP="0032479A">
                      <w:pPr>
                        <w:shd w:val="clear" w:color="auto" w:fill="F2F2F2"/>
                        <w:jc w:val="center"/>
                        <w:rPr>
                          <w:rFonts w:ascii="Tahoma" w:hAnsi="Tahoma" w:cs="Tahoma"/>
                          <w:b/>
                          <w:sz w:val="32"/>
                        </w:rPr>
                      </w:pPr>
                    </w:p>
                    <w:p w:rsidR="00F531A0" w:rsidRPr="00F0073C" w:rsidRDefault="00F531A0" w:rsidP="0032479A">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v:textbox>
              </v:rect>
            </w:pict>
          </mc:Fallback>
        </mc:AlternateContent>
      </w: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r w:rsidRPr="0032479A">
        <w:rPr>
          <w:rFonts w:ascii="Trebuchet MS" w:eastAsia="Times New Roman" w:hAnsi="Trebuchet MS" w:cs="Times New Roman"/>
          <w:b/>
          <w:caps/>
          <w:sz w:val="24"/>
          <w:szCs w:val="24"/>
          <w:lang w:eastAsia="fr-FR"/>
        </w:rPr>
        <w:t>FINANCEMENT : BUDGET D’INVESTISSEMENT PUBLIC mintp (bip</w:t>
      </w:r>
      <w:proofErr w:type="gramStart"/>
      <w:r w:rsidRPr="0032479A">
        <w:rPr>
          <w:rFonts w:ascii="Trebuchet MS" w:eastAsia="Times New Roman" w:hAnsi="Trebuchet MS" w:cs="Times New Roman"/>
          <w:b/>
          <w:caps/>
          <w:sz w:val="24"/>
          <w:szCs w:val="24"/>
          <w:lang w:eastAsia="fr-FR"/>
        </w:rPr>
        <w:t>),  EXERCICEs</w:t>
      </w:r>
      <w:proofErr w:type="gramEnd"/>
      <w:r w:rsidRPr="0032479A">
        <w:rPr>
          <w:rFonts w:ascii="Trebuchet MS" w:eastAsia="Times New Roman" w:hAnsi="Trebuchet MS" w:cs="Times New Roman"/>
          <w:b/>
          <w:caps/>
          <w:sz w:val="24"/>
          <w:szCs w:val="24"/>
          <w:lang w:eastAsia="fr-FR"/>
        </w:rPr>
        <w:t xml:space="preserve">   2020</w:t>
      </w: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r w:rsidRPr="0032479A">
        <w:rPr>
          <w:rFonts w:ascii="Trebuchet MS" w:eastAsia="Times New Roman" w:hAnsi="Trebuchet MS" w:cs="Times New Roman"/>
          <w:b/>
          <w:caps/>
          <w:sz w:val="24"/>
          <w:szCs w:val="24"/>
          <w:lang w:eastAsia="fr-FR"/>
        </w:rPr>
        <w:t xml:space="preserve">                                   </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                                                                                                                                                 </w:t>
      </w: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36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FINANCEMENT</w:t>
      </w:r>
      <w:r w:rsidRPr="0032479A">
        <w:rPr>
          <w:rFonts w:ascii="Trebuchet MS" w:eastAsia="Times New Roman" w:hAnsi="Trebuchet MS" w:cs="Tahoma"/>
          <w:b/>
          <w:sz w:val="20"/>
          <w:szCs w:val="20"/>
          <w:lang w:eastAsia="fr-FR"/>
        </w:rPr>
        <w:t> : BIP MIN</w:t>
      </w:r>
      <w:r w:rsidR="0066469E">
        <w:rPr>
          <w:rFonts w:ascii="Trebuchet MS" w:eastAsia="Times New Roman" w:hAnsi="Trebuchet MS" w:cs="Tahoma"/>
          <w:b/>
          <w:sz w:val="20"/>
          <w:szCs w:val="20"/>
          <w:lang w:eastAsia="fr-FR"/>
        </w:rPr>
        <w:t>EPAT</w:t>
      </w:r>
      <w:r w:rsidRPr="0032479A">
        <w:rPr>
          <w:rFonts w:ascii="Trebuchet MS" w:eastAsia="Times New Roman" w:hAnsi="Trebuchet MS" w:cs="Tahoma"/>
          <w:b/>
          <w:sz w:val="20"/>
          <w:szCs w:val="20"/>
          <w:lang w:eastAsia="fr-FR"/>
        </w:rPr>
        <w:t xml:space="preserve">, Exercice 2026 </w:t>
      </w:r>
    </w:p>
    <w:p w:rsidR="0032479A" w:rsidRPr="0032479A" w:rsidRDefault="0032479A" w:rsidP="0032479A">
      <w:pPr>
        <w:suppressAutoHyphens/>
        <w:autoSpaceDN w:val="0"/>
        <w:spacing w:after="0" w:line="36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MONTANT GLOBAL PREVISIONNEL</w:t>
      </w:r>
      <w:r w:rsidRPr="0032479A">
        <w:rPr>
          <w:rFonts w:ascii="Trebuchet MS" w:eastAsia="Times New Roman" w:hAnsi="Trebuchet MS" w:cs="Tahoma"/>
          <w:b/>
          <w:sz w:val="20"/>
          <w:szCs w:val="20"/>
          <w:lang w:eastAsia="fr-FR"/>
        </w:rPr>
        <w:t xml:space="preserve"> : </w:t>
      </w:r>
      <w:r w:rsidR="0066469E">
        <w:rPr>
          <w:rFonts w:ascii="Trebuchet MS" w:eastAsia="Times New Roman" w:hAnsi="Trebuchet MS" w:cs="Tahoma"/>
          <w:b/>
          <w:sz w:val="20"/>
          <w:szCs w:val="20"/>
          <w:lang w:eastAsia="fr-FR"/>
        </w:rPr>
        <w:t>1</w:t>
      </w:r>
      <w:r w:rsidRPr="0032479A">
        <w:rPr>
          <w:rFonts w:ascii="Trebuchet MS" w:eastAsia="Times New Roman" w:hAnsi="Trebuchet MS" w:cs="Tahoma"/>
          <w:b/>
          <w:sz w:val="20"/>
          <w:szCs w:val="20"/>
          <w:lang w:eastAsia="fr-FR"/>
        </w:rPr>
        <w:t xml:space="preserve">5 000 000 FCFA </w:t>
      </w:r>
    </w:p>
    <w:p w:rsidR="0032479A" w:rsidRPr="0032479A" w:rsidRDefault="0032479A" w:rsidP="0032479A">
      <w:pPr>
        <w:suppressAutoHyphens/>
        <w:autoSpaceDN w:val="0"/>
        <w:spacing w:after="0" w:line="36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IMPUTATION </w:t>
      </w:r>
      <w:r w:rsidRPr="0032479A">
        <w:rPr>
          <w:rFonts w:ascii="Trebuchet MS" w:eastAsia="Times New Roman" w:hAnsi="Trebuchet MS" w:cs="Tahoma"/>
          <w:b/>
          <w:sz w:val="20"/>
          <w:szCs w:val="20"/>
          <w:lang w:eastAsia="fr-FR"/>
        </w:rPr>
        <w:t>: </w:t>
      </w:r>
      <w:r w:rsidR="008E30D7">
        <w:rPr>
          <w:rFonts w:ascii="Trebuchet MS" w:eastAsia="Times New Roman" w:hAnsi="Trebuchet MS" w:cs="Tahoma"/>
          <w:b/>
          <w:sz w:val="20"/>
          <w:szCs w:val="20"/>
          <w:lang w:eastAsia="fr-FR"/>
        </w:rPr>
        <w:t>6022118619 45181001 523212</w:t>
      </w: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Délai d’exécution</w:t>
      </w:r>
      <w:r w:rsidRPr="0032479A">
        <w:rPr>
          <w:rFonts w:ascii="Trebuchet MS" w:eastAsia="Times New Roman" w:hAnsi="Trebuchet MS" w:cs="Tahoma"/>
          <w:b/>
          <w:sz w:val="20"/>
          <w:szCs w:val="20"/>
          <w:lang w:eastAsia="fr-FR"/>
        </w:rPr>
        <w:t xml:space="preserve"> : </w:t>
      </w:r>
      <w:r w:rsidR="008E30D7">
        <w:rPr>
          <w:rFonts w:ascii="Trebuchet MS" w:eastAsia="Times New Roman" w:hAnsi="Trebuchet MS" w:cs="Tahoma"/>
          <w:b/>
          <w:sz w:val="20"/>
          <w:szCs w:val="20"/>
          <w:lang w:eastAsia="fr-FR"/>
        </w:rPr>
        <w:t>Trois</w:t>
      </w:r>
      <w:r w:rsidRPr="0032479A">
        <w:rPr>
          <w:rFonts w:ascii="Trebuchet MS" w:eastAsia="Times New Roman" w:hAnsi="Trebuchet MS" w:cs="Tahoma"/>
          <w:b/>
          <w:sz w:val="20"/>
          <w:szCs w:val="20"/>
          <w:lang w:eastAsia="fr-FR"/>
        </w:rPr>
        <w:t xml:space="preserve"> (0</w:t>
      </w:r>
      <w:r w:rsidR="0066469E">
        <w:rPr>
          <w:rFonts w:ascii="Trebuchet MS" w:eastAsia="Times New Roman" w:hAnsi="Trebuchet MS" w:cs="Tahoma"/>
          <w:b/>
          <w:sz w:val="20"/>
          <w:szCs w:val="20"/>
          <w:lang w:eastAsia="fr-FR"/>
        </w:rPr>
        <w:t>3</w:t>
      </w:r>
      <w:r w:rsidRPr="0032479A">
        <w:rPr>
          <w:rFonts w:ascii="Trebuchet MS" w:eastAsia="Times New Roman" w:hAnsi="Trebuchet MS" w:cs="Tahoma"/>
          <w:b/>
          <w:sz w:val="20"/>
          <w:szCs w:val="20"/>
          <w:lang w:eastAsia="fr-FR"/>
        </w:rPr>
        <w:t xml:space="preserve">) mois </w:t>
      </w: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sz w:val="24"/>
          <w:szCs w:val="24"/>
          <w:lang w:eastAsia="fr-FR"/>
        </w:rPr>
        <w:lastRenderedPageBreak/>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Table des matières</w:t>
      </w:r>
    </w:p>
    <w:p w:rsidR="0032479A" w:rsidRPr="00B85303"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r w:rsidRPr="0032479A">
        <w:rPr>
          <w:rFonts w:ascii="Times New Roman" w:eastAsia="Times New Roman" w:hAnsi="Times New Roman" w:cs="Times New Roman"/>
          <w:noProof/>
          <w:sz w:val="24"/>
          <w:szCs w:val="24"/>
          <w:u w:val="single"/>
          <w:lang w:eastAsia="fr-FR"/>
        </w:rPr>
        <w:fldChar w:fldCharType="begin"/>
      </w:r>
      <w:r w:rsidRPr="00680E0C">
        <w:rPr>
          <w:rFonts w:ascii="Times New Roman" w:eastAsia="Times New Roman" w:hAnsi="Times New Roman" w:cs="Times New Roman"/>
          <w:noProof/>
          <w:sz w:val="24"/>
          <w:szCs w:val="24"/>
          <w:u w:val="single"/>
          <w:lang w:eastAsia="fr-FR"/>
        </w:rPr>
        <w:instrText xml:space="preserve"> TOC \h \z \t "DTAO pièces;1" </w:instrText>
      </w:r>
      <w:r w:rsidRPr="0032479A">
        <w:rPr>
          <w:rFonts w:ascii="Times New Roman" w:eastAsia="Times New Roman" w:hAnsi="Times New Roman" w:cs="Times New Roman"/>
          <w:noProof/>
          <w:sz w:val="24"/>
          <w:szCs w:val="24"/>
          <w:u w:val="single"/>
          <w:lang w:eastAsia="fr-FR"/>
        </w:rPr>
        <w:fldChar w:fldCharType="separate"/>
      </w:r>
      <w:hyperlink w:anchor="_Toc157306462" w:history="1">
        <w:r w:rsidRPr="00680E0C">
          <w:rPr>
            <w:rFonts w:ascii="Times New Roman" w:eastAsia="Times New Roman" w:hAnsi="Times New Roman" w:cs="Times New Roman"/>
            <w:noProof/>
            <w:color w:val="0000FF"/>
            <w:sz w:val="24"/>
            <w:szCs w:val="24"/>
            <w:u w:val="single"/>
            <w:lang w:eastAsia="fr-FR"/>
          </w:rPr>
          <w:t>Pièce</w:t>
        </w:r>
        <w:r w:rsidRPr="00B85303">
          <w:rPr>
            <w:rFonts w:ascii="Times New Roman" w:eastAsia="Times New Roman" w:hAnsi="Times New Roman" w:cs="Times New Roman"/>
            <w:noProof/>
            <w:color w:val="0000FF"/>
            <w:sz w:val="24"/>
            <w:szCs w:val="24"/>
            <w:u w:val="single"/>
            <w:lang w:eastAsia="fr-FR"/>
          </w:rPr>
          <w:t xml:space="preserve"> N°1.</w:t>
        </w:r>
        <w:r w:rsidRPr="00B85303">
          <w:rPr>
            <w:rFonts w:ascii="Times New Roman" w:eastAsiaTheme="minorEastAsia" w:hAnsi="Times New Roman" w:cs="Times New Roman"/>
            <w:noProof/>
            <w:sz w:val="24"/>
            <w:szCs w:val="24"/>
            <w:lang w:eastAsia="fr-FR"/>
          </w:rPr>
          <w:tab/>
        </w:r>
        <w:r w:rsidRPr="00B85303">
          <w:rPr>
            <w:rFonts w:ascii="Times New Roman" w:eastAsia="Times New Roman" w:hAnsi="Times New Roman" w:cs="Times New Roman"/>
            <w:noProof/>
            <w:color w:val="0000FF"/>
            <w:sz w:val="24"/>
            <w:szCs w:val="24"/>
            <w:u w:val="single"/>
            <w:lang w:eastAsia="fr-FR"/>
          </w:rPr>
          <w:t>Avis d</w:t>
        </w:r>
        <w:r w:rsidRPr="00B85303">
          <w:rPr>
            <w:rFonts w:ascii="Times New Roman" w:eastAsia="Times New Roman" w:hAnsi="Times New Roman" w:cs="Times New Roman"/>
            <w:noProof/>
            <w:color w:val="0000FF"/>
            <w:spacing w:val="39"/>
            <w:sz w:val="24"/>
            <w:szCs w:val="24"/>
            <w:u w:val="single"/>
            <w:lang w:eastAsia="fr-FR"/>
          </w:rPr>
          <w:t>'</w:t>
        </w:r>
        <w:r w:rsidRPr="00B85303">
          <w:rPr>
            <w:rFonts w:ascii="Times New Roman" w:eastAsia="Times New Roman" w:hAnsi="Times New Roman" w:cs="Times New Roman"/>
            <w:noProof/>
            <w:color w:val="0000FF"/>
            <w:sz w:val="24"/>
            <w:szCs w:val="24"/>
            <w:u w:val="single"/>
            <w:lang w:eastAsia="fr-FR"/>
          </w:rPr>
          <w:t>Appel d</w:t>
        </w:r>
        <w:r w:rsidRPr="00B85303">
          <w:rPr>
            <w:rFonts w:ascii="Times New Roman" w:eastAsia="Times New Roman" w:hAnsi="Times New Roman" w:cs="Times New Roman"/>
            <w:noProof/>
            <w:color w:val="0000FF"/>
            <w:spacing w:val="39"/>
            <w:sz w:val="24"/>
            <w:szCs w:val="24"/>
            <w:u w:val="single"/>
            <w:lang w:eastAsia="fr-FR"/>
          </w:rPr>
          <w:t>'Off</w:t>
        </w:r>
        <w:r w:rsidRPr="00B85303">
          <w:rPr>
            <w:rFonts w:ascii="Times New Roman" w:eastAsia="Times New Roman" w:hAnsi="Times New Roman" w:cs="Times New Roman"/>
            <w:noProof/>
            <w:color w:val="0000FF"/>
            <w:sz w:val="24"/>
            <w:szCs w:val="24"/>
            <w:u w:val="single"/>
            <w:lang w:eastAsia="fr-FR"/>
          </w:rPr>
          <w:t>res (AA</w:t>
        </w:r>
        <w:r w:rsidRPr="00B85303">
          <w:rPr>
            <w:rFonts w:ascii="Times New Roman" w:eastAsia="Times New Roman" w:hAnsi="Times New Roman" w:cs="Times New Roman"/>
            <w:noProof/>
            <w:color w:val="0000FF"/>
            <w:spacing w:val="39"/>
            <w:sz w:val="24"/>
            <w:szCs w:val="24"/>
            <w:u w:val="single"/>
            <w:lang w:eastAsia="fr-FR"/>
          </w:rPr>
          <w:t>O)</w:t>
        </w:r>
        <w:r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3" w:history="1">
        <w:r w:rsidR="0032479A" w:rsidRPr="00B85303">
          <w:rPr>
            <w:rFonts w:ascii="Times New Roman" w:eastAsia="Times New Roman" w:hAnsi="Times New Roman" w:cs="Times New Roman"/>
            <w:noProof/>
            <w:color w:val="0000FF"/>
            <w:sz w:val="24"/>
            <w:szCs w:val="24"/>
            <w:u w:val="single"/>
            <w:lang w:eastAsia="fr-FR"/>
          </w:rPr>
          <w:t>Pièce N°2.</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Règlement Général de l'Appel d'Offres (RGAO)</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4" w:history="1">
        <w:r w:rsidR="0032479A" w:rsidRPr="00B85303">
          <w:rPr>
            <w:rFonts w:ascii="Times New Roman" w:eastAsia="Times New Roman" w:hAnsi="Times New Roman" w:cs="Times New Roman"/>
            <w:noProof/>
            <w:color w:val="0000FF"/>
            <w:sz w:val="24"/>
            <w:szCs w:val="24"/>
            <w:u w:val="single"/>
            <w:lang w:eastAsia="fr-FR"/>
          </w:rPr>
          <w:t>Pièce N°3.</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Règlement Particulier de l’Appel d’Offres (RPAO)</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5" w:history="1">
        <w:r w:rsidR="0032479A" w:rsidRPr="00B85303">
          <w:rPr>
            <w:rFonts w:ascii="Times New Roman" w:eastAsia="Times New Roman" w:hAnsi="Times New Roman" w:cs="Times New Roman"/>
            <w:noProof/>
            <w:color w:val="0000FF"/>
            <w:sz w:val="24"/>
            <w:szCs w:val="24"/>
            <w:u w:val="single"/>
            <w:lang w:eastAsia="fr-FR"/>
          </w:rPr>
          <w:t>Pièce N°4.</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Cahier des Clauses Administratives Particulières (CCAP)</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6" w:history="1">
        <w:r w:rsidR="0032479A" w:rsidRPr="00B85303">
          <w:rPr>
            <w:rFonts w:ascii="Times New Roman" w:eastAsia="Times New Roman" w:hAnsi="Times New Roman" w:cs="Times New Roman"/>
            <w:noProof/>
            <w:color w:val="0000FF"/>
            <w:sz w:val="24"/>
            <w:szCs w:val="24"/>
            <w:u w:val="single"/>
            <w:lang w:eastAsia="fr-FR"/>
          </w:rPr>
          <w:t>Pièce N°5.</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Cahier des Clauses Techniques Particulières (CCTP)</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7" w:history="1">
        <w:r w:rsidR="0032479A" w:rsidRPr="00B85303">
          <w:rPr>
            <w:rFonts w:ascii="Times New Roman" w:eastAsia="Times New Roman" w:hAnsi="Times New Roman" w:cs="Times New Roman"/>
            <w:noProof/>
            <w:color w:val="0000FF"/>
            <w:sz w:val="24"/>
            <w:szCs w:val="24"/>
            <w:u w:val="single"/>
            <w:lang w:eastAsia="fr-FR"/>
          </w:rPr>
          <w:t>Pièce N°6.</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Cadre du Bordereau des Prix Unitaires</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8" w:history="1">
        <w:r w:rsidR="0032479A" w:rsidRPr="00B85303">
          <w:rPr>
            <w:rFonts w:ascii="Times New Roman" w:eastAsia="Times New Roman" w:hAnsi="Times New Roman" w:cs="Times New Roman"/>
            <w:noProof/>
            <w:color w:val="0000FF"/>
            <w:sz w:val="24"/>
            <w:szCs w:val="24"/>
            <w:u w:val="single"/>
            <w:lang w:eastAsia="fr-FR"/>
          </w:rPr>
          <w:t>Pièce N°7.</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Cadre du Détail Quantitatif et Estimatif</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9" w:history="1">
        <w:r w:rsidR="0032479A" w:rsidRPr="00B85303">
          <w:rPr>
            <w:rFonts w:ascii="Times New Roman" w:eastAsia="Times New Roman" w:hAnsi="Times New Roman" w:cs="Times New Roman"/>
            <w:noProof/>
            <w:color w:val="0000FF"/>
            <w:sz w:val="24"/>
            <w:szCs w:val="24"/>
            <w:u w:val="single"/>
            <w:lang w:eastAsia="fr-FR"/>
          </w:rPr>
          <w:t>Pièce N°8.</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Cadre du Sous-détail des Prix</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0" w:history="1">
        <w:r w:rsidR="0032479A" w:rsidRPr="00B85303">
          <w:rPr>
            <w:rFonts w:ascii="Times New Roman" w:eastAsia="Times New Roman" w:hAnsi="Times New Roman" w:cs="Times New Roman"/>
            <w:noProof/>
            <w:color w:val="0000FF"/>
            <w:sz w:val="24"/>
            <w:szCs w:val="24"/>
            <w:u w:val="single"/>
            <w:lang w:eastAsia="fr-FR"/>
          </w:rPr>
          <w:t>Pièce N°9.</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Modèle de marché</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1" w:history="1">
        <w:r w:rsidR="0032479A" w:rsidRPr="00B85303">
          <w:rPr>
            <w:rFonts w:ascii="Times New Roman" w:eastAsia="Times New Roman" w:hAnsi="Times New Roman" w:cs="Times New Roman"/>
            <w:noProof/>
            <w:color w:val="0000FF"/>
            <w:sz w:val="24"/>
            <w:szCs w:val="24"/>
            <w:u w:val="single"/>
            <w:lang w:eastAsia="fr-FR"/>
          </w:rPr>
          <w:t>Pièce N°10.</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Modèles ou formulaires types à utiliser par les Soumissionnaires</w:t>
        </w:r>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2" w:history="1">
        <w:r w:rsidR="0032479A" w:rsidRPr="00B85303">
          <w:rPr>
            <w:rFonts w:ascii="Times New Roman" w:eastAsia="Times New Roman" w:hAnsi="Times New Roman" w:cs="Times New Roman"/>
            <w:noProof/>
            <w:color w:val="0000FF"/>
            <w:sz w:val="24"/>
            <w:szCs w:val="24"/>
            <w:u w:val="single"/>
            <w:lang w:eastAsia="fr-FR"/>
          </w:rPr>
          <w:t>Pièce N°11.</w:t>
        </w:r>
        <w:r w:rsidR="0032479A" w:rsidRPr="00B85303">
          <w:rPr>
            <w:rFonts w:ascii="Times New Roman" w:eastAsiaTheme="minorEastAsia" w:hAnsi="Times New Roman" w:cs="Times New Roman"/>
            <w:noProof/>
            <w:sz w:val="24"/>
            <w:szCs w:val="24"/>
            <w:lang w:eastAsia="fr-FR"/>
          </w:rPr>
          <w:tab/>
        </w:r>
        <w:bookmarkStart w:id="0" w:name="_Hlk158722910"/>
        <w:r w:rsidR="0032479A" w:rsidRPr="00B85303">
          <w:rPr>
            <w:rFonts w:ascii="Times New Roman" w:eastAsia="Times New Roman" w:hAnsi="Times New Roman" w:cs="Times New Roman"/>
            <w:noProof/>
            <w:color w:val="0000FF"/>
            <w:sz w:val="24"/>
            <w:szCs w:val="24"/>
            <w:u w:val="single"/>
            <w:lang w:eastAsia="fr-FR"/>
          </w:rPr>
          <w:t>La Charte d’Intégrité</w:t>
        </w:r>
        <w:bookmarkEnd w:id="0"/>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3" w:history="1">
        <w:r w:rsidR="0032479A" w:rsidRPr="00B85303">
          <w:rPr>
            <w:rFonts w:ascii="Times New Roman" w:eastAsia="Times New Roman" w:hAnsi="Times New Roman" w:cs="Times New Roman"/>
            <w:noProof/>
            <w:color w:val="0000FF"/>
            <w:sz w:val="24"/>
            <w:szCs w:val="24"/>
            <w:u w:val="single"/>
            <w:lang w:eastAsia="fr-FR"/>
          </w:rPr>
          <w:t>Pièce N°12.</w:t>
        </w:r>
        <w:r w:rsidR="0032479A" w:rsidRPr="00B85303">
          <w:rPr>
            <w:rFonts w:ascii="Times New Roman" w:eastAsiaTheme="minorEastAsia" w:hAnsi="Times New Roman" w:cs="Times New Roman"/>
            <w:noProof/>
            <w:sz w:val="24"/>
            <w:szCs w:val="24"/>
            <w:lang w:eastAsia="fr-FR"/>
          </w:rPr>
          <w:tab/>
        </w:r>
        <w:bookmarkStart w:id="1" w:name="_Hlk158722968"/>
        <w:r w:rsidR="0032479A" w:rsidRPr="00B85303">
          <w:rPr>
            <w:rFonts w:ascii="Times New Roman" w:eastAsia="Times New Roman" w:hAnsi="Times New Roman" w:cs="Times New Roman"/>
            <w:noProof/>
            <w:color w:val="0000FF"/>
            <w:sz w:val="24"/>
            <w:szCs w:val="24"/>
            <w:u w:val="single"/>
            <w:lang w:eastAsia="fr-FR"/>
          </w:rPr>
          <w:t>La Déclaration d’engagement au respect des clauses sociales et environnementales</w:t>
        </w:r>
        <w:bookmarkEnd w:id="1"/>
        <w:r w:rsidR="0032479A" w:rsidRPr="00B85303">
          <w:rPr>
            <w:rFonts w:ascii="Times New Roman" w:eastAsia="Times New Roman" w:hAnsi="Times New Roman" w:cs="Times New Roman"/>
            <w:noProof/>
            <w:webHidden/>
            <w:sz w:val="24"/>
            <w:szCs w:val="24"/>
            <w:lang w:eastAsia="fr-FR"/>
          </w:rPr>
          <w:tab/>
        </w:r>
      </w:hyperlink>
    </w:p>
    <w:p w:rsidR="0032479A" w:rsidRPr="00B85303"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4" w:history="1">
        <w:r w:rsidR="0032479A" w:rsidRPr="00B85303">
          <w:rPr>
            <w:rFonts w:ascii="Times New Roman" w:eastAsia="Times New Roman" w:hAnsi="Times New Roman" w:cs="Times New Roman"/>
            <w:noProof/>
            <w:color w:val="0000FF"/>
            <w:sz w:val="24"/>
            <w:szCs w:val="24"/>
            <w:u w:val="single"/>
            <w:lang w:eastAsia="fr-FR"/>
          </w:rPr>
          <w:t>Pièce N°13.</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color w:val="0000FF"/>
            <w:sz w:val="24"/>
            <w:szCs w:val="24"/>
            <w:u w:val="single"/>
            <w:lang w:eastAsia="fr-FR"/>
          </w:rPr>
          <w:t>Visa de maturité ou Justificatifs des études préalables</w:t>
        </w:r>
        <w:r w:rsidR="0032479A" w:rsidRPr="00B85303">
          <w:rPr>
            <w:rFonts w:ascii="Times New Roman" w:eastAsia="Times New Roman" w:hAnsi="Times New Roman" w:cs="Times New Roman"/>
            <w:noProof/>
            <w:webHidden/>
            <w:sz w:val="24"/>
            <w:szCs w:val="24"/>
            <w:lang w:eastAsia="fr-FR"/>
          </w:rPr>
          <w:tab/>
        </w:r>
      </w:hyperlink>
    </w:p>
    <w:p w:rsidR="0032479A" w:rsidRPr="0032479A"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5" w:history="1">
        <w:r w:rsidR="0032479A" w:rsidRPr="00B85303">
          <w:rPr>
            <w:rFonts w:ascii="Times New Roman" w:eastAsia="Times New Roman" w:hAnsi="Times New Roman" w:cs="Times New Roman"/>
            <w:noProof/>
            <w:color w:val="0000FF"/>
            <w:sz w:val="24"/>
            <w:szCs w:val="24"/>
            <w:u w:val="single"/>
            <w:lang w:eastAsia="fr-FR"/>
          </w:rPr>
          <w:t>Pièce N°14.</w:t>
        </w:r>
        <w:r w:rsidR="0032479A" w:rsidRPr="00B85303">
          <w:rPr>
            <w:rFonts w:ascii="Times New Roman" w:eastAsiaTheme="minorEastAsia" w:hAnsi="Times New Roman" w:cs="Times New Roman"/>
            <w:noProof/>
            <w:sz w:val="24"/>
            <w:szCs w:val="24"/>
            <w:lang w:eastAsia="fr-FR"/>
          </w:rPr>
          <w:tab/>
        </w:r>
        <w:r w:rsidR="0032479A" w:rsidRPr="00B85303">
          <w:rPr>
            <w:rFonts w:ascii="Times New Roman" w:eastAsia="Times New Roman" w:hAnsi="Times New Roman" w:cs="Times New Roman"/>
            <w:noProof/>
            <w:sz w:val="24"/>
            <w:szCs w:val="24"/>
            <w:u w:val="single"/>
            <w:lang w:eastAsia="fr-FR"/>
          </w:rPr>
          <w:t>Liste des établissements bancaires et organismes financiers habilités à émettre des cautions dans le cadre des Marchés Publics</w:t>
        </w:r>
        <w:r w:rsidR="0032479A" w:rsidRPr="00B85303">
          <w:rPr>
            <w:rFonts w:ascii="Times New Roman" w:eastAsia="Times New Roman" w:hAnsi="Times New Roman" w:cs="Times New Roman"/>
            <w:noProof/>
            <w:webHidden/>
            <w:sz w:val="24"/>
            <w:szCs w:val="24"/>
            <w:lang w:eastAsia="fr-FR"/>
          </w:rPr>
          <w:tab/>
        </w:r>
      </w:hyperlink>
    </w:p>
    <w:p w:rsidR="0032479A" w:rsidRPr="0032479A" w:rsidRDefault="0032479A" w:rsidP="0032479A">
      <w:pPr>
        <w:tabs>
          <w:tab w:val="left" w:pos="1560"/>
          <w:tab w:val="right" w:leader="dot" w:pos="9622"/>
        </w:tabs>
        <w:suppressAutoHyphens/>
        <w:autoSpaceDN w:val="0"/>
        <w:spacing w:after="100" w:line="360" w:lineRule="auto"/>
        <w:ind w:left="1560" w:hanging="1560"/>
        <w:textAlignment w:val="baseline"/>
        <w:rPr>
          <w:rFonts w:ascii="Times New Roman" w:eastAsia="Times New Roman" w:hAnsi="Times New Roman" w:cs="Times New Roman"/>
          <w:noProof/>
          <w:sz w:val="24"/>
          <w:szCs w:val="24"/>
          <w:lang w:eastAsia="fr-FR"/>
        </w:rPr>
      </w:pPr>
      <w:r w:rsidRPr="0032479A">
        <w:rPr>
          <w:rFonts w:ascii="Times New Roman" w:eastAsia="Times New Roman" w:hAnsi="Times New Roman" w:cs="Times New Roman"/>
          <w:spacing w:val="36"/>
          <w:sz w:val="24"/>
          <w:szCs w:val="24"/>
          <w:lang w:eastAsia="fr-FR"/>
        </w:rPr>
        <w:fldChar w:fldCharType="end"/>
      </w:r>
      <w:hyperlink w:anchor="_Toc157306474" w:history="1">
        <w:r w:rsidRPr="0032479A">
          <w:rPr>
            <w:rFonts w:ascii="Times New Roman" w:eastAsia="Times New Roman" w:hAnsi="Times New Roman" w:cs="Times New Roman"/>
            <w:noProof/>
            <w:sz w:val="24"/>
            <w:szCs w:val="24"/>
            <w:lang w:eastAsia="fr-FR"/>
          </w:rPr>
          <w:t>Pièce N°15.</w:t>
        </w:r>
        <w:r w:rsidRPr="0032479A">
          <w:rPr>
            <w:rFonts w:ascii="Times New Roman" w:eastAsia="Times New Roman" w:hAnsi="Times New Roman" w:cs="Times New Roman"/>
            <w:noProof/>
            <w:sz w:val="24"/>
            <w:szCs w:val="24"/>
            <w:lang w:eastAsia="fr-FR"/>
          </w:rPr>
          <w:tab/>
          <w:t xml:space="preserve">Grille d’évaluation des offres techniques </w:t>
        </w:r>
        <w:r w:rsidRPr="0032479A">
          <w:rPr>
            <w:rFonts w:ascii="Times New Roman" w:eastAsia="Times New Roman" w:hAnsi="Times New Roman" w:cs="Times New Roman"/>
            <w:noProof/>
            <w:webHidden/>
            <w:sz w:val="24"/>
            <w:szCs w:val="24"/>
            <w:lang w:eastAsia="fr-FR"/>
          </w:rPr>
          <w:tab/>
        </w:r>
      </w:hyperlink>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6"/>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bookmarkStart w:id="2" w:name="_Toc390335362"/>
      <w:bookmarkStart w:id="3" w:name="_Toc390418121"/>
      <w:bookmarkStart w:id="4" w:name="_Toc97543357"/>
      <w:bookmarkStart w:id="5" w:name="_Toc97557023"/>
      <w:bookmarkStart w:id="6" w:name="_Toc157306462"/>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piece n°1</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Avis d</w:t>
      </w:r>
      <w:r w:rsidRPr="0032479A">
        <w:rPr>
          <w:rFonts w:ascii="Times New Roman" w:eastAsia="Calibri" w:hAnsi="Times New Roman" w:cs="Times New Roman"/>
          <w:b/>
          <w:caps/>
          <w:spacing w:val="39"/>
          <w:sz w:val="36"/>
          <w:szCs w:val="36"/>
        </w:rPr>
        <w:t>'</w:t>
      </w:r>
      <w:r w:rsidRPr="0032479A">
        <w:rPr>
          <w:rFonts w:ascii="Times New Roman" w:eastAsia="Calibri" w:hAnsi="Times New Roman" w:cs="Times New Roman"/>
          <w:b/>
          <w:caps/>
          <w:spacing w:val="45"/>
          <w:sz w:val="36"/>
          <w:szCs w:val="36"/>
        </w:rPr>
        <w:t>Appel d</w:t>
      </w:r>
      <w:r w:rsidRPr="0032479A">
        <w:rPr>
          <w:rFonts w:ascii="Times New Roman" w:eastAsia="Calibri" w:hAnsi="Times New Roman" w:cs="Times New Roman"/>
          <w:b/>
          <w:caps/>
          <w:spacing w:val="39"/>
          <w:sz w:val="36"/>
          <w:szCs w:val="36"/>
        </w:rPr>
        <w:t>'Off</w:t>
      </w:r>
      <w:r w:rsidRPr="0032479A">
        <w:rPr>
          <w:rFonts w:ascii="Times New Roman" w:eastAsia="Calibri" w:hAnsi="Times New Roman" w:cs="Times New Roman"/>
          <w:b/>
          <w:caps/>
          <w:spacing w:val="45"/>
          <w:sz w:val="36"/>
          <w:szCs w:val="36"/>
        </w:rPr>
        <w:t>res (AA</w:t>
      </w:r>
      <w:r w:rsidRPr="0032479A">
        <w:rPr>
          <w:rFonts w:ascii="Times New Roman" w:eastAsia="Calibri" w:hAnsi="Times New Roman" w:cs="Times New Roman"/>
          <w:b/>
          <w:caps/>
          <w:spacing w:val="39"/>
          <w:sz w:val="36"/>
          <w:szCs w:val="36"/>
        </w:rPr>
        <w:t>O)</w:t>
      </w:r>
      <w:bookmarkEnd w:id="2"/>
      <w:bookmarkEnd w:id="3"/>
      <w:bookmarkEnd w:id="4"/>
      <w:bookmarkEnd w:id="5"/>
      <w:bookmarkEnd w:id="6"/>
    </w:p>
    <w:p w:rsidR="0032479A" w:rsidRPr="0032479A" w:rsidRDefault="0032479A" w:rsidP="0032479A">
      <w:pPr>
        <w:spacing w:after="0" w:line="360" w:lineRule="auto"/>
        <w:jc w:val="center"/>
        <w:rPr>
          <w:rFonts w:ascii="Times New Roman" w:eastAsia="Times New Roman" w:hAnsi="Times New Roman" w:cs="Times New Roman"/>
          <w:sz w:val="24"/>
          <w:szCs w:val="24"/>
          <w:lang w:eastAsia="fr-FR"/>
        </w:rPr>
      </w:pPr>
    </w:p>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bookmarkStart w:id="7" w:name="_Hlk159239519"/>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Avis d’Appel d’Offres</w:t>
      </w:r>
    </w:p>
    <w:bookmarkEnd w:id="7"/>
    <w:p w:rsidR="0032479A" w:rsidRPr="0032479A" w:rsidRDefault="0032479A" w:rsidP="00680E0C">
      <w:pPr>
        <w:widowControl w:val="0"/>
        <w:suppressAutoHyphens/>
        <w:autoSpaceDE w:val="0"/>
        <w:autoSpaceDN w:val="0"/>
        <w:spacing w:after="0" w:line="240" w:lineRule="auto"/>
        <w:jc w:val="center"/>
        <w:textAlignment w:val="baseline"/>
        <w:rPr>
          <w:rFonts w:ascii="Arial Narrow" w:eastAsia="Times New Roman" w:hAnsi="Arial Narrow" w:cs="Arial"/>
          <w:b/>
          <w:bCs/>
          <w:spacing w:val="6"/>
          <w:lang w:eastAsia="fr-FR"/>
        </w:rPr>
      </w:pPr>
      <w:r w:rsidRPr="0032479A">
        <w:rPr>
          <w:rFonts w:ascii="Arial Narrow" w:eastAsia="Times New Roman" w:hAnsi="Arial Narrow" w:cs="Arial"/>
          <w:b/>
          <w:bCs/>
          <w:sz w:val="28"/>
          <w:szCs w:val="24"/>
          <w:lang w:eastAsia="fr-FR"/>
        </w:rPr>
        <w:t xml:space="preserve">TRAVAUX DE </w:t>
      </w:r>
      <w:r w:rsidR="00680E0C">
        <w:rPr>
          <w:rFonts w:ascii="Arial Narrow" w:eastAsia="Times New Roman" w:hAnsi="Arial Narrow" w:cs="Arial"/>
          <w:b/>
          <w:bCs/>
          <w:sz w:val="28"/>
          <w:szCs w:val="24"/>
          <w:lang w:eastAsia="fr-FR"/>
        </w:rPr>
        <w:t>RECONSTRUCTION DU MUR ARRIERE DE LA CL</w:t>
      </w:r>
      <w:r w:rsidR="00BF6D4C">
        <w:rPr>
          <w:rFonts w:ascii="Arial Narrow" w:eastAsia="Times New Roman" w:hAnsi="Arial Narrow" w:cs="Arial"/>
          <w:b/>
          <w:bCs/>
          <w:sz w:val="28"/>
          <w:szCs w:val="24"/>
          <w:lang w:eastAsia="fr-FR"/>
        </w:rPr>
        <w:t>Ô</w:t>
      </w:r>
      <w:r w:rsidR="00680E0C">
        <w:rPr>
          <w:rFonts w:ascii="Arial Narrow" w:eastAsia="Times New Roman" w:hAnsi="Arial Narrow" w:cs="Arial"/>
          <w:b/>
          <w:bCs/>
          <w:sz w:val="28"/>
          <w:szCs w:val="24"/>
          <w:lang w:eastAsia="fr-FR"/>
        </w:rPr>
        <w:t>TURE DE LA DELEGATION</w:t>
      </w:r>
      <w:r w:rsidR="00496F7E">
        <w:rPr>
          <w:rFonts w:ascii="Arial Narrow" w:eastAsia="Times New Roman" w:hAnsi="Arial Narrow" w:cs="Arial"/>
          <w:b/>
          <w:bCs/>
          <w:sz w:val="28"/>
          <w:szCs w:val="24"/>
          <w:lang w:eastAsia="fr-FR"/>
        </w:rPr>
        <w:t xml:space="preserve"> DEPARTEMENTALE MINEPAT</w:t>
      </w:r>
      <w:r w:rsidRPr="0032479A">
        <w:rPr>
          <w:rFonts w:ascii="Arial Narrow" w:eastAsia="Times New Roman" w:hAnsi="Arial Narrow" w:cs="Arial"/>
          <w:b/>
          <w:bCs/>
          <w:sz w:val="28"/>
          <w:szCs w:val="24"/>
          <w:lang w:eastAsia="fr-FR"/>
        </w:rPr>
        <w:t xml:space="preserve">. </w:t>
      </w:r>
      <w:r w:rsidRPr="0032479A">
        <w:rPr>
          <w:rFonts w:ascii="Trebuchet MS" w:eastAsia="Times New Roman" w:hAnsi="Trebuchet MS" w:cs="Tahoma"/>
          <w:b/>
          <w:bCs/>
          <w:sz w:val="20"/>
          <w:szCs w:val="20"/>
          <w:lang w:eastAsia="fr-FR"/>
        </w:rPr>
        <w:t>EN PROCEDURE D’URGENCE</w:t>
      </w:r>
    </w:p>
    <w:p w:rsidR="0032479A" w:rsidRPr="008E30D7"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1- </w:t>
      </w:r>
      <w:r w:rsidR="0032479A" w:rsidRPr="008E30D7">
        <w:rPr>
          <w:rFonts w:ascii="Arial Narrow" w:eastAsia="Times New Roman" w:hAnsi="Arial Narrow" w:cs="Arial"/>
          <w:b/>
          <w:bCs/>
          <w:sz w:val="24"/>
          <w:szCs w:val="24"/>
          <w:lang w:eastAsia="fr-FR"/>
        </w:rPr>
        <w:t>Objet de l'Appel d'Offres</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sz w:val="24"/>
          <w:szCs w:val="24"/>
          <w:lang w:eastAsia="fr-FR"/>
        </w:rPr>
        <w:t>En vue de l’exécution</w:t>
      </w:r>
      <w:r w:rsidRPr="0032479A">
        <w:rPr>
          <w:rFonts w:ascii="Times New Roman" w:eastAsia="Times New Roman" w:hAnsi="Times New Roman" w:cs="Times New Roman"/>
          <w:iCs/>
          <w:sz w:val="24"/>
          <w:szCs w:val="24"/>
          <w:lang w:eastAsia="fr-FR"/>
        </w:rPr>
        <w:t xml:space="preserve"> du Budget d’Investissement Public de l’exercice budgétaire 2026, le Préfet du Département du Dja et Lobo, Autorité Contractante, </w:t>
      </w:r>
      <w:r w:rsidRPr="0032479A">
        <w:rPr>
          <w:rFonts w:ascii="Times New Roman" w:eastAsia="Times New Roman" w:hAnsi="Times New Roman" w:cs="Times New Roman"/>
          <w:sz w:val="24"/>
          <w:szCs w:val="24"/>
          <w:lang w:eastAsia="fr-FR"/>
        </w:rPr>
        <w:t xml:space="preserve">lance, en procédure d’urgence, un Appel d’Offres National Ouvert </w:t>
      </w:r>
      <w:r w:rsidRPr="0032479A">
        <w:rPr>
          <w:rFonts w:ascii="Times New Roman" w:eastAsia="Times New Roman" w:hAnsi="Times New Roman" w:cs="Times New Roman"/>
          <w:iCs/>
          <w:sz w:val="24"/>
          <w:szCs w:val="24"/>
          <w:lang w:eastAsia="fr-FR"/>
        </w:rPr>
        <w:t xml:space="preserve">pour les </w:t>
      </w:r>
      <w:r w:rsidRPr="0032479A">
        <w:rPr>
          <w:rFonts w:ascii="Trebuchet MS" w:eastAsia="Times New Roman" w:hAnsi="Trebuchet MS" w:cs="Tahoma"/>
          <w:sz w:val="20"/>
          <w:szCs w:val="20"/>
          <w:lang w:eastAsia="fr-FR"/>
        </w:rPr>
        <w:t xml:space="preserve">Travaux de </w:t>
      </w:r>
      <w:r w:rsidR="00BF6D4C">
        <w:rPr>
          <w:rFonts w:ascii="Trebuchet MS" w:eastAsia="Times New Roman" w:hAnsi="Trebuchet MS" w:cs="Tahoma"/>
          <w:sz w:val="20"/>
          <w:szCs w:val="20"/>
          <w:lang w:eastAsia="fr-FR"/>
        </w:rPr>
        <w:t>reconstruction du mûr arrière de la clôture de la Délégation Départementale</w:t>
      </w:r>
      <w:r w:rsidRPr="0032479A">
        <w:rPr>
          <w:rFonts w:ascii="Trebuchet MS" w:eastAsia="Times New Roman" w:hAnsi="Trebuchet MS" w:cs="Tahoma"/>
          <w:sz w:val="20"/>
          <w:szCs w:val="20"/>
          <w:lang w:eastAsia="fr-FR"/>
        </w:rPr>
        <w:t>. EN PROCEDURE D’URGENCE</w:t>
      </w:r>
    </w:p>
    <w:p w:rsidR="0032479A" w:rsidRPr="0032479A"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sidRPr="008E30D7">
        <w:rPr>
          <w:rFonts w:ascii="Arial Narrow" w:eastAsia="Times New Roman" w:hAnsi="Arial Narrow" w:cs="Arial"/>
          <w:b/>
          <w:bCs/>
          <w:sz w:val="24"/>
          <w:szCs w:val="24"/>
          <w:lang w:eastAsia="fr-FR"/>
        </w:rPr>
        <w:t xml:space="preserve">2- </w:t>
      </w:r>
      <w:r w:rsidR="0032479A" w:rsidRPr="008E30D7">
        <w:rPr>
          <w:rFonts w:ascii="Arial Narrow" w:eastAsia="Times New Roman" w:hAnsi="Arial Narrow" w:cs="Arial"/>
          <w:b/>
          <w:bCs/>
          <w:sz w:val="24"/>
          <w:szCs w:val="24"/>
          <w:lang w:eastAsia="fr-FR"/>
        </w:rPr>
        <w:t>Consistance des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travaux comprennent notamment : </w:t>
      </w:r>
    </w:p>
    <w:tbl>
      <w:tblPr>
        <w:tblW w:w="9831" w:type="dxa"/>
        <w:tblLook w:val="04A0" w:firstRow="1" w:lastRow="0" w:firstColumn="1" w:lastColumn="0" w:noHBand="0" w:noVBand="1"/>
      </w:tblPr>
      <w:tblGrid>
        <w:gridCol w:w="9831"/>
      </w:tblGrid>
      <w:tr w:rsidR="0032479A" w:rsidRPr="0032479A" w:rsidTr="00AF723C">
        <w:trPr>
          <w:trHeight w:val="249"/>
        </w:trPr>
        <w:tc>
          <w:tcPr>
            <w:tcW w:w="9831" w:type="dxa"/>
            <w:shd w:val="clear" w:color="auto" w:fill="auto"/>
            <w:noWrap/>
            <w:vAlign w:val="center"/>
            <w:hideMark/>
          </w:tcPr>
          <w:p w:rsidR="0032479A" w:rsidRPr="00861E78" w:rsidRDefault="00496F7E" w:rsidP="0032479A">
            <w:pPr>
              <w:spacing w:after="0" w:line="240" w:lineRule="auto"/>
              <w:rPr>
                <w:rFonts w:ascii="Times New Roman" w:eastAsia="Times New Roman" w:hAnsi="Times New Roman" w:cs="Times New Roman"/>
                <w:bCs/>
                <w:color w:val="000000"/>
                <w:szCs w:val="20"/>
                <w:lang w:val="fr-CM"/>
              </w:rPr>
            </w:pPr>
            <w:r w:rsidRPr="00861E78">
              <w:rPr>
                <w:rFonts w:ascii="Times New Roman" w:eastAsia="Times New Roman" w:hAnsi="Times New Roman" w:cs="Times New Roman"/>
                <w:bCs/>
                <w:color w:val="000000"/>
                <w:szCs w:val="20"/>
                <w:lang w:val="fr-CM"/>
              </w:rPr>
              <w:t>- Les travaux préparatoires,</w:t>
            </w:r>
          </w:p>
          <w:p w:rsidR="00496F7E" w:rsidRPr="00861E78" w:rsidRDefault="00496F7E" w:rsidP="0032479A">
            <w:pPr>
              <w:spacing w:after="0" w:line="240" w:lineRule="auto"/>
              <w:rPr>
                <w:rFonts w:ascii="Times New Roman" w:eastAsia="Times New Roman" w:hAnsi="Times New Roman" w:cs="Times New Roman"/>
                <w:bCs/>
                <w:color w:val="000000"/>
                <w:szCs w:val="20"/>
                <w:lang w:val="fr-CM"/>
              </w:rPr>
            </w:pPr>
            <w:r w:rsidRPr="00861E78">
              <w:rPr>
                <w:rFonts w:ascii="Times New Roman" w:eastAsia="Times New Roman" w:hAnsi="Times New Roman" w:cs="Times New Roman"/>
                <w:bCs/>
                <w:color w:val="000000"/>
                <w:szCs w:val="20"/>
                <w:lang w:val="fr-CM"/>
              </w:rPr>
              <w:t>- Les terrassements,</w:t>
            </w:r>
          </w:p>
          <w:p w:rsidR="00496F7E" w:rsidRPr="00861E78" w:rsidRDefault="00496F7E" w:rsidP="0032479A">
            <w:pPr>
              <w:spacing w:after="0" w:line="240" w:lineRule="auto"/>
              <w:rPr>
                <w:rFonts w:ascii="Times New Roman" w:eastAsia="Times New Roman" w:hAnsi="Times New Roman" w:cs="Times New Roman"/>
                <w:bCs/>
                <w:color w:val="000000"/>
                <w:szCs w:val="20"/>
                <w:lang w:val="fr-CM"/>
              </w:rPr>
            </w:pPr>
            <w:r w:rsidRPr="00861E78">
              <w:rPr>
                <w:rFonts w:ascii="Times New Roman" w:eastAsia="Times New Roman" w:hAnsi="Times New Roman" w:cs="Times New Roman"/>
                <w:bCs/>
                <w:color w:val="000000"/>
                <w:szCs w:val="20"/>
                <w:lang w:val="fr-CM"/>
              </w:rPr>
              <w:t xml:space="preserve">- La </w:t>
            </w:r>
            <w:proofErr w:type="spellStart"/>
            <w:r w:rsidRPr="00861E78">
              <w:rPr>
                <w:rFonts w:ascii="Times New Roman" w:eastAsia="Times New Roman" w:hAnsi="Times New Roman" w:cs="Times New Roman"/>
                <w:bCs/>
                <w:color w:val="000000"/>
                <w:szCs w:val="20"/>
                <w:lang w:val="fr-CM"/>
              </w:rPr>
              <w:t>foundation</w:t>
            </w:r>
            <w:proofErr w:type="spellEnd"/>
          </w:p>
          <w:p w:rsidR="00496F7E" w:rsidRPr="00861E78" w:rsidRDefault="00496F7E" w:rsidP="0032479A">
            <w:pPr>
              <w:spacing w:after="0" w:line="240" w:lineRule="auto"/>
              <w:rPr>
                <w:rFonts w:ascii="Times New Roman" w:eastAsia="Times New Roman" w:hAnsi="Times New Roman" w:cs="Times New Roman"/>
                <w:bCs/>
                <w:color w:val="000000"/>
                <w:szCs w:val="20"/>
                <w:lang w:val="fr-CM"/>
              </w:rPr>
            </w:pPr>
            <w:r w:rsidRPr="00861E78">
              <w:rPr>
                <w:rFonts w:ascii="Times New Roman" w:eastAsia="Times New Roman" w:hAnsi="Times New Roman" w:cs="Times New Roman"/>
                <w:bCs/>
                <w:color w:val="000000"/>
                <w:szCs w:val="20"/>
                <w:lang w:val="fr-CM"/>
              </w:rPr>
              <w:t>- Les élévations,</w:t>
            </w:r>
          </w:p>
          <w:p w:rsidR="00496F7E" w:rsidRDefault="00496F7E" w:rsidP="0032479A">
            <w:pPr>
              <w:spacing w:after="0" w:line="240" w:lineRule="auto"/>
              <w:rPr>
                <w:rFonts w:ascii="Times New Roman" w:eastAsia="Times New Roman" w:hAnsi="Times New Roman" w:cs="Times New Roman"/>
                <w:bCs/>
                <w:color w:val="000000"/>
                <w:szCs w:val="20"/>
                <w:lang w:val="fr-CM"/>
              </w:rPr>
            </w:pPr>
            <w:r>
              <w:rPr>
                <w:rFonts w:ascii="Times New Roman" w:eastAsia="Times New Roman" w:hAnsi="Times New Roman" w:cs="Times New Roman"/>
                <w:bCs/>
                <w:color w:val="000000"/>
                <w:szCs w:val="20"/>
                <w:lang w:val="fr-CM"/>
              </w:rPr>
              <w:t xml:space="preserve">- </w:t>
            </w:r>
            <w:r w:rsidRPr="00496F7E">
              <w:rPr>
                <w:rFonts w:ascii="Times New Roman" w:eastAsia="Times New Roman" w:hAnsi="Times New Roman" w:cs="Times New Roman"/>
                <w:bCs/>
                <w:color w:val="000000"/>
                <w:szCs w:val="20"/>
                <w:lang w:val="fr-CM"/>
              </w:rPr>
              <w:t>L’électricité et autres courants f</w:t>
            </w:r>
            <w:r>
              <w:rPr>
                <w:rFonts w:ascii="Times New Roman" w:eastAsia="Times New Roman" w:hAnsi="Times New Roman" w:cs="Times New Roman"/>
                <w:bCs/>
                <w:color w:val="000000"/>
                <w:szCs w:val="20"/>
                <w:lang w:val="fr-CM"/>
              </w:rPr>
              <w:t>aibles,</w:t>
            </w:r>
          </w:p>
          <w:p w:rsidR="00496F7E" w:rsidRPr="00496F7E" w:rsidRDefault="00496F7E" w:rsidP="0032479A">
            <w:pPr>
              <w:spacing w:after="0" w:line="240" w:lineRule="auto"/>
              <w:rPr>
                <w:rFonts w:ascii="Times New Roman" w:eastAsia="Times New Roman" w:hAnsi="Times New Roman" w:cs="Times New Roman"/>
                <w:bCs/>
                <w:color w:val="000000"/>
                <w:szCs w:val="20"/>
                <w:lang w:val="fr-CM"/>
              </w:rPr>
            </w:pPr>
            <w:r>
              <w:rPr>
                <w:rFonts w:ascii="Times New Roman" w:eastAsia="Times New Roman" w:hAnsi="Times New Roman" w:cs="Times New Roman"/>
                <w:bCs/>
                <w:color w:val="000000"/>
                <w:szCs w:val="20"/>
                <w:lang w:val="fr-CM"/>
              </w:rPr>
              <w:t>- Les VRD.</w:t>
            </w:r>
          </w:p>
        </w:tc>
      </w:tr>
    </w:tbl>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
          <w:szCs w:val="24"/>
          <w:lang w:eastAsia="fr-FR"/>
        </w:rPr>
      </w:pPr>
    </w:p>
    <w:p w:rsidR="0032479A" w:rsidRPr="008E30D7"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3-</w:t>
      </w:r>
      <w:r w:rsidR="007A4122" w:rsidRPr="008E30D7">
        <w:rPr>
          <w:rFonts w:ascii="Arial Narrow" w:eastAsia="Times New Roman" w:hAnsi="Arial Narrow" w:cs="Arial"/>
          <w:b/>
          <w:bCs/>
          <w:sz w:val="24"/>
          <w:szCs w:val="24"/>
          <w:lang w:eastAsia="fr-FR"/>
        </w:rPr>
        <w:t xml:space="preserve"> </w:t>
      </w:r>
      <w:r w:rsidR="0032479A" w:rsidRPr="008E30D7">
        <w:rPr>
          <w:rFonts w:ascii="Arial Narrow" w:eastAsia="Times New Roman" w:hAnsi="Arial Narrow" w:cs="Arial"/>
          <w:b/>
          <w:bCs/>
          <w:sz w:val="24"/>
          <w:szCs w:val="24"/>
          <w:lang w:eastAsia="fr-FR"/>
        </w:rPr>
        <w:t>Tranches/Allotissement</w:t>
      </w:r>
      <w:r w:rsidR="0032479A" w:rsidRPr="008E30D7">
        <w:rPr>
          <w:rFonts w:ascii="Arial Narrow" w:eastAsia="Times New Roman" w:hAnsi="Arial Narrow" w:cs="Arial"/>
          <w:b/>
          <w:bCs/>
          <w:sz w:val="24"/>
          <w:szCs w:val="24"/>
          <w:vertAlign w:val="superscript"/>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sz w:val="24"/>
          <w:szCs w:val="24"/>
          <w:lang w:eastAsia="fr-FR"/>
        </w:rPr>
        <w:t>Les travaux sont exécutés en une tranche.</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4- </w:t>
      </w:r>
      <w:r w:rsidR="0032479A" w:rsidRPr="008E30D7">
        <w:rPr>
          <w:rFonts w:ascii="Arial Narrow" w:eastAsia="Times New Roman" w:hAnsi="Arial Narrow" w:cs="Arial"/>
          <w:b/>
          <w:bCs/>
          <w:sz w:val="24"/>
          <w:szCs w:val="24"/>
          <w:lang w:eastAsia="fr-FR"/>
        </w:rPr>
        <w:t>Coût prévisionnel</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
          <w:szCs w:val="24"/>
          <w:lang w:eastAsia="fr-FR"/>
        </w:rPr>
      </w:pPr>
      <w:r w:rsidRPr="0032479A">
        <w:rPr>
          <w:rFonts w:ascii="Times New Roman" w:eastAsia="Times New Roman" w:hAnsi="Times New Roman" w:cs="Times New Roman"/>
          <w:bCs/>
          <w:sz w:val="24"/>
          <w:szCs w:val="24"/>
          <w:lang w:eastAsia="fr-FR"/>
        </w:rPr>
        <w:t xml:space="preserve">Le coût prévisionnel de l’opération à l’issue des études préalables est </w:t>
      </w:r>
      <w:r w:rsidRPr="0032479A">
        <w:rPr>
          <w:rFonts w:ascii="Times New Roman" w:eastAsia="Times New Roman" w:hAnsi="Times New Roman" w:cs="Times New Roman"/>
          <w:b/>
          <w:bCs/>
          <w:sz w:val="24"/>
          <w:szCs w:val="24"/>
          <w:lang w:eastAsia="fr-FR"/>
        </w:rPr>
        <w:t xml:space="preserve">de </w:t>
      </w:r>
      <w:r w:rsidR="00496F7E">
        <w:rPr>
          <w:rFonts w:ascii="Times New Roman" w:eastAsia="Times New Roman" w:hAnsi="Times New Roman" w:cs="Times New Roman"/>
          <w:b/>
          <w:bCs/>
          <w:sz w:val="24"/>
          <w:szCs w:val="24"/>
          <w:lang w:eastAsia="fr-FR"/>
        </w:rPr>
        <w:t>15</w:t>
      </w:r>
      <w:r w:rsidRPr="0032479A">
        <w:rPr>
          <w:rFonts w:ascii="Times New Roman" w:eastAsia="Times New Roman" w:hAnsi="Times New Roman" w:cs="Times New Roman"/>
          <w:b/>
          <w:bCs/>
          <w:sz w:val="24"/>
          <w:szCs w:val="24"/>
          <w:lang w:eastAsia="fr-FR"/>
        </w:rPr>
        <w:t> 000 000 (</w:t>
      </w:r>
      <w:r w:rsidR="00496F7E">
        <w:rPr>
          <w:rFonts w:ascii="Times New Roman" w:eastAsia="Times New Roman" w:hAnsi="Times New Roman" w:cs="Times New Roman"/>
          <w:b/>
          <w:bCs/>
          <w:sz w:val="24"/>
          <w:szCs w:val="24"/>
          <w:lang w:eastAsia="fr-FR"/>
        </w:rPr>
        <w:t>quinze</w:t>
      </w:r>
      <w:r w:rsidRPr="0032479A">
        <w:rPr>
          <w:rFonts w:ascii="Times New Roman" w:eastAsia="Times New Roman" w:hAnsi="Times New Roman" w:cs="Times New Roman"/>
          <w:b/>
          <w:bCs/>
          <w:sz w:val="24"/>
          <w:szCs w:val="24"/>
          <w:lang w:eastAsia="fr-FR"/>
        </w:rPr>
        <w:t xml:space="preserve"> millions) FCFA TTC</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5- </w:t>
      </w:r>
      <w:r w:rsidR="0032479A" w:rsidRPr="008E30D7">
        <w:rPr>
          <w:rFonts w:ascii="Arial Narrow" w:eastAsia="Times New Roman" w:hAnsi="Arial Narrow" w:cs="Arial"/>
          <w:b/>
          <w:bCs/>
          <w:sz w:val="24"/>
          <w:szCs w:val="24"/>
          <w:lang w:eastAsia="fr-FR"/>
        </w:rPr>
        <w:t xml:space="preserve">Délai prévisionnel d’exécution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délai maximum prévu par le Maître d’Ouvrage pour l’exécution des travaux objet du présent Appel d’Offres est de </w:t>
      </w:r>
      <w:r w:rsidR="00496F7E">
        <w:rPr>
          <w:rFonts w:ascii="Times New Roman" w:eastAsia="Times New Roman" w:hAnsi="Times New Roman" w:cs="Times New Roman"/>
          <w:b/>
          <w:sz w:val="24"/>
          <w:szCs w:val="24"/>
          <w:lang w:eastAsia="fr-FR"/>
        </w:rPr>
        <w:t>trois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iCs/>
          <w:sz w:val="24"/>
          <w:szCs w:val="24"/>
          <w:lang w:eastAsia="fr-FR"/>
        </w:rPr>
        <w:t>(0</w:t>
      </w:r>
      <w:r w:rsidR="00496F7E">
        <w:rPr>
          <w:rFonts w:ascii="Times New Roman" w:eastAsia="Times New Roman" w:hAnsi="Times New Roman" w:cs="Times New Roman"/>
          <w:b/>
          <w:iCs/>
          <w:sz w:val="24"/>
          <w:szCs w:val="24"/>
          <w:lang w:eastAsia="fr-FR"/>
        </w:rPr>
        <w:t>3</w:t>
      </w:r>
      <w:r w:rsidRPr="0032479A">
        <w:rPr>
          <w:rFonts w:ascii="Times New Roman" w:eastAsia="Times New Roman" w:hAnsi="Times New Roman" w:cs="Times New Roman"/>
          <w:b/>
          <w:iCs/>
          <w:sz w:val="24"/>
          <w:szCs w:val="24"/>
          <w:lang w:eastAsia="fr-FR"/>
        </w:rPr>
        <w:t>) mois</w:t>
      </w:r>
      <w:r w:rsidRPr="0032479A">
        <w:rPr>
          <w:rFonts w:ascii="Times New Roman" w:eastAsia="Times New Roman" w:hAnsi="Times New Roman" w:cs="Times New Roman"/>
          <w:b/>
          <w:sz w:val="24"/>
          <w:szCs w:val="24"/>
          <w:lang w:eastAsia="fr-FR"/>
        </w:rPr>
        <w:t xml:space="preserve"> calendaires</w:t>
      </w:r>
      <w:r w:rsidRPr="0032479A">
        <w:rPr>
          <w:rFonts w:ascii="Times New Roman" w:eastAsia="Times New Roman" w:hAnsi="Times New Roman" w:cs="Times New Roman"/>
          <w:sz w:val="24"/>
          <w:szCs w:val="24"/>
          <w:lang w:eastAsia="fr-FR"/>
        </w:rPr>
        <w:t xml:space="preserve">. Ce délai court à compter de la date de notification de l’Ordre de Service de commencer les travaux. </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6- </w:t>
      </w:r>
      <w:r w:rsidR="0032479A" w:rsidRPr="008E30D7">
        <w:rPr>
          <w:rFonts w:ascii="Arial Narrow" w:eastAsia="Times New Roman" w:hAnsi="Arial Narrow" w:cs="Arial"/>
          <w:b/>
          <w:bCs/>
          <w:sz w:val="24"/>
          <w:szCs w:val="24"/>
          <w:lang w:eastAsia="fr-FR"/>
        </w:rPr>
        <w:t>Participation et origine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participatio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présen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d’Offre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est </w:t>
      </w:r>
      <w:r w:rsidRPr="0032479A">
        <w:rPr>
          <w:rFonts w:ascii="Times New Roman" w:eastAsia="Times New Roman" w:hAnsi="Times New Roman" w:cs="Times New Roman"/>
          <w:sz w:val="24"/>
          <w:szCs w:val="24"/>
          <w:lang w:eastAsia="fr-FR"/>
        </w:rPr>
        <w:t xml:space="preserve">ouverte </w:t>
      </w:r>
      <w:r w:rsidRPr="0032479A">
        <w:rPr>
          <w:rFonts w:ascii="Times New Roman" w:eastAsia="Times New Roman" w:hAnsi="Times New Roman" w:cs="Arial"/>
          <w:spacing w:val="5"/>
          <w:sz w:val="24"/>
          <w:szCs w:val="24"/>
          <w:lang w:eastAsia="fr-FR"/>
        </w:rPr>
        <w:t>aux entreprises de droit Camerounais</w:t>
      </w:r>
      <w:r w:rsidRPr="0032479A">
        <w:rPr>
          <w:rFonts w:ascii="Times New Roman" w:eastAsia="Times New Roman" w:hAnsi="Times New Roman" w:cs="Times New Roman"/>
          <w:sz w:val="24"/>
          <w:szCs w:val="24"/>
          <w:lang w:eastAsia="fr-FR"/>
        </w:rPr>
        <w:t>.</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7- </w:t>
      </w:r>
      <w:r w:rsidR="0032479A" w:rsidRPr="008E30D7">
        <w:rPr>
          <w:rFonts w:ascii="Arial Narrow" w:eastAsia="Times New Roman" w:hAnsi="Arial Narrow" w:cs="Arial"/>
          <w:b/>
          <w:bCs/>
          <w:sz w:val="24"/>
          <w:szCs w:val="24"/>
          <w:lang w:eastAsia="fr-FR"/>
        </w:rPr>
        <w:t>Financement</w:t>
      </w:r>
    </w:p>
    <w:p w:rsidR="0032479A" w:rsidRPr="0032479A" w:rsidRDefault="0032479A" w:rsidP="0032479A">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travau</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5"/>
          <w:sz w:val="24"/>
          <w:szCs w:val="24"/>
          <w:lang w:eastAsia="fr-FR"/>
        </w:rPr>
        <w:t>obje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présen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 xml:space="preserve">d'Offres </w:t>
      </w:r>
      <w:r w:rsidRPr="0032479A">
        <w:rPr>
          <w:rFonts w:ascii="Times New Roman" w:eastAsia="Times New Roman" w:hAnsi="Times New Roman" w:cs="Times New Roman"/>
          <w:sz w:val="24"/>
          <w:szCs w:val="24"/>
          <w:lang w:eastAsia="fr-FR"/>
        </w:rPr>
        <w:t>sont financés par le Budget d’Investissement Public du Ministère de</w:t>
      </w:r>
      <w:r w:rsidR="00496F7E">
        <w:rPr>
          <w:rFonts w:ascii="Times New Roman" w:eastAsia="Times New Roman" w:hAnsi="Times New Roman" w:cs="Times New Roman"/>
          <w:sz w:val="24"/>
          <w:szCs w:val="24"/>
          <w:lang w:eastAsia="fr-FR"/>
        </w:rPr>
        <w:t xml:space="preserve"> l’Economie, de la Planification et de l’Aménagement du Territoire</w:t>
      </w:r>
      <w:r w:rsidRPr="0032479A">
        <w:rPr>
          <w:rFonts w:ascii="Times New Roman" w:eastAsia="Times New Roman" w:hAnsi="Times New Roman" w:cs="Times New Roman"/>
          <w:sz w:val="24"/>
          <w:szCs w:val="24"/>
          <w:lang w:eastAsia="fr-FR"/>
        </w:rPr>
        <w:t xml:space="preserve"> (MIN</w:t>
      </w:r>
      <w:r w:rsidR="00496F7E">
        <w:rPr>
          <w:rFonts w:ascii="Times New Roman" w:eastAsia="Times New Roman" w:hAnsi="Times New Roman" w:cs="Times New Roman"/>
          <w:sz w:val="24"/>
          <w:szCs w:val="24"/>
          <w:lang w:eastAsia="fr-FR"/>
        </w:rPr>
        <w:t>EPAT</w:t>
      </w:r>
      <w:r w:rsidRPr="0032479A">
        <w:rPr>
          <w:rFonts w:ascii="Times New Roman" w:eastAsia="Times New Roman" w:hAnsi="Times New Roman" w:cs="Times New Roman"/>
          <w:sz w:val="24"/>
          <w:szCs w:val="24"/>
          <w:lang w:eastAsia="fr-FR"/>
        </w:rPr>
        <w:t xml:space="preserve">) de </w:t>
      </w:r>
      <w:r w:rsidRPr="0032479A">
        <w:rPr>
          <w:rFonts w:ascii="Times New Roman" w:eastAsia="Times New Roman" w:hAnsi="Times New Roman" w:cs="Times New Roman"/>
          <w:spacing w:val="4"/>
          <w:sz w:val="24"/>
          <w:szCs w:val="24"/>
          <w:lang w:eastAsia="fr-FR"/>
        </w:rPr>
        <w:t>l’exercic</w:t>
      </w:r>
      <w:r w:rsidRPr="0032479A">
        <w:rPr>
          <w:rFonts w:ascii="Times New Roman" w:eastAsia="Times New Roman" w:hAnsi="Times New Roman" w:cs="Times New Roman"/>
          <w:sz w:val="24"/>
          <w:szCs w:val="24"/>
          <w:lang w:eastAsia="fr-FR"/>
        </w:rPr>
        <w:t>e 2026,</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pacing w:val="4"/>
          <w:sz w:val="24"/>
          <w:szCs w:val="24"/>
          <w:lang w:eastAsia="fr-FR"/>
        </w:rPr>
        <w:t>su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4"/>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4"/>
          <w:sz w:val="24"/>
          <w:szCs w:val="24"/>
          <w:lang w:eastAsia="fr-FR"/>
        </w:rPr>
        <w:t>lign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4"/>
          <w:sz w:val="24"/>
          <w:szCs w:val="24"/>
          <w:lang w:eastAsia="fr-FR"/>
        </w:rPr>
        <w:t xml:space="preserve">d’imputation </w:t>
      </w:r>
      <w:r w:rsidRPr="0032479A">
        <w:rPr>
          <w:rFonts w:ascii="Times New Roman" w:eastAsia="Times New Roman" w:hAnsi="Times New Roman" w:cs="Times New Roman"/>
          <w:sz w:val="24"/>
          <w:szCs w:val="24"/>
          <w:lang w:eastAsia="fr-FR"/>
        </w:rPr>
        <w:t>budgétaire :</w:t>
      </w:r>
      <w:r w:rsidR="00496F7E">
        <w:rPr>
          <w:rFonts w:ascii="Times New Roman" w:eastAsia="Times New Roman" w:hAnsi="Times New Roman" w:cs="Times New Roman"/>
          <w:sz w:val="24"/>
          <w:szCs w:val="24"/>
          <w:lang w:eastAsia="fr-FR"/>
        </w:rPr>
        <w:t xml:space="preserve"> 6022118619 45181001 523212.</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8- </w:t>
      </w:r>
      <w:r w:rsidR="0032479A" w:rsidRPr="008E30D7">
        <w:rPr>
          <w:rFonts w:ascii="Arial Narrow" w:eastAsia="Times New Roman" w:hAnsi="Arial Narrow" w:cs="Arial"/>
          <w:b/>
          <w:bCs/>
          <w:sz w:val="24"/>
          <w:szCs w:val="24"/>
          <w:lang w:eastAsia="fr-FR"/>
        </w:rPr>
        <w:t xml:space="preserve">Mode de soumission </w:t>
      </w:r>
    </w:p>
    <w:p w:rsidR="0032479A" w:rsidRPr="0032479A" w:rsidRDefault="0032479A" w:rsidP="0032479A">
      <w:pPr>
        <w:widowControl w:val="0"/>
        <w:suppressAutoHyphens/>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mode de soumission retenu pour cette consultation est : </w:t>
      </w:r>
      <w:r w:rsidR="00C835CA">
        <w:rPr>
          <w:rFonts w:ascii="Times New Roman" w:eastAsia="Times New Roman" w:hAnsi="Times New Roman" w:cs="Times New Roman"/>
          <w:b/>
          <w:sz w:val="24"/>
          <w:szCs w:val="24"/>
          <w:lang w:eastAsia="fr-FR"/>
        </w:rPr>
        <w:t>hors</w:t>
      </w:r>
      <w:r w:rsidRPr="0032479A">
        <w:rPr>
          <w:rFonts w:ascii="Times New Roman" w:eastAsia="Times New Roman" w:hAnsi="Times New Roman" w:cs="Times New Roman"/>
          <w:b/>
          <w:sz w:val="24"/>
          <w:szCs w:val="24"/>
          <w:lang w:eastAsia="fr-FR"/>
        </w:rPr>
        <w:t xml:space="preserve"> ligne</w:t>
      </w:r>
      <w:r w:rsidRPr="0032479A">
        <w:rPr>
          <w:rFonts w:ascii="Times New Roman" w:eastAsia="Times New Roman" w:hAnsi="Times New Roman" w:cs="Times New Roman"/>
          <w:sz w:val="24"/>
          <w:szCs w:val="24"/>
          <w:lang w:eastAsia="fr-FR"/>
        </w:rPr>
        <w:t>.</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9- </w:t>
      </w:r>
      <w:r w:rsidR="0032479A" w:rsidRPr="008E30D7">
        <w:rPr>
          <w:rFonts w:ascii="Arial Narrow" w:eastAsia="Times New Roman" w:hAnsi="Arial Narrow" w:cs="Arial"/>
          <w:b/>
          <w:bCs/>
          <w:sz w:val="24"/>
          <w:szCs w:val="24"/>
          <w:lang w:eastAsia="fr-FR"/>
        </w:rPr>
        <w:t xml:space="preserve">Cautionnement de soumission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sz w:val="24"/>
          <w:szCs w:val="24"/>
          <w:lang w:eastAsia="fr-FR"/>
        </w:rPr>
        <w:t xml:space="preserve">Chaque soumissionnaire doit joindre à ses pièces administratives un cautionnement de soumission timbré, </w:t>
      </w:r>
      <w:bookmarkStart w:id="8" w:name="_Hlk158734416"/>
      <w:r w:rsidRPr="0032479A">
        <w:rPr>
          <w:rFonts w:ascii="Times New Roman" w:eastAsia="Times New Roman" w:hAnsi="Times New Roman" w:cs="Times New Roman"/>
          <w:bCs/>
          <w:sz w:val="24"/>
          <w:szCs w:val="24"/>
          <w:lang w:eastAsia="fr-FR"/>
        </w:rPr>
        <w:t>acquitté à la main</w:t>
      </w:r>
      <w:r w:rsidRPr="0032479A">
        <w:rPr>
          <w:rFonts w:ascii="Times New Roman" w:eastAsia="Times New Roman" w:hAnsi="Times New Roman" w:cs="Times New Roman"/>
          <w:sz w:val="24"/>
          <w:szCs w:val="24"/>
          <w:lang w:eastAsia="fr-FR"/>
        </w:rPr>
        <w:t>,</w:t>
      </w:r>
      <w:bookmarkEnd w:id="8"/>
      <w:r w:rsidRPr="0032479A">
        <w:rPr>
          <w:rFonts w:ascii="Times New Roman" w:eastAsia="Times New Roman" w:hAnsi="Times New Roman" w:cs="Times New Roman"/>
          <w:sz w:val="24"/>
          <w:szCs w:val="24"/>
          <w:lang w:eastAsia="fr-FR"/>
        </w:rPr>
        <w:t xml:space="preserve"> délivré par un organisme ou une institution financière agréée par le Ministre chargé des finances pour émettre les cautions dans le domaine des marchés publics,</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dont</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liste</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figure dans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pièce</w:t>
      </w:r>
      <w:r w:rsidRPr="0032479A">
        <w:rPr>
          <w:rFonts w:ascii="Times New Roman" w:eastAsia="Times New Roman" w:hAnsi="Times New Roman" w:cs="Times New Roman"/>
          <w:spacing w:val="4"/>
          <w:sz w:val="24"/>
          <w:szCs w:val="24"/>
          <w:lang w:eastAsia="fr-FR"/>
        </w:rPr>
        <w:t xml:space="preserve"> 14 du </w:t>
      </w:r>
      <w:r w:rsidRPr="0032479A">
        <w:rPr>
          <w:rFonts w:ascii="Times New Roman" w:eastAsia="Times New Roman" w:hAnsi="Times New Roman" w:cs="Times New Roman"/>
          <w:sz w:val="24"/>
          <w:szCs w:val="24"/>
          <w:lang w:eastAsia="fr-FR"/>
        </w:rPr>
        <w:t>DAO, et</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dont le montant s’élève à </w:t>
      </w:r>
      <w:r w:rsidR="00496F7E">
        <w:rPr>
          <w:rFonts w:ascii="Times New Roman" w:eastAsia="Times New Roman" w:hAnsi="Times New Roman" w:cs="Times New Roman"/>
          <w:b/>
          <w:spacing w:val="4"/>
          <w:sz w:val="24"/>
          <w:szCs w:val="24"/>
          <w:lang w:eastAsia="fr-FR"/>
        </w:rPr>
        <w:t>3</w:t>
      </w:r>
      <w:r w:rsidRPr="0032479A">
        <w:rPr>
          <w:rFonts w:ascii="Times New Roman" w:eastAsia="Times New Roman" w:hAnsi="Times New Roman" w:cs="Times New Roman"/>
          <w:b/>
          <w:spacing w:val="4"/>
          <w:sz w:val="24"/>
          <w:szCs w:val="24"/>
          <w:lang w:eastAsia="fr-FR"/>
        </w:rPr>
        <w:t>00 000</w:t>
      </w:r>
      <w:r w:rsidRPr="0032479A">
        <w:rPr>
          <w:rFonts w:ascii="Times New Roman" w:eastAsia="Times New Roman" w:hAnsi="Times New Roman" w:cs="Times New Roman"/>
          <w:b/>
          <w:sz w:val="24"/>
          <w:szCs w:val="24"/>
          <w:lang w:eastAsia="fr-FR"/>
        </w:rPr>
        <w:t xml:space="preserve"> </w:t>
      </w:r>
      <w:r w:rsidRPr="0032479A">
        <w:rPr>
          <w:rFonts w:ascii="Times New Roman" w:eastAsia="Times New Roman" w:hAnsi="Times New Roman" w:cs="Times New Roman"/>
          <w:b/>
          <w:sz w:val="24"/>
          <w:szCs w:val="20"/>
          <w:lang w:eastAsia="fr-FR"/>
        </w:rPr>
        <w:t>(</w:t>
      </w:r>
      <w:r w:rsidR="00496F7E">
        <w:rPr>
          <w:rFonts w:ascii="Times New Roman" w:eastAsia="Times New Roman" w:hAnsi="Times New Roman" w:cs="Times New Roman"/>
          <w:b/>
          <w:sz w:val="24"/>
          <w:szCs w:val="20"/>
          <w:lang w:eastAsia="fr-FR"/>
        </w:rPr>
        <w:t>trois cent mille</w:t>
      </w:r>
      <w:r w:rsidRPr="0032479A">
        <w:rPr>
          <w:rFonts w:ascii="Times New Roman" w:eastAsia="Times New Roman" w:hAnsi="Times New Roman" w:cs="Times New Roman"/>
          <w:b/>
          <w:sz w:val="24"/>
          <w:szCs w:val="20"/>
          <w:lang w:eastAsia="fr-FR"/>
        </w:rPr>
        <w:t xml:space="preserve">) </w:t>
      </w:r>
      <w:r w:rsidRPr="0032479A">
        <w:rPr>
          <w:rFonts w:ascii="Times New Roman" w:eastAsia="Times New Roman" w:hAnsi="Times New Roman" w:cs="Times New Roman"/>
          <w:sz w:val="24"/>
          <w:szCs w:val="24"/>
          <w:lang w:eastAsia="fr-FR"/>
        </w:rPr>
        <w:t xml:space="preserve">FCFA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valable</w:t>
      </w:r>
      <w:r w:rsidRPr="0032479A">
        <w:rPr>
          <w:rFonts w:ascii="Times New Roman" w:eastAsia="Times New Roman" w:hAnsi="Times New Roman" w:cs="Times New Roman"/>
          <w:sz w:val="24"/>
          <w:szCs w:val="24"/>
          <w:lang w:eastAsia="fr-FR"/>
        </w:rPr>
        <w:t xml:space="preserve"> jusqu'à quatre-vingt-dix (90) jours au-delà de la date initiale de validité des offres. L’absence de la caution de soumission délivrée par une banque de premier ordre ou un organisme financier de première catégorie autorisée par le Ministre des finances, pour émettre les cautions dans le domaine des marchés publics, entraînera le rejet pur et simple de l'offre. Une caution de soumission produite, mais n'ayant aucun rapport avec la consultation concernée est considérée comme absente.</w:t>
      </w:r>
      <w:r w:rsidRPr="0032479A">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 Les cautionnements présentés dans le cadre des marchés publics, sont constitués des titres émis par les établissements financiers agréés et des récépissés de consignation délivrés par la CDEC (Caisse des </w:t>
      </w:r>
      <w:r w:rsidRPr="0032479A">
        <w:rPr>
          <w:rFonts w:ascii="Times New Roman" w:eastAsia="Times New Roman" w:hAnsi="Times New Roman" w:cs="Times New Roman"/>
          <w:sz w:val="24"/>
          <w:szCs w:val="24"/>
          <w:lang w:val="fr-CM" w:eastAsia="fr-FR"/>
        </w:rPr>
        <w:lastRenderedPageBreak/>
        <w:t>dépôts et consignations). L’absence d’un des éléments de la caution ainsi constituée (titre émis par l’établissement financier agréé accompagné du récépissé CDEC) vaut élimination directe lors de la séance d’ouverture.</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10- </w:t>
      </w:r>
      <w:r w:rsidR="0032479A" w:rsidRPr="008E30D7">
        <w:rPr>
          <w:rFonts w:ascii="Arial Narrow" w:eastAsia="Times New Roman" w:hAnsi="Arial Narrow" w:cs="Arial"/>
          <w:b/>
          <w:bCs/>
          <w:sz w:val="24"/>
          <w:szCs w:val="24"/>
          <w:lang w:eastAsia="fr-FR"/>
        </w:rPr>
        <w:t>Consultation</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du</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Dossier</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d'Appel</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d'Offres</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 Dossier d’Appel d’Offres peut être consulté auprès du Secrétariat particulier du Préfet du Dja et Lobo ou de la Délégation Départementale des Travaux publics du Dja et Lobo. Tel : 222 478 252 / 676 045 756, aux heures ouvrables dès publication du présent avis. Il peut également être consulté en ligne sur la plateforme COLEPS aux adresses http : </w:t>
      </w:r>
      <w:hyperlink r:id="rId8" w:history="1">
        <w:r w:rsidRPr="0032479A">
          <w:rPr>
            <w:rFonts w:ascii="Times New Roman" w:eastAsia="Times New Roman" w:hAnsi="Times New Roman" w:cs="Times New Roman"/>
            <w:sz w:val="24"/>
            <w:szCs w:val="24"/>
            <w:lang w:val="fr-CM" w:eastAsia="fr-FR"/>
          </w:rPr>
          <w:t>www.marchéspublics.cm</w:t>
        </w:r>
      </w:hyperlink>
      <w:r w:rsidRPr="0032479A">
        <w:rPr>
          <w:rFonts w:ascii="Times New Roman" w:eastAsia="Times New Roman" w:hAnsi="Times New Roman" w:cs="Times New Roman"/>
          <w:sz w:val="24"/>
          <w:szCs w:val="24"/>
          <w:lang w:val="fr-CM" w:eastAsia="fr-FR"/>
        </w:rPr>
        <w:t xml:space="preserve"> et http : wwwpubliccontrats.cm, ou sur le site internet de l’ARMP wwwarmp.cm</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11- </w:t>
      </w:r>
      <w:r w:rsidR="0032479A" w:rsidRPr="008E30D7">
        <w:rPr>
          <w:rFonts w:ascii="Arial Narrow" w:eastAsia="Times New Roman" w:hAnsi="Arial Narrow" w:cs="Arial"/>
          <w:b/>
          <w:bCs/>
          <w:sz w:val="24"/>
          <w:szCs w:val="24"/>
          <w:lang w:eastAsia="fr-FR"/>
        </w:rPr>
        <w:t>Acquisition</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du</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Dossier</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d'Appel</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 xml:space="preserve">d'Offres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 Dossier d’Appel d’Offres peut être obtenu auprès du Secrétaire Particulier du Préfet du Dja et Lobo, sur présentation d’une quittance de versement au Trésor Public et particulièrement à la recette des Finances de Sangmélima d’une somme non remboursable au titre des frais d’achat du dossier de </w:t>
      </w:r>
      <w:r w:rsidR="00496F7E">
        <w:rPr>
          <w:rFonts w:ascii="Times New Roman" w:eastAsia="Times New Roman" w:hAnsi="Times New Roman" w:cs="Times New Roman"/>
          <w:b/>
          <w:sz w:val="24"/>
          <w:szCs w:val="24"/>
          <w:lang w:val="fr-CM" w:eastAsia="fr-FR"/>
        </w:rPr>
        <w:t>trente</w:t>
      </w:r>
      <w:r w:rsidRPr="0032479A">
        <w:rPr>
          <w:rFonts w:ascii="Times New Roman" w:eastAsia="Times New Roman" w:hAnsi="Times New Roman" w:cs="Times New Roman"/>
          <w:b/>
          <w:sz w:val="24"/>
          <w:szCs w:val="24"/>
          <w:lang w:val="fr-CM" w:eastAsia="fr-FR"/>
        </w:rPr>
        <w:t xml:space="preserve"> </w:t>
      </w:r>
      <w:r w:rsidR="008E30D7">
        <w:rPr>
          <w:rFonts w:ascii="Times New Roman" w:eastAsia="Times New Roman" w:hAnsi="Times New Roman" w:cs="Times New Roman"/>
          <w:b/>
          <w:sz w:val="24"/>
          <w:szCs w:val="24"/>
          <w:lang w:val="fr-CM" w:eastAsia="fr-FR"/>
        </w:rPr>
        <w:t>m</w:t>
      </w:r>
      <w:r w:rsidRPr="0032479A">
        <w:rPr>
          <w:rFonts w:ascii="Times New Roman" w:eastAsia="Times New Roman" w:hAnsi="Times New Roman" w:cs="Times New Roman"/>
          <w:b/>
          <w:sz w:val="24"/>
          <w:szCs w:val="24"/>
          <w:lang w:val="fr-CM" w:eastAsia="fr-FR"/>
        </w:rPr>
        <w:t>ille (</w:t>
      </w:r>
      <w:r w:rsidR="008E30D7">
        <w:rPr>
          <w:rFonts w:ascii="Times New Roman" w:eastAsia="Times New Roman" w:hAnsi="Times New Roman" w:cs="Times New Roman"/>
          <w:b/>
          <w:sz w:val="24"/>
          <w:szCs w:val="24"/>
          <w:lang w:val="fr-CM" w:eastAsia="fr-FR"/>
        </w:rPr>
        <w:t>3</w:t>
      </w:r>
      <w:r w:rsidRPr="0032479A">
        <w:rPr>
          <w:rFonts w:ascii="Times New Roman" w:eastAsia="Times New Roman" w:hAnsi="Times New Roman" w:cs="Times New Roman"/>
          <w:b/>
          <w:sz w:val="24"/>
          <w:szCs w:val="24"/>
          <w:lang w:val="fr-CM" w:eastAsia="fr-FR"/>
        </w:rPr>
        <w:t>0.000) Francs CFA</w:t>
      </w:r>
      <w:r w:rsidRPr="0032479A">
        <w:rPr>
          <w:rFonts w:ascii="Times New Roman" w:eastAsia="Times New Roman" w:hAnsi="Times New Roman" w:cs="Times New Roman"/>
          <w:sz w:val="24"/>
          <w:szCs w:val="24"/>
          <w:lang w:val="fr-CM"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Cette quittance devra identifier l’acquéreur comme représentant le prestataire désireux de participer à la consultation.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12- </w:t>
      </w:r>
      <w:r w:rsidR="0032479A" w:rsidRPr="008E30D7">
        <w:rPr>
          <w:rFonts w:ascii="Arial Narrow" w:eastAsia="Times New Roman" w:hAnsi="Arial Narrow" w:cs="Arial"/>
          <w:b/>
          <w:bCs/>
          <w:sz w:val="24"/>
          <w:szCs w:val="24"/>
          <w:lang w:eastAsia="fr-FR"/>
        </w:rPr>
        <w:t>Remise</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des</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offres</w:t>
      </w:r>
    </w:p>
    <w:p w:rsidR="0032479A" w:rsidRPr="0032479A" w:rsidRDefault="0032479A" w:rsidP="0032479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 xml:space="preserve">L'offre en sept (07) exemplaires, dont un (01) original et six (06) copies marquées comme tels, devra parvenir au bureau </w:t>
      </w:r>
      <w:r w:rsidRPr="0032479A">
        <w:rPr>
          <w:rFonts w:ascii="Times New Roman" w:eastAsia="Times New Roman" w:hAnsi="Times New Roman" w:cs="Times New Roman"/>
          <w:sz w:val="24"/>
          <w:szCs w:val="24"/>
          <w:lang w:eastAsia="fr-FR"/>
        </w:rPr>
        <w:t>du Secrétaire Particulier du Préfet du Dja et Lobo</w:t>
      </w:r>
      <w:r w:rsidRPr="0032479A">
        <w:rPr>
          <w:rFonts w:ascii="Times New Roman" w:eastAsia="Times New Roman" w:hAnsi="Times New Roman" w:cs="Times New Roman"/>
          <w:b/>
          <w:iCs/>
          <w:sz w:val="24"/>
          <w:szCs w:val="24"/>
          <w:lang w:eastAsia="fr-FR"/>
        </w:rPr>
        <w:t>, au plus tard le […………] à [……</w:t>
      </w:r>
      <w:proofErr w:type="gramStart"/>
      <w:r w:rsidRPr="0032479A">
        <w:rPr>
          <w:rFonts w:ascii="Times New Roman" w:eastAsia="Times New Roman" w:hAnsi="Times New Roman" w:cs="Times New Roman"/>
          <w:b/>
          <w:iCs/>
          <w:sz w:val="24"/>
          <w:szCs w:val="24"/>
          <w:lang w:eastAsia="fr-FR"/>
        </w:rPr>
        <w:t>…….</w:t>
      </w:r>
      <w:proofErr w:type="gramEnd"/>
      <w:r w:rsidRPr="0032479A">
        <w:rPr>
          <w:rFonts w:ascii="Times New Roman" w:eastAsia="Times New Roman" w:hAnsi="Times New Roman" w:cs="Times New Roman"/>
          <w:b/>
          <w:iCs/>
          <w:sz w:val="24"/>
          <w:szCs w:val="24"/>
          <w:lang w:eastAsia="fr-FR"/>
        </w:rPr>
        <w:t>.]</w:t>
      </w:r>
      <w:r w:rsidRPr="0032479A">
        <w:rPr>
          <w:rFonts w:ascii="Times New Roman" w:eastAsia="Times New Roman" w:hAnsi="Times New Roman" w:cs="Times New Roman"/>
          <w:iCs/>
          <w:sz w:val="24"/>
          <w:szCs w:val="24"/>
          <w:lang w:eastAsia="fr-FR"/>
        </w:rPr>
        <w:t xml:space="preserve"> et devra porter la mention :</w:t>
      </w: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i/>
          <w:iCs/>
          <w:lang w:val="pt-PT" w:eastAsia="fr-FR"/>
        </w:rPr>
        <w:t>“</w:t>
      </w:r>
      <w:r w:rsidRPr="0032479A">
        <w:rPr>
          <w:rFonts w:ascii="Times New Roman" w:eastAsia="Times New Roman" w:hAnsi="Times New Roman" w:cs="Times New Roman"/>
          <w:b/>
          <w:iCs/>
          <w:sz w:val="24"/>
          <w:szCs w:val="24"/>
          <w:lang w:eastAsia="fr-FR"/>
        </w:rPr>
        <w:t>APPEL D'OFFRES NATIONAL OUVERT N°____/AONO/L01/SP/CDPM/202</w:t>
      </w:r>
      <w:r w:rsidR="008E30D7">
        <w:rPr>
          <w:rFonts w:ascii="Times New Roman" w:eastAsia="Times New Roman" w:hAnsi="Times New Roman" w:cs="Times New Roman"/>
          <w:b/>
          <w:iCs/>
          <w:sz w:val="24"/>
          <w:szCs w:val="24"/>
          <w:lang w:eastAsia="fr-FR"/>
        </w:rPr>
        <w:t>6</w:t>
      </w:r>
      <w:r w:rsidRPr="0032479A">
        <w:rPr>
          <w:rFonts w:ascii="Times New Roman" w:eastAsia="Times New Roman" w:hAnsi="Times New Roman" w:cs="Times New Roman"/>
          <w:b/>
          <w:iCs/>
          <w:sz w:val="24"/>
          <w:szCs w:val="24"/>
          <w:lang w:eastAsia="fr-FR"/>
        </w:rPr>
        <w:t xml:space="preserve"> DU  _______________ POUR LES TRAVAUX DE </w:t>
      </w:r>
      <w:r w:rsidR="008E30D7">
        <w:rPr>
          <w:rFonts w:ascii="Times New Roman" w:eastAsia="Times New Roman" w:hAnsi="Times New Roman" w:cs="Times New Roman"/>
          <w:b/>
          <w:iCs/>
          <w:sz w:val="24"/>
          <w:szCs w:val="24"/>
          <w:lang w:eastAsia="fr-FR"/>
        </w:rPr>
        <w:t>RECONSTRUCTION DU MUR ARRIERE DE LA CLÔTURE DE LA DELEGATION DEPARTEMENTALE</w:t>
      </w:r>
      <w:r w:rsidRPr="0032479A">
        <w:rPr>
          <w:rFonts w:ascii="Times New Roman" w:eastAsia="Times New Roman" w:hAnsi="Times New Roman" w:cs="Times New Roman"/>
          <w:b/>
          <w:iCs/>
          <w:sz w:val="24"/>
          <w:szCs w:val="24"/>
          <w:lang w:eastAsia="fr-FR"/>
        </w:rPr>
        <w:t>. EN PROCEDURE D’URGENCE</w:t>
      </w:r>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 w:val="20"/>
          <w:szCs w:val="26"/>
          <w:lang w:eastAsia="fr-FR"/>
        </w:rPr>
      </w:pPr>
    </w:p>
    <w:p w:rsidR="0032479A" w:rsidRPr="0032479A" w:rsidRDefault="0032479A" w:rsidP="0032479A">
      <w:pPr>
        <w:numPr>
          <w:ilvl w:val="12"/>
          <w:numId w:val="0"/>
        </w:numPr>
        <w:suppressAutoHyphens/>
        <w:autoSpaceDN w:val="0"/>
        <w:spacing w:after="0" w:line="240" w:lineRule="auto"/>
        <w:textAlignment w:val="baseline"/>
        <w:rPr>
          <w:rFonts w:ascii="Trebuchet MS" w:eastAsia="Times New Roman" w:hAnsi="Trebuchet MS" w:cs="Tahoma"/>
          <w:b/>
          <w:bCs/>
          <w:sz w:val="18"/>
          <w:szCs w:val="18"/>
          <w:lang w:eastAsia="fr-FR"/>
        </w:rPr>
      </w:pPr>
      <w:r w:rsidRPr="0032479A">
        <w:rPr>
          <w:rFonts w:ascii="Trebuchet MS" w:eastAsia="Times New Roman" w:hAnsi="Trebuchet MS" w:cs="Tahoma"/>
          <w:b/>
          <w:sz w:val="18"/>
          <w:szCs w:val="18"/>
          <w:u w:val="single"/>
          <w:lang w:eastAsia="fr-FR"/>
        </w:rPr>
        <w:t>FINANCEMENT</w:t>
      </w:r>
      <w:r w:rsidRPr="0032479A">
        <w:rPr>
          <w:rFonts w:ascii="Trebuchet MS" w:eastAsia="Times New Roman" w:hAnsi="Trebuchet MS" w:cs="Tahoma"/>
          <w:sz w:val="18"/>
          <w:szCs w:val="18"/>
          <w:lang w:eastAsia="fr-FR"/>
        </w:rPr>
        <w:t> : BIP MINTP - EXERCICE 2026.</w:t>
      </w:r>
    </w:p>
    <w:p w:rsidR="0032479A" w:rsidRPr="0032479A" w:rsidRDefault="0032479A" w:rsidP="0032479A">
      <w:pPr>
        <w:widowControl w:val="0"/>
        <w:suppressAutoHyphens/>
        <w:autoSpaceDE w:val="0"/>
        <w:autoSpaceDN w:val="0"/>
        <w:spacing w:before="61" w:after="0" w:line="276" w:lineRule="auto"/>
        <w:ind w:left="285" w:right="-20"/>
        <w:jc w:val="center"/>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
          <w:iCs/>
          <w:sz w:val="24"/>
          <w:szCs w:val="24"/>
          <w:lang w:eastAsia="fr-FR"/>
        </w:rPr>
        <w:t>« A</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n'ouvrir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séance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dépouillement »</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sidRPr="008E30D7">
        <w:rPr>
          <w:rFonts w:ascii="Arial Narrow" w:eastAsia="Times New Roman" w:hAnsi="Arial Narrow" w:cs="Arial"/>
          <w:b/>
          <w:bCs/>
          <w:sz w:val="24"/>
          <w:szCs w:val="24"/>
          <w:lang w:eastAsia="fr-FR"/>
        </w:rPr>
        <w:t xml:space="preserve">13- </w:t>
      </w:r>
      <w:r w:rsidR="0032479A" w:rsidRPr="008E30D7">
        <w:rPr>
          <w:rFonts w:ascii="Arial Narrow" w:eastAsia="Times New Roman" w:hAnsi="Arial Narrow" w:cs="Arial"/>
          <w:b/>
          <w:bCs/>
          <w:sz w:val="24"/>
          <w:szCs w:val="24"/>
          <w:lang w:eastAsia="fr-FR"/>
        </w:rPr>
        <w:t xml:space="preserve">Recevabilité des plis </w:t>
      </w:r>
    </w:p>
    <w:p w:rsidR="0032479A" w:rsidRPr="0032479A" w:rsidRDefault="0032479A" w:rsidP="0032479A">
      <w:pPr>
        <w:widowControl w:val="0"/>
        <w:tabs>
          <w:tab w:val="left" w:pos="0"/>
        </w:tabs>
        <w:suppressAutoHyphens/>
        <w:autoSpaceDE w:val="0"/>
        <w:autoSpaceDN w:val="0"/>
        <w:spacing w:before="11" w:after="0" w:line="240" w:lineRule="auto"/>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z w:val="24"/>
          <w:szCs w:val="24"/>
          <w:lang w:eastAsia="fr-FR"/>
        </w:rPr>
        <w:t>Les pièces administratives, l'offre technique et l'offre financière</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doivent être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placées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dans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2"/>
          <w:sz w:val="24"/>
          <w:szCs w:val="24"/>
          <w:lang w:eastAsia="fr-FR"/>
        </w:rPr>
        <w:t xml:space="preserve"> </w:t>
      </w:r>
      <w:r w:rsidRPr="0032479A">
        <w:rPr>
          <w:rFonts w:ascii="Times New Roman" w:eastAsia="Times New Roman" w:hAnsi="Times New Roman" w:cs="Times New Roman"/>
          <w:sz w:val="24"/>
          <w:szCs w:val="24"/>
          <w:lang w:eastAsia="fr-FR"/>
        </w:rPr>
        <w:t>enveloppes différentes</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séparées</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remises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pli</w:t>
      </w:r>
      <w:r w:rsidRPr="0032479A">
        <w:rPr>
          <w:rFonts w:ascii="Times New Roman" w:eastAsia="Times New Roman" w:hAnsi="Times New Roman" w:cs="Times New Roman"/>
          <w:spacing w:val="-18"/>
          <w:sz w:val="24"/>
          <w:szCs w:val="24"/>
          <w:lang w:eastAsia="fr-FR"/>
        </w:rPr>
        <w:t xml:space="preserve"> </w:t>
      </w:r>
      <w:r w:rsidRPr="0032479A">
        <w:rPr>
          <w:rFonts w:ascii="Times New Roman" w:eastAsia="Times New Roman" w:hAnsi="Times New Roman" w:cs="Times New Roman"/>
          <w:spacing w:val="-6"/>
          <w:sz w:val="24"/>
          <w:szCs w:val="24"/>
          <w:lang w:eastAsia="fr-FR"/>
        </w:rPr>
        <w:t>scellé.</w:t>
      </w:r>
    </w:p>
    <w:p w:rsidR="0032479A" w:rsidRPr="0032479A" w:rsidRDefault="0032479A" w:rsidP="0032479A">
      <w:pPr>
        <w:widowControl w:val="0"/>
        <w:tabs>
          <w:tab w:val="left" w:pos="0"/>
        </w:tabs>
        <w:suppressAutoHyphens/>
        <w:autoSpaceDE w:val="0"/>
        <w:autoSpaceDN w:val="0"/>
        <w:spacing w:before="11" w:after="0" w:line="240" w:lineRule="auto"/>
        <w:ind w:firstLine="284"/>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pacing w:val="-6"/>
          <w:sz w:val="24"/>
          <w:szCs w:val="24"/>
          <w:lang w:eastAsia="fr-FR"/>
        </w:rPr>
        <w:t>Seront irrecevables par le Maître d’Ouvrage Délégué :</w:t>
      </w:r>
    </w:p>
    <w:p w:rsidR="0032479A" w:rsidRPr="0032479A" w:rsidRDefault="008E30D7" w:rsidP="00AB6E1C">
      <w:pPr>
        <w:numPr>
          <w:ilvl w:val="0"/>
          <w:numId w:val="22"/>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w:t>
      </w:r>
      <w:r w:rsidR="0032479A" w:rsidRPr="0032479A">
        <w:rPr>
          <w:rFonts w:ascii="Times New Roman" w:eastAsia="Calibri" w:hAnsi="Times New Roman" w:cs="Times New Roman"/>
          <w:sz w:val="24"/>
          <w:szCs w:val="24"/>
        </w:rPr>
        <w:t xml:space="preserve"> plis portant les indications sur l'identité du</w:t>
      </w:r>
      <w:r w:rsidR="0032479A" w:rsidRPr="0032479A">
        <w:rPr>
          <w:rFonts w:ascii="Times New Roman" w:eastAsia="Calibri" w:hAnsi="Times New Roman" w:cs="Times New Roman"/>
          <w:spacing w:val="-27"/>
          <w:sz w:val="24"/>
          <w:szCs w:val="24"/>
        </w:rPr>
        <w:t xml:space="preserve"> </w:t>
      </w:r>
      <w:r w:rsidR="0032479A" w:rsidRPr="0032479A">
        <w:rPr>
          <w:rFonts w:ascii="Times New Roman" w:eastAsia="Calibri" w:hAnsi="Times New Roman" w:cs="Times New Roman"/>
          <w:sz w:val="24"/>
          <w:szCs w:val="24"/>
        </w:rPr>
        <w:t>soumissionnaire ;</w:t>
      </w:r>
    </w:p>
    <w:p w:rsidR="0032479A" w:rsidRPr="0032479A" w:rsidRDefault="008E30D7" w:rsidP="00AB6E1C">
      <w:pPr>
        <w:numPr>
          <w:ilvl w:val="0"/>
          <w:numId w:val="22"/>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w:t>
      </w:r>
      <w:r w:rsidR="0032479A" w:rsidRPr="0032479A">
        <w:rPr>
          <w:rFonts w:ascii="Times New Roman" w:eastAsia="Calibri" w:hAnsi="Times New Roman" w:cs="Times New Roman"/>
          <w:sz w:val="24"/>
          <w:szCs w:val="24"/>
        </w:rPr>
        <w:t xml:space="preserve"> plis parvenus postérieurement aux dates et heures limites de dépôt ;</w:t>
      </w:r>
    </w:p>
    <w:p w:rsidR="0032479A" w:rsidRPr="0032479A" w:rsidRDefault="008E30D7" w:rsidP="00AB6E1C">
      <w:pPr>
        <w:widowControl w:val="0"/>
        <w:numPr>
          <w:ilvl w:val="0"/>
          <w:numId w:val="22"/>
        </w:numPr>
        <w:suppressAutoHyphens/>
        <w:autoSpaceDE w:val="0"/>
        <w:autoSpaceDN w:val="0"/>
        <w:spacing w:after="0" w:line="240" w:lineRule="auto"/>
        <w:jc w:val="both"/>
        <w:textAlignment w:val="baseline"/>
        <w:rPr>
          <w:rFonts w:ascii="Times New Roman" w:eastAsia="Calibri" w:hAnsi="Times New Roman" w:cs="Times New Roman"/>
          <w:bCs/>
          <w:sz w:val="24"/>
          <w:szCs w:val="24"/>
        </w:rPr>
      </w:pPr>
      <w:r w:rsidRPr="0032479A">
        <w:rPr>
          <w:rFonts w:ascii="Times New Roman" w:eastAsia="Calibri" w:hAnsi="Times New Roman" w:cs="Times New Roman"/>
          <w:bCs/>
          <w:sz w:val="24"/>
          <w:szCs w:val="24"/>
        </w:rPr>
        <w:t>Les</w:t>
      </w:r>
      <w:r w:rsidR="0032479A" w:rsidRPr="0032479A">
        <w:rPr>
          <w:rFonts w:ascii="Times New Roman" w:eastAsia="Calibri" w:hAnsi="Times New Roman" w:cs="Times New Roman"/>
          <w:bCs/>
          <w:sz w:val="24"/>
          <w:szCs w:val="24"/>
        </w:rPr>
        <w:t xml:space="preserve"> plis non-conformes au mode de soumission ;</w:t>
      </w:r>
    </w:p>
    <w:p w:rsidR="0032479A" w:rsidRPr="0032479A" w:rsidRDefault="008E30D7" w:rsidP="00AB6E1C">
      <w:pPr>
        <w:widowControl w:val="0"/>
        <w:numPr>
          <w:ilvl w:val="0"/>
          <w:numId w:val="22"/>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bookmarkStart w:id="9" w:name="_Hlk158723461"/>
      <w:r w:rsidRPr="0032479A">
        <w:rPr>
          <w:rFonts w:ascii="Times New Roman" w:eastAsia="Calibri" w:hAnsi="Times New Roman" w:cs="Times New Roman"/>
          <w:sz w:val="24"/>
          <w:szCs w:val="24"/>
        </w:rPr>
        <w:t>Les</w:t>
      </w:r>
      <w:r w:rsidR="0032479A" w:rsidRPr="0032479A">
        <w:rPr>
          <w:rFonts w:ascii="Times New Roman" w:eastAsia="Calibri" w:hAnsi="Times New Roman" w:cs="Times New Roman"/>
          <w:sz w:val="24"/>
          <w:szCs w:val="24"/>
        </w:rPr>
        <w:t xml:space="preserve"> plis sans indication de l’identité de l’Appel d’Offres ;</w:t>
      </w:r>
    </w:p>
    <w:p w:rsidR="0032479A" w:rsidRPr="0032479A" w:rsidRDefault="008E30D7" w:rsidP="00AB6E1C">
      <w:pPr>
        <w:widowControl w:val="0"/>
        <w:numPr>
          <w:ilvl w:val="0"/>
          <w:numId w:val="22"/>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w:t>
      </w:r>
      <w:r w:rsidR="0032479A" w:rsidRPr="0032479A">
        <w:rPr>
          <w:rFonts w:ascii="Times New Roman" w:eastAsia="Calibri" w:hAnsi="Times New Roman" w:cs="Times New Roman"/>
          <w:sz w:val="24"/>
          <w:szCs w:val="24"/>
        </w:rPr>
        <w:t xml:space="preserve"> non-respect du nombre d’exemplaires indiqué dans le RPAO ou offre uniquement en copies.  </w:t>
      </w:r>
    </w:p>
    <w:p w:rsidR="0032479A" w:rsidRPr="0032479A" w:rsidRDefault="0032479A" w:rsidP="0032479A">
      <w:pPr>
        <w:widowControl w:val="0"/>
        <w:suppressAutoHyphens/>
        <w:autoSpaceDE w:val="0"/>
        <w:autoSpaceDN w:val="0"/>
        <w:spacing w:after="60" w:line="240" w:lineRule="auto"/>
        <w:ind w:right="81"/>
        <w:jc w:val="both"/>
        <w:textAlignment w:val="baseline"/>
        <w:rPr>
          <w:rFonts w:ascii="Times New Roman" w:eastAsia="Times New Roman" w:hAnsi="Times New Roman" w:cs="Times New Roman"/>
          <w:bCs/>
          <w:strike/>
          <w:sz w:val="24"/>
          <w:szCs w:val="24"/>
          <w:lang w:eastAsia="fr-FR"/>
        </w:rPr>
      </w:pPr>
      <w:bookmarkStart w:id="10" w:name="_Hlk158723489"/>
      <w:bookmarkEnd w:id="9"/>
      <w:r w:rsidRPr="0032479A">
        <w:rPr>
          <w:rFonts w:ascii="Times New Roman" w:eastAsia="Times New Roman" w:hAnsi="Times New Roman" w:cs="Times New Roman"/>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2479A">
        <w:rPr>
          <w:rFonts w:ascii="Times New Roman" w:eastAsia="Times New Roman" w:hAnsi="Times New Roman" w:cs="Times New Roman"/>
          <w:bCs/>
          <w:sz w:val="24"/>
          <w:szCs w:val="24"/>
          <w:lang w:eastAsia="fr-FR"/>
        </w:rPr>
        <w:t xml:space="preserve">  </w:t>
      </w:r>
    </w:p>
    <w:bookmarkEnd w:id="10"/>
    <w:p w:rsidR="0032479A" w:rsidRPr="008E30D7"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 xml:space="preserve">14- </w:t>
      </w:r>
      <w:r w:rsidR="0032479A" w:rsidRPr="008E30D7">
        <w:rPr>
          <w:rFonts w:ascii="Arial Narrow" w:eastAsia="Times New Roman" w:hAnsi="Arial Narrow" w:cs="Arial"/>
          <w:b/>
          <w:bCs/>
          <w:sz w:val="24"/>
          <w:szCs w:val="24"/>
          <w:lang w:eastAsia="fr-FR"/>
        </w:rPr>
        <w:t>Ouverture</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des</w:t>
      </w:r>
      <w:r w:rsidR="0032479A" w:rsidRPr="008E30D7">
        <w:rPr>
          <w:rFonts w:ascii="Arial Narrow" w:eastAsia="Times New Roman" w:hAnsi="Arial Narrow" w:cs="Arial"/>
          <w:b/>
          <w:bCs/>
          <w:spacing w:val="6"/>
          <w:sz w:val="24"/>
          <w:szCs w:val="24"/>
          <w:lang w:eastAsia="fr-FR"/>
        </w:rPr>
        <w:t xml:space="preserve"> </w:t>
      </w:r>
      <w:r w:rsidR="0032479A" w:rsidRPr="008E30D7">
        <w:rPr>
          <w:rFonts w:ascii="Arial Narrow" w:eastAsia="Times New Roman" w:hAnsi="Arial Narrow" w:cs="Arial"/>
          <w:b/>
          <w:bCs/>
          <w:sz w:val="24"/>
          <w:szCs w:val="24"/>
          <w:lang w:eastAsia="fr-FR"/>
        </w:rPr>
        <w:t>plis</w:t>
      </w:r>
    </w:p>
    <w:p w:rsidR="0032479A" w:rsidRPr="008E30D7" w:rsidRDefault="0032479A" w:rsidP="00AF723C">
      <w:pPr>
        <w:widowControl w:val="0"/>
        <w:suppressAutoHyphens/>
        <w:autoSpaceDE w:val="0"/>
        <w:autoSpaceDN w:val="0"/>
        <w:spacing w:after="0" w:line="240" w:lineRule="auto"/>
        <w:jc w:val="both"/>
        <w:textAlignment w:val="baseline"/>
        <w:rPr>
          <w:rFonts w:ascii="Arial Narrow" w:eastAsia="Times New Roman" w:hAnsi="Arial Narrow" w:cs="Arial"/>
          <w:b/>
          <w:bCs/>
          <w:szCs w:val="24"/>
          <w:lang w:eastAsia="fr-FR"/>
        </w:rPr>
      </w:pPr>
      <w:r w:rsidRPr="008E30D7">
        <w:rPr>
          <w:rFonts w:ascii="Arial Narrow" w:eastAsia="Times New Roman" w:hAnsi="Arial Narrow" w:cs="Arial"/>
          <w:b/>
          <w:bCs/>
          <w:szCs w:val="24"/>
          <w:lang w:eastAsia="fr-FR"/>
        </w:rPr>
        <w:t xml:space="preserve">L’ouverture des offres aura lieu le ___________ </w:t>
      </w:r>
      <w:bookmarkStart w:id="11" w:name="_GoBack"/>
      <w:bookmarkEnd w:id="11"/>
      <w:r w:rsidRPr="008E30D7">
        <w:rPr>
          <w:rFonts w:ascii="Arial Narrow" w:eastAsia="Times New Roman" w:hAnsi="Arial Narrow" w:cs="Arial"/>
          <w:b/>
          <w:bCs/>
          <w:szCs w:val="24"/>
          <w:lang w:eastAsia="fr-FR"/>
        </w:rPr>
        <w:t>, dans la salle de</w:t>
      </w:r>
      <w:r w:rsidR="00AF723C" w:rsidRPr="008E30D7">
        <w:rPr>
          <w:rFonts w:ascii="Arial Narrow" w:eastAsia="Times New Roman" w:hAnsi="Arial Narrow" w:cs="Arial"/>
          <w:b/>
          <w:bCs/>
          <w:szCs w:val="24"/>
          <w:lang w:eastAsia="fr-FR"/>
        </w:rPr>
        <w:t xml:space="preserve"> </w:t>
      </w:r>
      <w:r w:rsidRPr="008E30D7">
        <w:rPr>
          <w:rFonts w:ascii="Arial Narrow" w:eastAsia="Times New Roman" w:hAnsi="Arial Narrow" w:cs="Arial"/>
          <w:b/>
          <w:bCs/>
          <w:szCs w:val="24"/>
          <w:lang w:eastAsia="fr-FR"/>
        </w:rPr>
        <w:t>conférence de l’Hôtel des Finances de Sangmélima par la Commission Départementale des Marchés Publics.</w:t>
      </w:r>
    </w:p>
    <w:p w:rsidR="0032479A" w:rsidRPr="008E30D7" w:rsidRDefault="0032479A" w:rsidP="0032479A">
      <w:pPr>
        <w:widowControl w:val="0"/>
        <w:suppressAutoHyphens/>
        <w:autoSpaceDE w:val="0"/>
        <w:autoSpaceDN w:val="0"/>
        <w:spacing w:before="120" w:after="0" w:line="240" w:lineRule="auto"/>
        <w:textAlignment w:val="baseline"/>
        <w:rPr>
          <w:rFonts w:ascii="Arial Narrow" w:eastAsia="Times New Roman" w:hAnsi="Arial Narrow" w:cs="Arial"/>
          <w:b/>
          <w:bCs/>
          <w:szCs w:val="24"/>
          <w:lang w:eastAsia="fr-FR"/>
        </w:rPr>
      </w:pPr>
      <w:r w:rsidRPr="008E30D7">
        <w:rPr>
          <w:rFonts w:ascii="Arial Narrow" w:eastAsia="Times New Roman" w:hAnsi="Arial Narrow" w:cs="Arial"/>
          <w:b/>
          <w:bCs/>
          <w:szCs w:val="24"/>
          <w:lang w:eastAsia="fr-FR"/>
        </w:rPr>
        <w:t>L’ouverture des plis se fera en un temps et en trois étapes :</w:t>
      </w:r>
    </w:p>
    <w:p w:rsidR="0032479A" w:rsidRPr="008E30D7"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Cs w:val="24"/>
          <w:lang w:eastAsia="fr-FR"/>
        </w:rPr>
      </w:pPr>
      <w:r w:rsidRPr="008E30D7">
        <w:rPr>
          <w:rFonts w:ascii="Arial Narrow" w:eastAsia="Times New Roman" w:hAnsi="Arial Narrow" w:cs="Arial"/>
          <w:b/>
          <w:bCs/>
          <w:szCs w:val="24"/>
          <w:lang w:eastAsia="fr-FR"/>
        </w:rPr>
        <w:lastRenderedPageBreak/>
        <w:t>1ère étape : Ouverture de l’enveloppe A contenant les pièces administratives (volume 1) ;</w:t>
      </w:r>
    </w:p>
    <w:p w:rsidR="0032479A" w:rsidRPr="008E30D7"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Cs w:val="24"/>
          <w:lang w:eastAsia="fr-FR"/>
        </w:rPr>
      </w:pPr>
      <w:r w:rsidRPr="008E30D7">
        <w:rPr>
          <w:rFonts w:ascii="Arial Narrow" w:eastAsia="Times New Roman" w:hAnsi="Arial Narrow" w:cs="Arial"/>
          <w:b/>
          <w:bCs/>
          <w:szCs w:val="24"/>
          <w:lang w:eastAsia="fr-FR"/>
        </w:rPr>
        <w:t>2ème étape : Ouverture de l’enveloppe B contenant les offres techniques (volume 2) ;</w:t>
      </w:r>
    </w:p>
    <w:p w:rsidR="0032479A" w:rsidRPr="008E30D7"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Cs w:val="24"/>
          <w:lang w:eastAsia="fr-FR"/>
        </w:rPr>
      </w:pPr>
      <w:r w:rsidRPr="008E30D7">
        <w:rPr>
          <w:rFonts w:ascii="Arial Narrow" w:eastAsia="Times New Roman" w:hAnsi="Arial Narrow" w:cs="Arial"/>
          <w:b/>
          <w:bCs/>
          <w:szCs w:val="24"/>
          <w:lang w:eastAsia="fr-FR"/>
        </w:rPr>
        <w:t>3ème étape : Ouverture de l’enveloppe C contenant les offres financières (volume 3).</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Sous peine de</w:t>
      </w:r>
      <w:r w:rsidRPr="0032479A">
        <w:rPr>
          <w:rFonts w:ascii="Times New Roman" w:eastAsia="Times New Roman" w:hAnsi="Times New Roman" w:cs="Times New Roman"/>
          <w:spacing w:val="-23"/>
          <w:sz w:val="24"/>
          <w:szCs w:val="24"/>
          <w:lang w:eastAsia="fr-FR"/>
        </w:rPr>
        <w:t xml:space="preserve"> </w:t>
      </w:r>
      <w:r w:rsidRPr="0032479A">
        <w:rPr>
          <w:rFonts w:ascii="Times New Roman" w:eastAsia="Times New Roman" w:hAnsi="Times New Roman" w:cs="Times New Roman"/>
          <w:sz w:val="24"/>
          <w:szCs w:val="24"/>
          <w:lang w:eastAsia="fr-FR"/>
        </w:rPr>
        <w:t>rejet, les</w:t>
      </w:r>
      <w:r w:rsidRPr="0032479A">
        <w:rPr>
          <w:rFonts w:ascii="Times New Roman" w:eastAsia="Times New Roman" w:hAnsi="Times New Roman" w:cs="Times New Roman"/>
          <w:spacing w:val="-23"/>
          <w:sz w:val="24"/>
          <w:szCs w:val="24"/>
          <w:lang w:eastAsia="fr-FR"/>
        </w:rPr>
        <w:t xml:space="preserve"> </w:t>
      </w:r>
      <w:r w:rsidRPr="0032479A">
        <w:rPr>
          <w:rFonts w:ascii="Times New Roman" w:eastAsia="Times New Roman" w:hAnsi="Times New Roman" w:cs="Times New Roman"/>
          <w:sz w:val="24"/>
          <w:szCs w:val="24"/>
          <w:lang w:eastAsia="fr-FR"/>
        </w:rPr>
        <w:t>pièces du dossier administratif requises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doivent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être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produites 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originaux</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copies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certifiées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conformes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1"/>
          <w:sz w:val="24"/>
          <w:szCs w:val="24"/>
          <w:lang w:eastAsia="fr-FR"/>
        </w:rPr>
        <w:t>servic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émetteu</w:t>
      </w:r>
      <w:r w:rsidRPr="0032479A">
        <w:rPr>
          <w:rFonts w:ascii="Times New Roman" w:eastAsia="Times New Roman" w:hAnsi="Times New Roman" w:cs="Times New Roman"/>
          <w:sz w:val="24"/>
          <w:szCs w:val="24"/>
          <w:lang w:eastAsia="fr-FR"/>
        </w:rPr>
        <w:t>r ou l’autorité administrative compétente</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conformément aux dispositions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Règlement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Particulier</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l’Appel</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d’Offres. Elles doivent dater de moins de trois (03) mois ou avoir été établies postérieurement à la date de signature de l’Avis d’Appel d’Offres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Cs/>
          <w:w w:val="110"/>
          <w:sz w:val="24"/>
          <w:szCs w:val="24"/>
          <w:lang w:eastAsia="fr-FR"/>
        </w:rPr>
      </w:pP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cas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d’absence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ou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non-conformité</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d’une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pièce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dossier </w:t>
      </w:r>
      <w:r w:rsidRPr="0032479A">
        <w:rPr>
          <w:rFonts w:ascii="Times New Roman" w:eastAsia="Times New Roman" w:hAnsi="Times New Roman" w:cs="Times New Roman"/>
          <w:spacing w:val="-3"/>
          <w:w w:val="110"/>
          <w:sz w:val="24"/>
          <w:szCs w:val="24"/>
          <w:lang w:eastAsia="fr-FR"/>
        </w:rPr>
        <w:t xml:space="preserve">administratif </w:t>
      </w:r>
      <w:r w:rsidRPr="0032479A">
        <w:rPr>
          <w:rFonts w:ascii="Times New Roman" w:eastAsia="Times New Roman" w:hAnsi="Times New Roman" w:cs="Times New Roman"/>
          <w:w w:val="110"/>
          <w:sz w:val="24"/>
          <w:szCs w:val="24"/>
          <w:lang w:eastAsia="fr-FR"/>
        </w:rPr>
        <w:t xml:space="preserve">lors de </w:t>
      </w:r>
      <w:r w:rsidRPr="0032479A">
        <w:rPr>
          <w:rFonts w:ascii="Times New Roman" w:eastAsia="Times New Roman" w:hAnsi="Times New Roman" w:cs="Times New Roman"/>
          <w:spacing w:val="-3"/>
          <w:w w:val="110"/>
          <w:sz w:val="24"/>
          <w:szCs w:val="24"/>
          <w:lang w:eastAsia="fr-FR"/>
        </w:rPr>
        <w:t xml:space="preserve">l’ouverture </w:t>
      </w:r>
      <w:r w:rsidRPr="0032479A">
        <w:rPr>
          <w:rFonts w:ascii="Times New Roman" w:eastAsia="Times New Roman" w:hAnsi="Times New Roman" w:cs="Times New Roman"/>
          <w:w w:val="110"/>
          <w:sz w:val="24"/>
          <w:szCs w:val="24"/>
          <w:lang w:eastAsia="fr-FR"/>
        </w:rPr>
        <w:t xml:space="preserve">des plis, </w:t>
      </w:r>
      <w:bookmarkStart w:id="12" w:name="_Hlk158723535"/>
      <w:r w:rsidRPr="0032479A">
        <w:rPr>
          <w:rFonts w:ascii="Times New Roman" w:eastAsia="Times New Roman" w:hAnsi="Times New Roman" w:cs="Times New Roman"/>
          <w:bCs/>
          <w:w w:val="110"/>
          <w:sz w:val="24"/>
          <w:szCs w:val="24"/>
          <w:lang w:eastAsia="fr-FR"/>
        </w:rPr>
        <w:t>après un délai de 48 heures accordé par la Commission, l'offre sera rejetée.</w:t>
      </w:r>
      <w:bookmarkEnd w:id="12"/>
    </w:p>
    <w:p w:rsidR="0032479A" w:rsidRPr="0032479A" w:rsidRDefault="0032479A" w:rsidP="0032479A">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Cs/>
          <w:w w:val="110"/>
          <w:sz w:val="24"/>
          <w:szCs w:val="24"/>
          <w:lang w:eastAsia="fr-FR"/>
        </w:rPr>
      </w:pPr>
      <w:r w:rsidRPr="0032479A">
        <w:rPr>
          <w:rFonts w:ascii="Times New Roman" w:eastAsia="Times New Roman" w:hAnsi="Times New Roman" w:cs="Times New Roman"/>
          <w:b/>
          <w:sz w:val="24"/>
          <w:szCs w:val="24"/>
          <w:lang w:eastAsia="fr-FR"/>
        </w:rPr>
        <w:t>15.</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Critères d’évaluation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Cs/>
          <w:sz w:val="24"/>
          <w:szCs w:val="24"/>
          <w:lang w:eastAsia="fr-FR"/>
        </w:rPr>
        <w:t>Les critères d’évaluation sont de deux types : les critères éliminatoires et les critères essentiels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pacing w:val="6"/>
          <w:sz w:val="24"/>
          <w:szCs w:val="24"/>
          <w:lang w:eastAsia="fr-FR"/>
        </w:rPr>
        <w:t xml:space="preserve">15.1 Critères </w:t>
      </w:r>
      <w:r w:rsidRPr="0032479A">
        <w:rPr>
          <w:rFonts w:ascii="Times New Roman" w:eastAsia="Times New Roman" w:hAnsi="Times New Roman" w:cs="Times New Roman"/>
          <w:b/>
          <w:bCs/>
          <w:sz w:val="24"/>
          <w:szCs w:val="24"/>
          <w:lang w:eastAsia="fr-FR"/>
        </w:rPr>
        <w:t>éliminatoires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32479A" w:rsidRPr="0032479A" w:rsidRDefault="0032479A" w:rsidP="0032479A">
      <w:pPr>
        <w:widowControl w:val="0"/>
        <w:suppressAutoHyphens/>
        <w:autoSpaceDE w:val="0"/>
        <w:autoSpaceDN w:val="0"/>
        <w:spacing w:before="19" w:after="0" w:line="240" w:lineRule="auto"/>
        <w:ind w:left="114" w:hanging="114"/>
        <w:jc w:val="both"/>
        <w:textAlignment w:val="baseline"/>
        <w:rPr>
          <w:rFonts w:ascii="Times New Roman" w:eastAsia="Times New Roman" w:hAnsi="Times New Roman" w:cs="Times New Roman"/>
          <w:iCs/>
          <w:spacing w:val="-2"/>
          <w:sz w:val="24"/>
          <w:szCs w:val="24"/>
          <w:lang w:eastAsia="fr-FR"/>
        </w:rPr>
      </w:pPr>
      <w:r w:rsidRPr="0032479A">
        <w:rPr>
          <w:rFonts w:ascii="Times New Roman" w:eastAsia="Times New Roman" w:hAnsi="Times New Roman" w:cs="Times New Roman"/>
          <w:iCs/>
          <w:sz w:val="24"/>
          <w:szCs w:val="24"/>
          <w:lang w:eastAsia="fr-FR"/>
        </w:rPr>
        <w:t>Il s'agit</w:t>
      </w:r>
      <w:r w:rsidRPr="0032479A">
        <w:rPr>
          <w:rFonts w:ascii="Times New Roman" w:eastAsia="Times New Roman" w:hAnsi="Times New Roman" w:cs="Times New Roman"/>
          <w:iCs/>
          <w:spacing w:val="-2"/>
          <w:sz w:val="24"/>
          <w:szCs w:val="24"/>
          <w:lang w:eastAsia="fr-FR"/>
        </w:rPr>
        <w:t xml:space="preserve"> </w:t>
      </w:r>
      <w:r w:rsidRPr="0032479A">
        <w:rPr>
          <w:rFonts w:ascii="Times New Roman" w:eastAsia="Times New Roman" w:hAnsi="Times New Roman" w:cs="Times New Roman"/>
          <w:iCs/>
          <w:sz w:val="24"/>
          <w:szCs w:val="24"/>
          <w:lang w:eastAsia="fr-FR"/>
        </w:rPr>
        <w:t>notamment</w:t>
      </w:r>
      <w:r w:rsidRPr="0032479A">
        <w:rPr>
          <w:rFonts w:ascii="Times New Roman" w:eastAsia="Times New Roman" w:hAnsi="Times New Roman" w:cs="Times New Roman"/>
          <w:iCs/>
          <w:spacing w:val="-2"/>
          <w:sz w:val="24"/>
          <w:szCs w:val="24"/>
          <w:lang w:eastAsia="fr-FR"/>
        </w:rPr>
        <w:t xml:space="preserve">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du cautionnement de soumission (titre émis par un établissement financier agréé accompagné du récépissé CDEC) à l’ouverture des plis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 non-production au-delà du délai de 48 h après l’ouverture des plis, d’une pièce du dossier administratif jugée non conforme ou absente</w:t>
      </w:r>
      <w:r w:rsidRPr="0032479A">
        <w:rPr>
          <w:rFonts w:ascii="Times New Roman" w:eastAsia="Times New Roman" w:hAnsi="Times New Roman" w:cs="Times New Roman"/>
          <w:sz w:val="24"/>
          <w:szCs w:val="24"/>
          <w:lang w:eastAsia="fr-FR"/>
        </w:rPr>
        <w:t xml:space="preserve"> </w:t>
      </w:r>
      <w:r w:rsidRPr="0032479A">
        <w:rPr>
          <w:rFonts w:ascii="Times New Roman" w:eastAsia="Calibri" w:hAnsi="Times New Roman" w:cs="Times New Roman"/>
          <w:sz w:val="24"/>
          <w:szCs w:val="24"/>
        </w:rPr>
        <w:t xml:space="preserve">lors de l’ouverture des plis, (excepté le cautionnement de soumission) ;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Des fausses déclarations, manœuvres frauduleuses ou </w:t>
      </w:r>
      <w:r w:rsidRPr="0032479A">
        <w:rPr>
          <w:rFonts w:ascii="Times New Roman" w:eastAsia="Times New Roman" w:hAnsi="Times New Roman" w:cs="Times New Roman"/>
          <w:spacing w:val="2"/>
          <w:sz w:val="24"/>
          <w:szCs w:val="24"/>
          <w:lang w:eastAsia="fr-FR"/>
        </w:rPr>
        <w:t>des pièces falsifiées ;</w:t>
      </w:r>
    </w:p>
    <w:p w:rsidR="0032479A" w:rsidRPr="00E170A0" w:rsidRDefault="0032479A" w:rsidP="00E170A0">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De la non production de l’attestation de catégorisation ou de la copie de la décision rendant publique la classification </w:t>
      </w:r>
      <w:r w:rsidR="008E30D7">
        <w:rPr>
          <w:rFonts w:ascii="Times New Roman" w:eastAsia="Calibri" w:hAnsi="Times New Roman" w:cs="Times New Roman"/>
          <w:sz w:val="24"/>
          <w:szCs w:val="24"/>
        </w:rPr>
        <w:t xml:space="preserve">de </w:t>
      </w:r>
      <w:r w:rsidR="00F531A0">
        <w:rPr>
          <w:rFonts w:ascii="Times New Roman" w:eastAsia="Calibri" w:hAnsi="Times New Roman" w:cs="Times New Roman"/>
          <w:sz w:val="24"/>
          <w:szCs w:val="24"/>
        </w:rPr>
        <w:t>l’entreprise</w:t>
      </w:r>
      <w:r w:rsidR="00BC0D54">
        <w:rPr>
          <w:rFonts w:ascii="Times New Roman" w:eastAsia="Calibri" w:hAnsi="Times New Roman" w:cs="Times New Roman"/>
          <w:sz w:val="24"/>
          <w:szCs w:val="24"/>
        </w:rPr>
        <w:t xml:space="preserve"> A ; B</w:t>
      </w:r>
      <w:r w:rsidR="005C557E">
        <w:rPr>
          <w:rFonts w:ascii="Times New Roman" w:eastAsia="Calibri" w:hAnsi="Times New Roman" w:cs="Times New Roman"/>
          <w:sz w:val="24"/>
          <w:szCs w:val="24"/>
        </w:rPr>
        <w:t> ; C ; D</w:t>
      </w:r>
      <w:r w:rsidR="00F531A0" w:rsidRPr="0032479A">
        <w:rPr>
          <w:rFonts w:ascii="Times New Roman" w:eastAsia="Calibri" w:hAnsi="Times New Roman" w:cs="Times New Roman"/>
          <w:sz w:val="24"/>
          <w:szCs w:val="24"/>
        </w:rPr>
        <w:t xml:space="preserve">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de la déclaration sur l’honneur de non abandon des chantiers au cours des trois dernières années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 xml:space="preserve">De l’absence d’un prix unitaire quantifié dans l’Offre financière ;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 xml:space="preserve">De l’absence d’un élément de l’offre financière (la soumission, les BPU, le DQE) ; </w:t>
      </w:r>
      <w:bookmarkStart w:id="13" w:name="_Hlk158723599"/>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De l’absence de la charte d’intégrité datée et signée ;</w:t>
      </w:r>
    </w:p>
    <w:p w:rsidR="0032479A" w:rsidRPr="0032479A" w:rsidRDefault="0032479A" w:rsidP="00AB6E1C">
      <w:pPr>
        <w:widowControl w:val="0"/>
        <w:numPr>
          <w:ilvl w:val="0"/>
          <w:numId w:val="64"/>
        </w:numPr>
        <w:suppressAutoHyphens/>
        <w:autoSpaceDE w:val="0"/>
        <w:autoSpaceDN w:val="0"/>
        <w:spacing w:after="0" w:line="240" w:lineRule="auto"/>
        <w:ind w:right="-2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de la déclaration d’engagement au respect des clauses environnementales et sociales datée et signée</w:t>
      </w:r>
      <w:bookmarkEnd w:id="13"/>
      <w:r w:rsidRPr="0032479A">
        <w:rPr>
          <w:rFonts w:ascii="Times New Roman" w:eastAsia="Calibri" w:hAnsi="Times New Roman" w:cs="Times New Roman"/>
          <w:sz w:val="24"/>
          <w:szCs w:val="24"/>
        </w:rPr>
        <w:t xml:space="preserve"> ; </w:t>
      </w:r>
    </w:p>
    <w:p w:rsidR="0032479A" w:rsidRPr="0032479A" w:rsidRDefault="0032479A" w:rsidP="00AB6E1C">
      <w:pPr>
        <w:numPr>
          <w:ilvl w:val="0"/>
          <w:numId w:val="64"/>
        </w:numPr>
        <w:suppressAutoHyphens/>
        <w:autoSpaceDN w:val="0"/>
        <w:spacing w:after="60" w:line="240" w:lineRule="auto"/>
        <w:jc w:val="both"/>
        <w:textAlignment w:val="baseline"/>
        <w:rPr>
          <w:rFonts w:ascii="Calibri" w:eastAsia="Calibri" w:hAnsi="Calibri" w:cs="Times New Roman"/>
          <w:b/>
          <w:bCs/>
          <w:i/>
          <w:iCs/>
          <w:color w:val="000000"/>
          <w:sz w:val="20"/>
          <w:szCs w:val="20"/>
        </w:rPr>
      </w:pPr>
      <w:r w:rsidRPr="0032479A">
        <w:rPr>
          <w:rFonts w:ascii="Times New Roman" w:eastAsia="Calibri" w:hAnsi="Times New Roman" w:cs="Times New Roman"/>
          <w:sz w:val="24"/>
          <w:szCs w:val="24"/>
        </w:rPr>
        <w:t>De 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cs="Times New Roman"/>
          <w:b/>
          <w:bCs/>
          <w:i/>
          <w:iCs/>
          <w:color w:val="000000"/>
          <w:sz w:val="20"/>
          <w:szCs w:val="20"/>
          <w:u w:val="single"/>
        </w:rPr>
        <w:t xml:space="preserve"> </w:t>
      </w:r>
      <w:r w:rsidRPr="0032479A">
        <w:rPr>
          <w:rFonts w:ascii="Calibri" w:eastAsia="Calibri" w:hAnsi="Calibri" w:cs="Times New Roman"/>
          <w:b/>
          <w:bCs/>
          <w:i/>
          <w:iCs/>
          <w:color w:val="000000"/>
          <w:sz w:val="20"/>
          <w:szCs w:val="20"/>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15.2.</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Critères</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essentiels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2"/>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critères</w:t>
      </w:r>
      <w:r w:rsidRPr="0032479A">
        <w:rPr>
          <w:rFonts w:ascii="Times New Roman" w:eastAsia="Times New Roman" w:hAnsi="Times New Roman" w:cs="Times New Roman"/>
          <w:spacing w:val="26"/>
          <w:sz w:val="24"/>
          <w:szCs w:val="24"/>
          <w:lang w:eastAsia="fr-FR"/>
        </w:rPr>
        <w:t xml:space="preserve"> essentiels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qualification</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26"/>
          <w:sz w:val="24"/>
          <w:szCs w:val="24"/>
          <w:lang w:eastAsia="fr-FR"/>
        </w:rPr>
        <w:t xml:space="preserve"> soumissionnaires </w:t>
      </w:r>
      <w:r w:rsidRPr="0032479A">
        <w:rPr>
          <w:rFonts w:ascii="Times New Roman" w:eastAsia="Times New Roman" w:hAnsi="Times New Roman" w:cs="Times New Roman"/>
          <w:sz w:val="24"/>
          <w:szCs w:val="24"/>
          <w:lang w:eastAsia="fr-FR"/>
        </w:rPr>
        <w:t>porteront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pacing w:val="13"/>
          <w:sz w:val="24"/>
          <w:szCs w:val="24"/>
          <w:lang w:eastAsia="fr-FR"/>
        </w:rPr>
        <w:t>sur </w:t>
      </w:r>
      <w:r w:rsidRPr="0032479A">
        <w:rPr>
          <w:rFonts w:ascii="Times New Roman" w:eastAsia="Times New Roman" w:hAnsi="Times New Roman" w:cs="Times New Roman"/>
          <w:spacing w:val="6"/>
          <w:sz w:val="24"/>
          <w:szCs w:val="24"/>
          <w:lang w:eastAsia="fr-FR"/>
        </w:rPr>
        <w:t>:</w:t>
      </w:r>
    </w:p>
    <w:tbl>
      <w:tblPr>
        <w:tblW w:w="9776" w:type="dxa"/>
        <w:tblInd w:w="114" w:type="dxa"/>
        <w:tblLayout w:type="fixed"/>
        <w:tblCellMar>
          <w:left w:w="10" w:type="dxa"/>
          <w:right w:w="10" w:type="dxa"/>
        </w:tblCellMar>
        <w:tblLook w:val="0000" w:firstRow="0" w:lastRow="0" w:firstColumn="0" w:lastColumn="0" w:noHBand="0" w:noVBand="0"/>
      </w:tblPr>
      <w:tblGrid>
        <w:gridCol w:w="9776"/>
      </w:tblGrid>
      <w:tr w:rsidR="0032479A" w:rsidRPr="0032479A" w:rsidTr="00AF723C">
        <w:trPr>
          <w:trHeight w:val="244"/>
        </w:trPr>
        <w:tc>
          <w:tcPr>
            <w:tcW w:w="9776" w:type="dxa"/>
            <w:shd w:val="clear" w:color="auto" w:fill="auto"/>
            <w:tcMar>
              <w:top w:w="0" w:type="dxa"/>
              <w:left w:w="0" w:type="dxa"/>
              <w:bottom w:w="0" w:type="dxa"/>
              <w:right w:w="0" w:type="dxa"/>
            </w:tcMar>
          </w:tcPr>
          <w:p w:rsidR="0032479A" w:rsidRPr="00E170A0" w:rsidRDefault="0032479A" w:rsidP="00E170A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présentation de l’offre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méthodologie (oui/non).</w:t>
            </w:r>
          </w:p>
        </w:tc>
      </w:tr>
    </w:tbl>
    <w:p w:rsidR="0032479A" w:rsidRPr="008E30D7" w:rsidRDefault="0032479A" w:rsidP="00AB6E1C">
      <w:pPr>
        <w:widowControl w:val="0"/>
        <w:numPr>
          <w:ilvl w:val="0"/>
          <w:numId w:val="94"/>
        </w:numPr>
        <w:suppressAutoHyphens/>
        <w:autoSpaceDE w:val="0"/>
        <w:autoSpaceDN w:val="0"/>
        <w:spacing w:before="120" w:after="0" w:line="240" w:lineRule="auto"/>
        <w:textAlignment w:val="baseline"/>
        <w:rPr>
          <w:rFonts w:ascii="Arial Narrow" w:eastAsia="Times New Roman" w:hAnsi="Arial Narrow" w:cs="Arial"/>
          <w:b/>
          <w:bCs/>
          <w:sz w:val="24"/>
          <w:szCs w:val="24"/>
          <w:lang w:eastAsia="fr-FR"/>
        </w:rPr>
      </w:pPr>
      <w:r w:rsidRPr="008E30D7">
        <w:rPr>
          <w:rFonts w:ascii="Arial Narrow" w:eastAsia="Times New Roman" w:hAnsi="Arial Narrow" w:cs="Arial"/>
          <w:b/>
          <w:bCs/>
          <w:sz w:val="24"/>
          <w:szCs w:val="24"/>
          <w:lang w:eastAsia="fr-FR"/>
        </w:rPr>
        <w:t>Attribu</w:t>
      </w:r>
      <w:r w:rsidRPr="008E30D7">
        <w:rPr>
          <w:rFonts w:ascii="Arial Narrow" w:eastAsia="Times New Roman" w:hAnsi="Arial Narrow" w:cs="Arial"/>
          <w:b/>
          <w:bCs/>
          <w:spacing w:val="6"/>
          <w:sz w:val="24"/>
          <w:szCs w:val="24"/>
          <w:lang w:eastAsia="fr-FR"/>
        </w:rPr>
        <w:t>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FF0000"/>
          <w:sz w:val="24"/>
          <w:szCs w:val="24"/>
          <w:lang w:eastAsia="fr-FR"/>
        </w:rPr>
      </w:pPr>
      <w:r w:rsidRPr="0032479A">
        <w:rPr>
          <w:rFonts w:ascii="Times New Roman" w:eastAsia="Times New Roman" w:hAnsi="Times New Roman" w:cs="Times New Roman"/>
          <w:iCs/>
          <w:sz w:val="24"/>
          <w:szCs w:val="24"/>
          <w:lang w:eastAsia="fr-FR"/>
        </w:rPr>
        <w:t xml:space="preserve">L’Autorité Contractante attribue le marché au soumissionnaire ayant présenté une offre remplissant les critères de qualification technique et financière requis, </w:t>
      </w:r>
      <w:r w:rsidRPr="0032479A">
        <w:rPr>
          <w:rFonts w:ascii="Times New Roman" w:eastAsia="Times New Roman" w:hAnsi="Times New Roman" w:cs="Times New Roman"/>
          <w:b/>
          <w:iCs/>
          <w:sz w:val="24"/>
          <w:szCs w:val="24"/>
          <w:lang w:eastAsia="fr-FR"/>
        </w:rPr>
        <w:t>dont l’offre est évaluée la moins-</w:t>
      </w:r>
      <w:proofErr w:type="spellStart"/>
      <w:r w:rsidRPr="0032479A">
        <w:rPr>
          <w:rFonts w:ascii="Times New Roman" w:eastAsia="Times New Roman" w:hAnsi="Times New Roman" w:cs="Times New Roman"/>
          <w:b/>
          <w:iCs/>
          <w:sz w:val="24"/>
          <w:szCs w:val="24"/>
          <w:lang w:eastAsia="fr-FR"/>
        </w:rPr>
        <w:t>disante</w:t>
      </w:r>
      <w:proofErr w:type="spellEnd"/>
      <w:r w:rsidRPr="0032479A">
        <w:rPr>
          <w:rFonts w:ascii="Times New Roman" w:eastAsia="Times New Roman" w:hAnsi="Times New Roman" w:cs="Times New Roman"/>
          <w:i/>
          <w:iCs/>
          <w:sz w:val="24"/>
          <w:szCs w:val="20"/>
          <w:lang w:eastAsia="fr-FR"/>
        </w:rPr>
        <w:t xml:space="preserve"> </w:t>
      </w:r>
      <w:r w:rsidRPr="0032479A">
        <w:rPr>
          <w:rFonts w:ascii="Times New Roman" w:eastAsia="Times New Roman" w:hAnsi="Times New Roman" w:cs="Times New Roman"/>
          <w:iCs/>
          <w:sz w:val="24"/>
          <w:szCs w:val="24"/>
          <w:lang w:eastAsia="fr-FR"/>
        </w:rPr>
        <w:t>en incluant le cas échéant les remises proposées</w:t>
      </w:r>
      <w:r w:rsidRPr="0032479A">
        <w:rPr>
          <w:rFonts w:ascii="Times New Roman" w:eastAsia="Times New Roman" w:hAnsi="Times New Roman" w:cs="Times New Roman"/>
          <w:iCs/>
          <w:color w:val="FF0000"/>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sz w:val="2"/>
          <w:szCs w:val="24"/>
          <w:lang w:eastAsia="fr-FR"/>
        </w:rPr>
      </w:pPr>
    </w:p>
    <w:p w:rsidR="0032479A" w:rsidRPr="008E30D7" w:rsidRDefault="0032479A" w:rsidP="008E30D7">
      <w:pPr>
        <w:pStyle w:val="AAOarticles"/>
        <w:numPr>
          <w:ilvl w:val="0"/>
          <w:numId w:val="94"/>
        </w:numPr>
      </w:pPr>
      <w:r w:rsidRPr="008E30D7">
        <w:t xml:space="preserve">Nombre maximum de lots : </w:t>
      </w:r>
    </w:p>
    <w:p w:rsidR="0032479A" w:rsidRPr="0032479A" w:rsidRDefault="0032479A" w:rsidP="0032479A">
      <w:pPr>
        <w:tabs>
          <w:tab w:val="left" w:pos="567"/>
        </w:tabs>
        <w:suppressAutoHyphens/>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Sans objet</w:t>
      </w:r>
    </w:p>
    <w:p w:rsidR="0032479A" w:rsidRPr="00C835CA" w:rsidRDefault="0032479A" w:rsidP="008E30D7">
      <w:pPr>
        <w:pStyle w:val="AAOarticles"/>
        <w:numPr>
          <w:ilvl w:val="0"/>
          <w:numId w:val="94"/>
        </w:numPr>
      </w:pPr>
      <w:r w:rsidRPr="00C835CA">
        <w:t>Durée</w:t>
      </w:r>
      <w:r w:rsidRPr="008E30D7">
        <w:rPr>
          <w:spacing w:val="6"/>
        </w:rPr>
        <w:t xml:space="preserve"> </w:t>
      </w:r>
      <w:r w:rsidRPr="00C835CA">
        <w:t>de</w:t>
      </w:r>
      <w:r w:rsidRPr="008E30D7">
        <w:rPr>
          <w:spacing w:val="6"/>
        </w:rPr>
        <w:t xml:space="preserve"> </w:t>
      </w:r>
      <w:r w:rsidRPr="00C835CA">
        <w:t>validité</w:t>
      </w:r>
      <w:r w:rsidRPr="008E30D7">
        <w:rPr>
          <w:spacing w:val="6"/>
        </w:rPr>
        <w:t xml:space="preserve"> </w:t>
      </w:r>
      <w:r w:rsidRPr="00C835CA">
        <w:t>des</w:t>
      </w:r>
      <w:r w:rsidRPr="008E30D7">
        <w:rPr>
          <w:spacing w:val="6"/>
        </w:rPr>
        <w:t xml:space="preserve"> </w:t>
      </w:r>
      <w:r w:rsidRPr="00C835CA">
        <w:t>offres</w:t>
      </w:r>
    </w:p>
    <w:p w:rsidR="0032479A" w:rsidRPr="0032479A" w:rsidRDefault="0032479A" w:rsidP="0032479A">
      <w:pPr>
        <w:widowControl w:val="0"/>
        <w:suppressAutoHyphens/>
        <w:autoSpaceDE w:val="0"/>
        <w:autoSpaceDN w:val="0"/>
        <w:spacing w:before="11"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soumissionnaires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restent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engagés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leur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offre pendant</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b/>
          <w:iCs/>
          <w:sz w:val="24"/>
          <w:szCs w:val="24"/>
          <w:lang w:eastAsia="fr-FR"/>
        </w:rPr>
        <w:t>90 jours</w:t>
      </w:r>
      <w:r w:rsidRPr="0032479A">
        <w:rPr>
          <w:rFonts w:ascii="Times New Roman" w:eastAsia="Times New Roman" w:hAnsi="Times New Roman" w:cs="Times New Roman"/>
          <w:iCs/>
          <w:sz w:val="24"/>
          <w:szCs w:val="24"/>
          <w:lang w:eastAsia="fr-FR"/>
        </w:rPr>
        <w:t xml:space="preserve"> </w:t>
      </w:r>
      <w:r w:rsidRPr="0032479A">
        <w:rPr>
          <w:rFonts w:ascii="Times New Roman" w:eastAsia="Times New Roman" w:hAnsi="Times New Roman" w:cs="Times New Roman"/>
          <w:iCs/>
          <w:spacing w:val="-23"/>
          <w:sz w:val="24"/>
          <w:szCs w:val="24"/>
          <w:lang w:eastAsia="fr-FR"/>
        </w:rPr>
        <w:t>à</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partir</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date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limite</w:t>
      </w:r>
      <w:r w:rsidRPr="0032479A">
        <w:rPr>
          <w:rFonts w:ascii="Times New Roman" w:eastAsia="Times New Roman" w:hAnsi="Times New Roman" w:cs="Times New Roman"/>
          <w:spacing w:val="15"/>
          <w:sz w:val="24"/>
          <w:szCs w:val="24"/>
          <w:lang w:eastAsia="fr-FR"/>
        </w:rPr>
        <w:t xml:space="preserve"> initiale </w:t>
      </w:r>
      <w:r w:rsidRPr="0032479A">
        <w:rPr>
          <w:rFonts w:ascii="Times New Roman" w:eastAsia="Times New Roman" w:hAnsi="Times New Roman" w:cs="Times New Roman"/>
          <w:sz w:val="24"/>
          <w:szCs w:val="24"/>
          <w:lang w:eastAsia="fr-FR"/>
        </w:rPr>
        <w:lastRenderedPageBreak/>
        <w:t>fixée pour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remise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offres.</w:t>
      </w:r>
    </w:p>
    <w:p w:rsidR="0032479A" w:rsidRPr="00C835CA" w:rsidRDefault="0032479A" w:rsidP="008E30D7">
      <w:pPr>
        <w:pStyle w:val="AAOarticles"/>
        <w:numPr>
          <w:ilvl w:val="0"/>
          <w:numId w:val="94"/>
        </w:numPr>
      </w:pPr>
      <w:r w:rsidRPr="00C835CA">
        <w:t>Renseignements</w:t>
      </w:r>
      <w:r w:rsidRPr="008E30D7">
        <w:rPr>
          <w:spacing w:val="6"/>
        </w:rPr>
        <w:t xml:space="preserve"> </w:t>
      </w:r>
      <w:r w:rsidRPr="00C835CA">
        <w:t>complémentaires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renseignements complémentaires d’ordre technique peuvent être obtenus dans les services de l’Autorité Contractante, notamment à la Préfecture de Sangmélima et à la Délégation Départementale des Travaux Publics du Dja et Lobo dès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publication</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du présent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avis.</w:t>
      </w:r>
    </w:p>
    <w:p w:rsidR="0032479A" w:rsidRPr="00C835CA" w:rsidRDefault="0032479A" w:rsidP="008E30D7">
      <w:pPr>
        <w:pStyle w:val="AAOarticles"/>
        <w:numPr>
          <w:ilvl w:val="0"/>
          <w:numId w:val="94"/>
        </w:numPr>
      </w:pPr>
      <w:r w:rsidRPr="00C835CA">
        <w:t>Lutte contre la corruption et les mauvaises pratiques</w:t>
      </w:r>
    </w:p>
    <w:p w:rsidR="0032479A" w:rsidRPr="0032479A" w:rsidRDefault="0032479A" w:rsidP="0032479A">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de téléphone : 699 89 42 03.</w:t>
      </w:r>
    </w:p>
    <w:p w:rsidR="0032479A" w:rsidRPr="0032479A" w:rsidRDefault="0032479A" w:rsidP="0032479A">
      <w:pPr>
        <w:widowControl w:val="0"/>
        <w:suppressAutoHyphens/>
        <w:autoSpaceDE w:val="0"/>
        <w:autoSpaceDN w:val="0"/>
        <w:spacing w:before="11" w:after="0" w:line="240" w:lineRule="auto"/>
        <w:jc w:val="both"/>
        <w:textAlignment w:val="baseline"/>
        <w:rPr>
          <w:rFonts w:ascii="Times New Roman" w:eastAsia="Times New Roman" w:hAnsi="Times New Roman" w:cs="Times New Roman"/>
          <w:sz w:val="2"/>
          <w:szCs w:val="24"/>
          <w:lang w:eastAsia="fr-FR"/>
        </w:rPr>
      </w:pPr>
    </w:p>
    <w:p w:rsidR="0032479A" w:rsidRPr="0032479A" w:rsidRDefault="0032479A" w:rsidP="0032479A">
      <w:pPr>
        <w:widowControl w:val="0"/>
        <w:suppressAutoHyphens/>
        <w:autoSpaceDE w:val="0"/>
        <w:autoSpaceDN w:val="0"/>
        <w:spacing w:after="0" w:line="240" w:lineRule="auto"/>
        <w:ind w:left="3600" w:firstLine="720"/>
        <w:jc w:val="both"/>
        <w:textAlignment w:val="baseline"/>
        <w:rPr>
          <w:rFonts w:ascii="Times New Roman" w:eastAsia="Times New Roman" w:hAnsi="Times New Roman" w:cs="Times New Roman"/>
          <w:b/>
          <w:sz w:val="28"/>
          <w:szCs w:val="28"/>
          <w:lang w:eastAsia="fr-FR"/>
        </w:rPr>
      </w:pPr>
      <w:r w:rsidRPr="0032479A">
        <w:rPr>
          <w:rFonts w:ascii="Times New Roman" w:eastAsia="Times New Roman" w:hAnsi="Times New Roman" w:cs="Times New Roman"/>
          <w:i/>
          <w:iCs/>
          <w:sz w:val="28"/>
          <w:szCs w:val="28"/>
          <w:lang w:eastAsia="fr-FR"/>
        </w:rPr>
        <w:t xml:space="preserve">                         </w:t>
      </w:r>
      <w:r w:rsidR="008E30D7" w:rsidRPr="0032479A">
        <w:rPr>
          <w:rFonts w:ascii="Times New Roman" w:eastAsia="Times New Roman" w:hAnsi="Times New Roman" w:cs="Times New Roman"/>
          <w:b/>
          <w:iCs/>
          <w:sz w:val="28"/>
          <w:szCs w:val="28"/>
          <w:lang w:eastAsia="fr-FR"/>
        </w:rPr>
        <w:t>Sangmélima</w:t>
      </w:r>
      <w:r w:rsidRPr="0032479A">
        <w:rPr>
          <w:rFonts w:ascii="Times New Roman" w:eastAsia="Times New Roman" w:hAnsi="Times New Roman" w:cs="Times New Roman"/>
          <w:b/>
          <w:iCs/>
          <w:sz w:val="28"/>
          <w:szCs w:val="28"/>
          <w:lang w:eastAsia="fr-FR"/>
        </w:rPr>
        <w:t xml:space="preserve">, le </w:t>
      </w:r>
    </w:p>
    <w:p w:rsidR="0032479A" w:rsidRPr="0032479A" w:rsidRDefault="0032479A" w:rsidP="0032479A">
      <w:pPr>
        <w:widowControl w:val="0"/>
        <w:suppressAutoHyphens/>
        <w:autoSpaceDE w:val="0"/>
        <w:autoSpaceDN w:val="0"/>
        <w:spacing w:after="0" w:line="240" w:lineRule="auto"/>
        <w:ind w:left="3600" w:firstLine="720"/>
        <w:jc w:val="center"/>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LE PREFET</w:t>
      </w:r>
    </w:p>
    <w:p w:rsidR="0032479A" w:rsidRPr="0032479A" w:rsidRDefault="0032479A" w:rsidP="0032479A">
      <w:pPr>
        <w:widowControl w:val="0"/>
        <w:suppressAutoHyphens/>
        <w:autoSpaceDE w:val="0"/>
        <w:autoSpaceDN w:val="0"/>
        <w:spacing w:after="0" w:line="240" w:lineRule="auto"/>
        <w:ind w:left="3600" w:firstLine="720"/>
        <w:jc w:val="center"/>
        <w:textAlignment w:val="baseline"/>
        <w:rPr>
          <w:rFonts w:ascii="Times New Roman" w:eastAsia="Times New Roman" w:hAnsi="Times New Roman" w:cs="Times New Roman"/>
          <w:b/>
          <w:color w:val="FF0000"/>
          <w:sz w:val="24"/>
          <w:szCs w:val="24"/>
          <w:lang w:eastAsia="fr-FR"/>
        </w:rPr>
      </w:pPr>
      <w:r w:rsidRPr="0032479A">
        <w:rPr>
          <w:rFonts w:ascii="Times New Roman" w:eastAsia="Times New Roman" w:hAnsi="Times New Roman" w:cs="Times New Roman"/>
          <w:b/>
          <w:iCs/>
          <w:sz w:val="24"/>
          <w:szCs w:val="24"/>
          <w:lang w:eastAsia="fr-FR"/>
        </w:rPr>
        <w:t>(AUTORITE CONTRACTANTE)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eastAsia="fr-FR"/>
        </w:rPr>
      </w:pPr>
      <w:r w:rsidRPr="0032479A">
        <w:rPr>
          <w:rFonts w:ascii="Times New Roman" w:eastAsia="Times New Roman" w:hAnsi="Times New Roman" w:cs="Times New Roman"/>
          <w:b/>
          <w:i/>
          <w:iCs/>
          <w:sz w:val="18"/>
          <w:szCs w:val="18"/>
          <w:u w:val="single"/>
          <w:lang w:eastAsia="fr-FR"/>
        </w:rPr>
        <w:t>Copies</w:t>
      </w:r>
      <w:r w:rsidRPr="0032479A">
        <w:rPr>
          <w:rFonts w:ascii="Times New Roman" w:eastAsia="Times New Roman" w:hAnsi="Times New Roman" w:cs="Times New Roman"/>
          <w:b/>
          <w:i/>
          <w:iCs/>
          <w:spacing w:val="6"/>
          <w:sz w:val="18"/>
          <w:szCs w:val="18"/>
          <w:u w:val="single"/>
          <w:lang w:eastAsia="fr-FR"/>
        </w:rPr>
        <w:t xml:space="preserve"> </w:t>
      </w:r>
      <w:r w:rsidRPr="0032479A">
        <w:rPr>
          <w:rFonts w:ascii="Times New Roman" w:eastAsia="Times New Roman" w:hAnsi="Times New Roman" w:cs="Times New Roman"/>
          <w:b/>
          <w:i/>
          <w:iCs/>
          <w:sz w:val="18"/>
          <w:szCs w:val="18"/>
          <w:u w:val="single"/>
          <w:lang w:eastAsia="fr-FR"/>
        </w:rPr>
        <w:t>:</w:t>
      </w:r>
    </w:p>
    <w:p w:rsidR="0032479A" w:rsidRPr="0032479A"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8"/>
          <w:szCs w:val="18"/>
        </w:rPr>
      </w:pPr>
      <w:r w:rsidRPr="0032479A">
        <w:rPr>
          <w:rFonts w:ascii="Times New Roman" w:eastAsia="Calibri" w:hAnsi="Times New Roman" w:cs="Times New Roman"/>
          <w:b/>
          <w:sz w:val="18"/>
          <w:szCs w:val="18"/>
        </w:rPr>
        <w:t>Le MIN</w:t>
      </w:r>
      <w:r w:rsidR="008E30D7">
        <w:rPr>
          <w:rFonts w:ascii="Times New Roman" w:eastAsia="Calibri" w:hAnsi="Times New Roman" w:cs="Times New Roman"/>
          <w:b/>
          <w:sz w:val="18"/>
          <w:szCs w:val="18"/>
        </w:rPr>
        <w:t>EPAT</w:t>
      </w:r>
      <w:r w:rsidRPr="0032479A">
        <w:rPr>
          <w:rFonts w:ascii="Times New Roman" w:eastAsia="Calibri" w:hAnsi="Times New Roman" w:cs="Times New Roman"/>
          <w:b/>
          <w:sz w:val="18"/>
          <w:szCs w:val="18"/>
        </w:rPr>
        <w:t xml:space="preserve"> (Maitre d’Ouvrage)</w:t>
      </w:r>
    </w:p>
    <w:p w:rsidR="0032479A" w:rsidRPr="0032479A"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8"/>
          <w:szCs w:val="18"/>
        </w:rPr>
      </w:pPr>
      <w:r w:rsidRPr="0032479A">
        <w:rPr>
          <w:rFonts w:ascii="Times New Roman" w:eastAsia="Calibri" w:hAnsi="Times New Roman" w:cs="Times New Roman"/>
          <w:b/>
          <w:sz w:val="18"/>
          <w:szCs w:val="18"/>
        </w:rPr>
        <w:t>Autorité chargée des Marchés Publics (MINMAP)</w:t>
      </w:r>
    </w:p>
    <w:p w:rsidR="0032479A" w:rsidRPr="0032479A"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8"/>
          <w:szCs w:val="18"/>
        </w:rPr>
      </w:pPr>
      <w:r w:rsidRPr="0032479A">
        <w:rPr>
          <w:rFonts w:ascii="Times New Roman" w:eastAsia="Calibri" w:hAnsi="Times New Roman" w:cs="Times New Roman"/>
          <w:b/>
          <w:sz w:val="18"/>
          <w:szCs w:val="18"/>
        </w:rPr>
        <w:t xml:space="preserve">ARMP ; </w:t>
      </w:r>
    </w:p>
    <w:p w:rsidR="0032479A" w:rsidRPr="0032479A" w:rsidRDefault="0032479A" w:rsidP="00AB6E1C">
      <w:pPr>
        <w:widowControl w:val="0"/>
        <w:numPr>
          <w:ilvl w:val="0"/>
          <w:numId w:val="18"/>
        </w:numPr>
        <w:suppressAutoHyphens/>
        <w:autoSpaceDE w:val="0"/>
        <w:autoSpaceDN w:val="0"/>
        <w:adjustRightInd w:val="0"/>
        <w:spacing w:after="0" w:line="240" w:lineRule="auto"/>
        <w:ind w:right="-20"/>
        <w:jc w:val="both"/>
        <w:textAlignment w:val="baseline"/>
        <w:rPr>
          <w:rFonts w:ascii="Calibri" w:eastAsia="Calibri" w:hAnsi="Calibri" w:cs="Times New Roman"/>
          <w:b/>
          <w:sz w:val="18"/>
          <w:szCs w:val="18"/>
        </w:rPr>
      </w:pPr>
      <w:bookmarkStart w:id="14" w:name="_Hlk523208570"/>
      <w:r w:rsidRPr="0032479A">
        <w:rPr>
          <w:rFonts w:ascii="Times New Roman" w:eastAsia="Calibri" w:hAnsi="Times New Roman" w:cs="Times New Roman"/>
          <w:b/>
          <w:sz w:val="18"/>
          <w:szCs w:val="18"/>
        </w:rPr>
        <w:t>Président CDPM/DL</w:t>
      </w:r>
      <w:r w:rsidRPr="0032479A">
        <w:rPr>
          <w:rFonts w:ascii="Calibri" w:eastAsia="Calibri" w:hAnsi="Calibri" w:cs="Times New Roman"/>
          <w:b/>
          <w:sz w:val="18"/>
          <w:szCs w:val="18"/>
        </w:rPr>
        <w:t> ;</w:t>
      </w:r>
    </w:p>
    <w:p w:rsidR="0032479A" w:rsidRPr="0032479A" w:rsidRDefault="0032479A" w:rsidP="00AB6E1C">
      <w:pPr>
        <w:widowControl w:val="0"/>
        <w:numPr>
          <w:ilvl w:val="0"/>
          <w:numId w:val="18"/>
        </w:numPr>
        <w:suppressAutoHyphens/>
        <w:autoSpaceDE w:val="0"/>
        <w:autoSpaceDN w:val="0"/>
        <w:adjustRightInd w:val="0"/>
        <w:spacing w:after="0" w:line="240" w:lineRule="auto"/>
        <w:ind w:right="-20"/>
        <w:jc w:val="both"/>
        <w:textAlignment w:val="baseline"/>
        <w:rPr>
          <w:rFonts w:ascii="Calibri" w:eastAsia="Calibri" w:hAnsi="Calibri" w:cs="Times New Roman"/>
          <w:b/>
          <w:sz w:val="18"/>
          <w:szCs w:val="18"/>
        </w:rPr>
      </w:pPr>
      <w:r w:rsidRPr="0032479A">
        <w:rPr>
          <w:rFonts w:ascii="Times New Roman" w:eastAsia="Calibri" w:hAnsi="Times New Roman" w:cs="Times New Roman"/>
          <w:b/>
          <w:sz w:val="18"/>
          <w:szCs w:val="18"/>
        </w:rPr>
        <w:t>Le DD</w:t>
      </w:r>
      <w:r w:rsidR="008E30D7">
        <w:rPr>
          <w:rFonts w:ascii="Times New Roman" w:eastAsia="Calibri" w:hAnsi="Times New Roman" w:cs="Times New Roman"/>
          <w:b/>
          <w:sz w:val="18"/>
          <w:szCs w:val="18"/>
        </w:rPr>
        <w:t>EPAT</w:t>
      </w:r>
      <w:r w:rsidRPr="0032479A">
        <w:rPr>
          <w:rFonts w:ascii="Times New Roman" w:eastAsia="Calibri" w:hAnsi="Times New Roman" w:cs="Times New Roman"/>
          <w:b/>
          <w:sz w:val="18"/>
          <w:szCs w:val="18"/>
        </w:rPr>
        <w:t>/DL</w:t>
      </w:r>
    </w:p>
    <w:bookmarkEnd w:id="14"/>
    <w:p w:rsidR="0032479A" w:rsidRPr="0032479A"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8"/>
          <w:szCs w:val="18"/>
        </w:rPr>
      </w:pPr>
      <w:r w:rsidRPr="0032479A">
        <w:rPr>
          <w:rFonts w:ascii="Times New Roman" w:eastAsia="Calibri" w:hAnsi="Times New Roman" w:cs="Times New Roman"/>
          <w:b/>
          <w:sz w:val="18"/>
          <w:szCs w:val="18"/>
        </w:rPr>
        <w:t>Affichage / chrono</w:t>
      </w:r>
    </w:p>
    <w:p w:rsidR="0032479A" w:rsidRPr="0032479A" w:rsidRDefault="0032479A" w:rsidP="0032479A">
      <w:pPr>
        <w:spacing w:after="0" w:line="240" w:lineRule="auto"/>
        <w:jc w:val="center"/>
        <w:rPr>
          <w:rFonts w:ascii="Times New Roman" w:eastAsia="Times New Roman" w:hAnsi="Times New Roman" w:cs="Times New Roman"/>
          <w:b/>
          <w:sz w:val="24"/>
          <w:szCs w:val="24"/>
          <w:lang w:val="en-US" w:eastAsia="fr-FR"/>
        </w:rPr>
      </w:pPr>
      <w:r w:rsidRPr="0032479A">
        <w:rPr>
          <w:rFonts w:ascii="Times New Roman" w:eastAsia="Times New Roman" w:hAnsi="Times New Roman" w:cs="Times New Roman"/>
          <w:b/>
          <w:sz w:val="24"/>
          <w:szCs w:val="24"/>
          <w:lang w:val="en-US" w:eastAsia="fr-FR"/>
        </w:rPr>
        <w:br w:type="page"/>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lastRenderedPageBreak/>
        <w:t>TENDER NOTICE</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TENDER NOTICE FOR OPEN NATIONAL INVITATION TO TENDER N°____/AONO/RS/DDL/CDPM/2025 OF ___________ FOR THE </w:t>
      </w:r>
      <w:r w:rsidR="008E30D7">
        <w:rPr>
          <w:rFonts w:ascii="Times New Roman" w:eastAsia="Times New Roman" w:hAnsi="Times New Roman" w:cs="Times New Roman"/>
          <w:b/>
          <w:iCs/>
          <w:sz w:val="24"/>
          <w:szCs w:val="24"/>
          <w:lang w:val="en-US" w:eastAsia="fr-FR"/>
        </w:rPr>
        <w:t>RECONSTRUCTION OF THE REAR WALL OF THE DIVISIONAL DELEGATION FANCE</w:t>
      </w:r>
      <w:r w:rsidRPr="0032479A">
        <w:rPr>
          <w:rFonts w:ascii="Times New Roman" w:eastAsia="Times New Roman" w:hAnsi="Times New Roman" w:cs="Times New Roman"/>
          <w:b/>
          <w:iCs/>
          <w:sz w:val="24"/>
          <w:szCs w:val="24"/>
          <w:lang w:val="en-US" w:eastAsia="fr-FR"/>
        </w:rPr>
        <w:t xml:space="preserve">, </w:t>
      </w:r>
      <w:r w:rsidR="00C835CA">
        <w:rPr>
          <w:rFonts w:ascii="Trebuchet MS" w:eastAsia="Times New Roman" w:hAnsi="Trebuchet MS" w:cs="Tahoma"/>
          <w:sz w:val="20"/>
          <w:szCs w:val="20"/>
          <w:lang w:val="en-US" w:eastAsia="fr-FR"/>
        </w:rPr>
        <w:t>IN EMERGENCY PROCEDURE</w:t>
      </w:r>
      <w:r w:rsidRPr="0032479A">
        <w:rPr>
          <w:rFonts w:ascii="Times New Roman" w:eastAsia="Times New Roman" w:hAnsi="Times New Roman" w:cs="Times New Roman"/>
          <w:b/>
          <w:iCs/>
          <w:sz w:val="24"/>
          <w:szCs w:val="24"/>
          <w:lang w:val="en-US" w:eastAsia="fr-FR"/>
        </w:rPr>
        <w:t> </w:t>
      </w:r>
    </w:p>
    <w:p w:rsidR="0032479A" w:rsidRPr="0032479A" w:rsidRDefault="0032479A" w:rsidP="008E30D7">
      <w:pPr>
        <w:numPr>
          <w:ilvl w:val="0"/>
          <w:numId w:val="40"/>
        </w:numPr>
        <w:suppressAutoHyphens/>
        <w:autoSpaceDN w:val="0"/>
        <w:spacing w:before="240" w:after="0" w:line="240" w:lineRule="auto"/>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Subject of the invitation to tender</w:t>
      </w:r>
    </w:p>
    <w:p w:rsidR="0032479A" w:rsidRPr="0032479A" w:rsidRDefault="0032479A" w:rsidP="0032479A">
      <w:pPr>
        <w:shd w:val="clear" w:color="auto" w:fill="FFFFFF"/>
        <w:suppressAutoHyphens/>
        <w:autoSpaceDN w:val="0"/>
        <w:spacing w:after="0" w:line="240" w:lineRule="auto"/>
        <w:jc w:val="both"/>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iCs/>
          <w:sz w:val="24"/>
          <w:szCs w:val="24"/>
          <w:lang w:val="en-US" w:eastAsia="fr-FR"/>
        </w:rPr>
        <w:t xml:space="preserve">Within the framework of the execution of the Public Investment Budget of the year 2025, the Senior Divisional Officer of </w:t>
      </w:r>
      <w:proofErr w:type="spellStart"/>
      <w:r w:rsidRPr="0032479A">
        <w:rPr>
          <w:rFonts w:ascii="Times New Roman" w:eastAsia="Times New Roman" w:hAnsi="Times New Roman" w:cs="Times New Roman"/>
          <w:iCs/>
          <w:sz w:val="24"/>
          <w:szCs w:val="24"/>
          <w:lang w:val="en-US" w:eastAsia="fr-FR"/>
        </w:rPr>
        <w:t>Dja</w:t>
      </w:r>
      <w:proofErr w:type="spellEnd"/>
      <w:r w:rsidRPr="0032479A">
        <w:rPr>
          <w:rFonts w:ascii="Times New Roman" w:eastAsia="Times New Roman" w:hAnsi="Times New Roman" w:cs="Times New Roman"/>
          <w:iCs/>
          <w:sz w:val="24"/>
          <w:szCs w:val="24"/>
          <w:lang w:val="en-US" w:eastAsia="fr-FR"/>
        </w:rPr>
        <w:t xml:space="preserve"> and Lobo Division, contracts Authority, hereby launches “in emergency procedure”, an Open National Invitation to Tender, for </w:t>
      </w:r>
      <w:r w:rsidRPr="0032479A">
        <w:rPr>
          <w:rFonts w:ascii="Times New Roman" w:eastAsia="Times New Roman" w:hAnsi="Times New Roman" w:cs="Times New Roman"/>
          <w:b/>
          <w:iCs/>
          <w:sz w:val="24"/>
          <w:szCs w:val="24"/>
          <w:lang w:val="en-US" w:eastAsia="fr-FR"/>
        </w:rPr>
        <w:t xml:space="preserve">THE BICOUCHE SUPERFICIAL WORKS BIT FROM THE ROAD: OBA'A MEZANGA (INTER C1013002) - MEBE'E NKONDO (1,00 KM), </w:t>
      </w:r>
      <w:r w:rsidRPr="0032479A">
        <w:rPr>
          <w:rFonts w:ascii="Trebuchet MS" w:eastAsia="Times New Roman" w:hAnsi="Trebuchet MS" w:cs="Tahoma"/>
          <w:sz w:val="20"/>
          <w:szCs w:val="20"/>
          <w:lang w:val="en-US" w:eastAsia="fr-FR"/>
        </w:rPr>
        <w:t>IN EMERGENCY PROCEDURE</w:t>
      </w:r>
      <w:r w:rsidRPr="0032479A">
        <w:rPr>
          <w:rFonts w:ascii="Times New Roman" w:eastAsia="Times New Roman" w:hAnsi="Times New Roman" w:cs="Times New Roman"/>
          <w:b/>
          <w:iCs/>
          <w:sz w:val="24"/>
          <w:szCs w:val="24"/>
          <w:lang w:val="en-US" w:eastAsia="fr-FR"/>
        </w:rPr>
        <w:t> </w:t>
      </w:r>
    </w:p>
    <w:p w:rsidR="0032479A" w:rsidRPr="0032479A" w:rsidRDefault="0032479A" w:rsidP="00AB6E1C">
      <w:pPr>
        <w:numPr>
          <w:ilvl w:val="0"/>
          <w:numId w:val="40"/>
        </w:numPr>
        <w:suppressAutoHyphens/>
        <w:autoSpaceDN w:val="0"/>
        <w:spacing w:before="240"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 xml:space="preserve">Nature of </w:t>
      </w:r>
      <w:proofErr w:type="spellStart"/>
      <w:r w:rsidRPr="0032479A">
        <w:rPr>
          <w:rFonts w:ascii="Times New Roman" w:eastAsia="Times New Roman" w:hAnsi="Times New Roman" w:cs="Times New Roman"/>
          <w:b/>
          <w:iCs/>
          <w:sz w:val="24"/>
          <w:szCs w:val="24"/>
          <w:lang w:eastAsia="fr-FR"/>
        </w:rPr>
        <w:t>works</w:t>
      </w:r>
      <w:proofErr w:type="spellEnd"/>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Works comprise </w:t>
      </w:r>
      <w:proofErr w:type="spellStart"/>
      <w:proofErr w:type="gramStart"/>
      <w:r w:rsidRPr="0032479A">
        <w:rPr>
          <w:rFonts w:ascii="Times New Roman" w:eastAsia="Times New Roman" w:hAnsi="Times New Roman" w:cs="Times New Roman"/>
          <w:iCs/>
          <w:sz w:val="24"/>
          <w:szCs w:val="24"/>
          <w:lang w:eastAsia="fr-FR"/>
        </w:rPr>
        <w:t>especially</w:t>
      </w:r>
      <w:proofErr w:type="spellEnd"/>
      <w:r w:rsidRPr="0032479A">
        <w:rPr>
          <w:rFonts w:ascii="Times New Roman" w:eastAsia="Times New Roman" w:hAnsi="Times New Roman" w:cs="Times New Roman"/>
          <w:iCs/>
          <w:sz w:val="24"/>
          <w:szCs w:val="24"/>
          <w:lang w:eastAsia="fr-FR"/>
        </w:rPr>
        <w:t>:</w:t>
      </w:r>
      <w:proofErr w:type="gramEnd"/>
      <w:r w:rsidRPr="0032479A">
        <w:rPr>
          <w:rFonts w:ascii="Times New Roman" w:eastAsia="Times New Roman" w:hAnsi="Times New Roman" w:cs="Times New Roman"/>
          <w:iCs/>
          <w:sz w:val="24"/>
          <w:szCs w:val="24"/>
          <w:lang w:eastAsia="fr-FR"/>
        </w:rPr>
        <w:t xml:space="preserve"> </w:t>
      </w:r>
    </w:p>
    <w:p w:rsidR="0032479A"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Preliminary </w:t>
      </w:r>
      <w:proofErr w:type="spellStart"/>
      <w:r>
        <w:rPr>
          <w:rFonts w:ascii="Times New Roman" w:eastAsia="Times New Roman" w:hAnsi="Times New Roman"/>
          <w:sz w:val="24"/>
          <w:szCs w:val="24"/>
          <w:lang w:eastAsia="fr-FR"/>
        </w:rPr>
        <w:t>works</w:t>
      </w:r>
      <w:proofErr w:type="spellEnd"/>
      <w:r w:rsidR="0032479A" w:rsidRPr="00EE7F52">
        <w:rPr>
          <w:rFonts w:ascii="Times New Roman" w:eastAsia="Times New Roman" w:hAnsi="Times New Roman"/>
          <w:sz w:val="24"/>
          <w:szCs w:val="24"/>
          <w:lang w:eastAsia="fr-FR"/>
        </w:rPr>
        <w:t> ;</w:t>
      </w:r>
    </w:p>
    <w:p w:rsidR="00EE7F52"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Earthworks</w:t>
      </w:r>
      <w:proofErr w:type="spellEnd"/>
      <w:r>
        <w:rPr>
          <w:rFonts w:ascii="Times New Roman" w:eastAsia="Times New Roman" w:hAnsi="Times New Roman"/>
          <w:sz w:val="24"/>
          <w:szCs w:val="24"/>
          <w:lang w:eastAsia="fr-FR"/>
        </w:rPr>
        <w:t> ;</w:t>
      </w:r>
    </w:p>
    <w:p w:rsidR="00EE7F52"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Foundation</w:t>
      </w:r>
      <w:proofErr w:type="spellEnd"/>
      <w:r>
        <w:rPr>
          <w:rFonts w:ascii="Times New Roman" w:eastAsia="Times New Roman" w:hAnsi="Times New Roman"/>
          <w:sz w:val="24"/>
          <w:szCs w:val="24"/>
          <w:lang w:eastAsia="fr-FR"/>
        </w:rPr>
        <w:t> ;</w:t>
      </w:r>
    </w:p>
    <w:p w:rsidR="00EE7F52"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Structural </w:t>
      </w:r>
      <w:proofErr w:type="spellStart"/>
      <w:r>
        <w:rPr>
          <w:rFonts w:ascii="Times New Roman" w:eastAsia="Times New Roman" w:hAnsi="Times New Roman"/>
          <w:sz w:val="24"/>
          <w:szCs w:val="24"/>
          <w:lang w:eastAsia="fr-FR"/>
        </w:rPr>
        <w:t>works</w:t>
      </w:r>
      <w:proofErr w:type="spellEnd"/>
      <w:r>
        <w:rPr>
          <w:rFonts w:ascii="Times New Roman" w:eastAsia="Times New Roman" w:hAnsi="Times New Roman"/>
          <w:sz w:val="24"/>
          <w:szCs w:val="24"/>
          <w:lang w:eastAsia="fr-FR"/>
        </w:rPr>
        <w:t> ;</w:t>
      </w:r>
    </w:p>
    <w:p w:rsidR="00EE7F52"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val="en-US" w:eastAsia="fr-FR"/>
        </w:rPr>
      </w:pPr>
      <w:r w:rsidRPr="00EE7F52">
        <w:rPr>
          <w:rFonts w:ascii="Times New Roman" w:eastAsia="Times New Roman" w:hAnsi="Times New Roman"/>
          <w:sz w:val="24"/>
          <w:szCs w:val="24"/>
          <w:lang w:val="en-US" w:eastAsia="fr-FR"/>
        </w:rPr>
        <w:t>Electrical works and low-c</w:t>
      </w:r>
      <w:r>
        <w:rPr>
          <w:rFonts w:ascii="Times New Roman" w:eastAsia="Times New Roman" w:hAnsi="Times New Roman"/>
          <w:sz w:val="24"/>
          <w:szCs w:val="24"/>
          <w:lang w:val="en-US" w:eastAsia="fr-FR"/>
        </w:rPr>
        <w:t xml:space="preserve">urrent </w:t>
      </w:r>
      <w:proofErr w:type="gramStart"/>
      <w:r>
        <w:rPr>
          <w:rFonts w:ascii="Times New Roman" w:eastAsia="Times New Roman" w:hAnsi="Times New Roman"/>
          <w:sz w:val="24"/>
          <w:szCs w:val="24"/>
          <w:lang w:val="en-US" w:eastAsia="fr-FR"/>
        </w:rPr>
        <w:t>systems ;</w:t>
      </w:r>
      <w:proofErr w:type="gramEnd"/>
    </w:p>
    <w:p w:rsidR="0032479A" w:rsidRPr="00EE7F52" w:rsidRDefault="00EE7F52" w:rsidP="00EE7F52">
      <w:pPr>
        <w:pStyle w:val="Paragraphedeliste"/>
        <w:widowControl w:val="0"/>
        <w:numPr>
          <w:ilvl w:val="0"/>
          <w:numId w:val="17"/>
        </w:numPr>
        <w:autoSpaceDE w:val="0"/>
        <w:spacing w:after="0" w:line="276"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Roadworks and external utilities.</w:t>
      </w:r>
      <w:r w:rsidR="0032479A" w:rsidRPr="00EE7F52">
        <w:rPr>
          <w:lang w:val="en-US"/>
        </w:rPr>
        <w:t xml:space="preserve"> </w:t>
      </w:r>
    </w:p>
    <w:p w:rsidR="0032479A" w:rsidRPr="0032479A" w:rsidRDefault="0032479A" w:rsidP="00AB6E1C">
      <w:pPr>
        <w:numPr>
          <w:ilvl w:val="0"/>
          <w:numId w:val="40"/>
        </w:numPr>
        <w:suppressAutoHyphens/>
        <w:autoSpaceDN w:val="0"/>
        <w:spacing w:before="240"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Tranches/</w:t>
      </w:r>
      <w:proofErr w:type="spellStart"/>
      <w:r w:rsidRPr="0032479A">
        <w:rPr>
          <w:rFonts w:ascii="Times New Roman" w:eastAsia="Times New Roman" w:hAnsi="Times New Roman" w:cs="Times New Roman"/>
          <w:b/>
          <w:iCs/>
          <w:sz w:val="24"/>
          <w:szCs w:val="24"/>
          <w:lang w:eastAsia="fr-FR"/>
        </w:rPr>
        <w:t>Allotment</w:t>
      </w:r>
      <w:proofErr w:type="spellEnd"/>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works will be executed in </w:t>
      </w:r>
      <w:r w:rsidRPr="0032479A">
        <w:rPr>
          <w:rFonts w:ascii="Times New Roman" w:eastAsia="Times New Roman" w:hAnsi="Times New Roman" w:cs="Times New Roman"/>
          <w:b/>
          <w:iCs/>
          <w:sz w:val="24"/>
          <w:szCs w:val="24"/>
          <w:lang w:val="en-US" w:eastAsia="fr-FR"/>
        </w:rPr>
        <w:t>one tranche.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proofErr w:type="spellStart"/>
      <w:r w:rsidRPr="0032479A">
        <w:rPr>
          <w:rFonts w:ascii="Times New Roman" w:eastAsia="Times New Roman" w:hAnsi="Times New Roman" w:cs="Times New Roman"/>
          <w:b/>
          <w:iCs/>
          <w:sz w:val="24"/>
          <w:szCs w:val="24"/>
          <w:lang w:eastAsia="fr-FR"/>
        </w:rPr>
        <w:t>Estimated</w:t>
      </w:r>
      <w:proofErr w:type="spellEnd"/>
      <w:r w:rsidRPr="0032479A">
        <w:rPr>
          <w:rFonts w:ascii="Times New Roman" w:eastAsia="Times New Roman" w:hAnsi="Times New Roman" w:cs="Times New Roman"/>
          <w:b/>
          <w:iCs/>
          <w:sz w:val="24"/>
          <w:szCs w:val="24"/>
          <w:lang w:eastAsia="fr-FR"/>
        </w:rPr>
        <w:t xml:space="preserve"> </w:t>
      </w:r>
      <w:proofErr w:type="spellStart"/>
      <w:r w:rsidRPr="0032479A">
        <w:rPr>
          <w:rFonts w:ascii="Times New Roman" w:eastAsia="Times New Roman" w:hAnsi="Times New Roman" w:cs="Times New Roman"/>
          <w:b/>
          <w:iCs/>
          <w:sz w:val="24"/>
          <w:szCs w:val="24"/>
          <w:lang w:eastAsia="fr-FR"/>
        </w:rPr>
        <w:t>cost</w:t>
      </w:r>
      <w:proofErr w:type="spellEnd"/>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iCs/>
          <w:sz w:val="24"/>
          <w:szCs w:val="24"/>
          <w:lang w:val="en-US" w:eastAsia="fr-FR"/>
        </w:rPr>
        <w:t xml:space="preserve">The estimated cost of the operation following preliminary studies is </w:t>
      </w:r>
      <w:r w:rsidR="00EE7F52">
        <w:rPr>
          <w:rFonts w:ascii="Times New Roman" w:eastAsia="Times New Roman" w:hAnsi="Times New Roman" w:cs="Times New Roman"/>
          <w:b/>
          <w:iCs/>
          <w:sz w:val="24"/>
          <w:szCs w:val="24"/>
          <w:lang w:val="en-US" w:eastAsia="fr-FR"/>
        </w:rPr>
        <w:t>15</w:t>
      </w:r>
      <w:r w:rsidRPr="0032479A">
        <w:rPr>
          <w:rFonts w:ascii="Times New Roman" w:eastAsia="Times New Roman" w:hAnsi="Times New Roman" w:cs="Times New Roman"/>
          <w:b/>
          <w:iCs/>
          <w:sz w:val="24"/>
          <w:szCs w:val="24"/>
          <w:lang w:val="en-US" w:eastAsia="fr-FR"/>
        </w:rPr>
        <w:t>, 000, 000 (</w:t>
      </w:r>
      <w:r w:rsidR="00EE7F52">
        <w:rPr>
          <w:rFonts w:ascii="Times New Roman" w:eastAsia="Times New Roman" w:hAnsi="Times New Roman" w:cs="Times New Roman"/>
          <w:b/>
          <w:iCs/>
          <w:sz w:val="24"/>
          <w:szCs w:val="24"/>
          <w:lang w:val="en-US" w:eastAsia="fr-FR"/>
        </w:rPr>
        <w:t>fifteen</w:t>
      </w:r>
      <w:r w:rsidRPr="0032479A">
        <w:rPr>
          <w:rFonts w:ascii="Times New Roman" w:eastAsia="Times New Roman" w:hAnsi="Times New Roman" w:cs="Times New Roman"/>
          <w:b/>
          <w:iCs/>
          <w:sz w:val="24"/>
          <w:szCs w:val="24"/>
          <w:lang w:val="en-US" w:eastAsia="fr-FR"/>
        </w:rPr>
        <w:t xml:space="preserve"> million) CFAF.</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proofErr w:type="spellStart"/>
      <w:r w:rsidRPr="0032479A">
        <w:rPr>
          <w:rFonts w:ascii="Times New Roman" w:eastAsia="Times New Roman" w:hAnsi="Times New Roman" w:cs="Times New Roman"/>
          <w:b/>
          <w:iCs/>
          <w:sz w:val="24"/>
          <w:szCs w:val="24"/>
          <w:lang w:eastAsia="fr-FR"/>
        </w:rPr>
        <w:t>Estimated</w:t>
      </w:r>
      <w:proofErr w:type="spellEnd"/>
      <w:r w:rsidRPr="0032479A">
        <w:rPr>
          <w:rFonts w:ascii="Times New Roman" w:eastAsia="Times New Roman" w:hAnsi="Times New Roman" w:cs="Times New Roman"/>
          <w:b/>
          <w:iCs/>
          <w:sz w:val="24"/>
          <w:szCs w:val="24"/>
          <w:lang w:eastAsia="fr-FR"/>
        </w:rPr>
        <w:t xml:space="preserve"> </w:t>
      </w:r>
      <w:proofErr w:type="spellStart"/>
      <w:r w:rsidRPr="0032479A">
        <w:rPr>
          <w:rFonts w:ascii="Times New Roman" w:eastAsia="Times New Roman" w:hAnsi="Times New Roman" w:cs="Times New Roman"/>
          <w:b/>
          <w:iCs/>
          <w:sz w:val="24"/>
          <w:szCs w:val="24"/>
          <w:lang w:eastAsia="fr-FR"/>
        </w:rPr>
        <w:t>execution</w:t>
      </w:r>
      <w:proofErr w:type="spellEnd"/>
      <w:r w:rsidRPr="0032479A">
        <w:rPr>
          <w:rFonts w:ascii="Times New Roman" w:eastAsia="Times New Roman" w:hAnsi="Times New Roman" w:cs="Times New Roman"/>
          <w:b/>
          <w:iCs/>
          <w:sz w:val="24"/>
          <w:szCs w:val="24"/>
          <w:lang w:eastAsia="fr-FR"/>
        </w:rPr>
        <w:t xml:space="preserve"> deadline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maximum time frame provided for by the Project Owner is </w:t>
      </w:r>
      <w:r w:rsidRPr="0032479A">
        <w:rPr>
          <w:rFonts w:ascii="Times New Roman" w:eastAsia="Times New Roman" w:hAnsi="Times New Roman" w:cs="Times New Roman"/>
          <w:b/>
          <w:iCs/>
          <w:sz w:val="24"/>
          <w:szCs w:val="24"/>
          <w:lang w:val="en-US" w:eastAsia="fr-FR"/>
        </w:rPr>
        <w:t>0</w:t>
      </w:r>
      <w:r w:rsidR="00EE7F52">
        <w:rPr>
          <w:rFonts w:ascii="Times New Roman" w:eastAsia="Times New Roman" w:hAnsi="Times New Roman" w:cs="Times New Roman"/>
          <w:b/>
          <w:iCs/>
          <w:sz w:val="24"/>
          <w:szCs w:val="24"/>
          <w:lang w:val="en-US" w:eastAsia="fr-FR"/>
        </w:rPr>
        <w:t>3</w:t>
      </w:r>
      <w:r w:rsidRPr="0032479A">
        <w:rPr>
          <w:rFonts w:ascii="Times New Roman" w:eastAsia="Times New Roman" w:hAnsi="Times New Roman" w:cs="Times New Roman"/>
          <w:b/>
          <w:iCs/>
          <w:sz w:val="24"/>
          <w:szCs w:val="24"/>
          <w:lang w:val="en-US" w:eastAsia="fr-FR"/>
        </w:rPr>
        <w:t xml:space="preserve"> (</w:t>
      </w:r>
      <w:r w:rsidR="00EE7F52">
        <w:rPr>
          <w:rFonts w:ascii="Times New Roman" w:eastAsia="Times New Roman" w:hAnsi="Times New Roman" w:cs="Times New Roman"/>
          <w:b/>
          <w:iCs/>
          <w:sz w:val="24"/>
          <w:szCs w:val="24"/>
          <w:lang w:val="en-US" w:eastAsia="fr-FR"/>
        </w:rPr>
        <w:t>three</w:t>
      </w:r>
      <w:r w:rsidRPr="0032479A">
        <w:rPr>
          <w:rFonts w:ascii="Times New Roman" w:eastAsia="Times New Roman" w:hAnsi="Times New Roman" w:cs="Times New Roman"/>
          <w:b/>
          <w:iCs/>
          <w:sz w:val="24"/>
          <w:szCs w:val="24"/>
          <w:lang w:val="en-US" w:eastAsia="fr-FR"/>
        </w:rPr>
        <w:t>) calendar months</w:t>
      </w:r>
      <w:r w:rsidRPr="0032479A">
        <w:rPr>
          <w:rFonts w:ascii="Times New Roman" w:eastAsia="Times New Roman" w:hAnsi="Times New Roman" w:cs="Times New Roman"/>
          <w:iCs/>
          <w:sz w:val="24"/>
          <w:szCs w:val="24"/>
          <w:lang w:val="en-US" w:eastAsia="fr-FR"/>
        </w:rPr>
        <w:t>. This time frame shall run from the date of notification of the administrative order to commence the works.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 xml:space="preserve">Participation and </w:t>
      </w:r>
      <w:proofErr w:type="spellStart"/>
      <w:r w:rsidRPr="0032479A">
        <w:rPr>
          <w:rFonts w:ascii="Times New Roman" w:eastAsia="Times New Roman" w:hAnsi="Times New Roman" w:cs="Times New Roman"/>
          <w:b/>
          <w:iCs/>
          <w:sz w:val="24"/>
          <w:szCs w:val="24"/>
          <w:lang w:eastAsia="fr-FR"/>
        </w:rPr>
        <w:t>origin</w:t>
      </w:r>
      <w:proofErr w:type="spellEnd"/>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Participation in this invitation to tender is open to Cameroonians enterprises.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proofErr w:type="spellStart"/>
      <w:r w:rsidRPr="0032479A">
        <w:rPr>
          <w:rFonts w:ascii="Times New Roman" w:eastAsia="Times New Roman" w:hAnsi="Times New Roman" w:cs="Times New Roman"/>
          <w:b/>
          <w:iCs/>
          <w:sz w:val="24"/>
          <w:szCs w:val="24"/>
          <w:lang w:eastAsia="fr-FR"/>
        </w:rPr>
        <w:t>Funding</w:t>
      </w:r>
      <w:proofErr w:type="spellEnd"/>
      <w:r w:rsidRPr="0032479A">
        <w:rPr>
          <w:rFonts w:ascii="Times New Roman" w:eastAsia="Times New Roman" w:hAnsi="Times New Roman" w:cs="Times New Roman"/>
          <w:b/>
          <w:iCs/>
          <w:sz w:val="24"/>
          <w:szCs w:val="24"/>
          <w:lang w:eastAsia="fr-FR"/>
        </w:rPr>
        <w:t xml:space="preserve">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works under this invitation to tender shall be financed by the Public Investment Budget of the Ministry of PUBLIC Works (MINPW) of 2026 financial year budget; head N°</w:t>
      </w:r>
      <w:r w:rsidR="00EE7F52">
        <w:rPr>
          <w:rFonts w:ascii="Times New Roman" w:eastAsia="Times New Roman" w:hAnsi="Times New Roman" w:cs="Times New Roman"/>
          <w:iCs/>
          <w:sz w:val="24"/>
          <w:szCs w:val="24"/>
          <w:lang w:val="en-US" w:eastAsia="fr-FR"/>
        </w:rPr>
        <w:t xml:space="preserve"> 6022118619 45181001 523212.</w:t>
      </w:r>
    </w:p>
    <w:p w:rsidR="0032479A" w:rsidRPr="0032479A" w:rsidRDefault="0032479A" w:rsidP="00AB6E1C">
      <w:pPr>
        <w:numPr>
          <w:ilvl w:val="0"/>
          <w:numId w:val="40"/>
        </w:numPr>
        <w:suppressAutoHyphens/>
        <w:autoSpaceDN w:val="0"/>
        <w:spacing w:before="240" w:after="0" w:line="240" w:lineRule="auto"/>
        <w:textAlignment w:val="baseline"/>
        <w:rPr>
          <w:rFonts w:ascii="Times New Roman" w:eastAsia="Times New Roman" w:hAnsi="Times New Roman" w:cs="Times New Roman"/>
          <w:iCs/>
          <w:sz w:val="24"/>
          <w:szCs w:val="24"/>
          <w:lang w:eastAsia="fr-FR"/>
        </w:rPr>
      </w:pPr>
      <w:proofErr w:type="spellStart"/>
      <w:r w:rsidRPr="0032479A">
        <w:rPr>
          <w:rFonts w:ascii="Times New Roman" w:eastAsia="Times New Roman" w:hAnsi="Times New Roman" w:cs="Times New Roman"/>
          <w:iCs/>
          <w:sz w:val="24"/>
          <w:szCs w:val="24"/>
          <w:lang w:eastAsia="fr-FR"/>
        </w:rPr>
        <w:t>Bidding</w:t>
      </w:r>
      <w:proofErr w:type="spellEnd"/>
      <w:r w:rsidRPr="0032479A">
        <w:rPr>
          <w:rFonts w:ascii="Times New Roman" w:eastAsia="Times New Roman" w:hAnsi="Times New Roman" w:cs="Times New Roman"/>
          <w:iCs/>
          <w:sz w:val="24"/>
          <w:szCs w:val="24"/>
          <w:lang w:eastAsia="fr-FR"/>
        </w:rPr>
        <w:t xml:space="preserve"> </w:t>
      </w:r>
      <w:proofErr w:type="spellStart"/>
      <w:r w:rsidRPr="0032479A">
        <w:rPr>
          <w:rFonts w:ascii="Times New Roman" w:eastAsia="Times New Roman" w:hAnsi="Times New Roman" w:cs="Times New Roman"/>
          <w:iCs/>
          <w:sz w:val="24"/>
          <w:szCs w:val="24"/>
          <w:lang w:eastAsia="fr-FR"/>
        </w:rPr>
        <w:t>method</w:t>
      </w:r>
      <w:proofErr w:type="spellEnd"/>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mode of submission selected for this </w:t>
      </w:r>
      <w:r w:rsidRPr="0032479A">
        <w:rPr>
          <w:rFonts w:ascii="Times New Roman" w:eastAsia="Times New Roman" w:hAnsi="Times New Roman" w:cs="Times New Roman"/>
          <w:b/>
          <w:iCs/>
          <w:sz w:val="24"/>
          <w:szCs w:val="24"/>
          <w:lang w:val="en-US" w:eastAsia="fr-FR"/>
        </w:rPr>
        <w:t>consultation is offline.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proofErr w:type="spellStart"/>
      <w:r w:rsidRPr="0032479A">
        <w:rPr>
          <w:rFonts w:ascii="Times New Roman" w:eastAsia="Times New Roman" w:hAnsi="Times New Roman" w:cs="Times New Roman"/>
          <w:b/>
          <w:iCs/>
          <w:sz w:val="24"/>
          <w:szCs w:val="24"/>
          <w:lang w:eastAsia="fr-FR"/>
        </w:rPr>
        <w:t>Bid</w:t>
      </w:r>
      <w:proofErr w:type="spellEnd"/>
      <w:r w:rsidRPr="0032479A">
        <w:rPr>
          <w:rFonts w:ascii="Times New Roman" w:eastAsia="Times New Roman" w:hAnsi="Times New Roman" w:cs="Times New Roman"/>
          <w:b/>
          <w:iCs/>
          <w:sz w:val="24"/>
          <w:szCs w:val="24"/>
          <w:lang w:eastAsia="fr-FR"/>
        </w:rPr>
        <w:t xml:space="preserve"> bond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EE7F52">
        <w:rPr>
          <w:rFonts w:ascii="Times New Roman" w:eastAsia="Times New Roman" w:hAnsi="Times New Roman" w:cs="Times New Roman"/>
          <w:b/>
          <w:iCs/>
          <w:sz w:val="24"/>
          <w:szCs w:val="24"/>
          <w:lang w:val="en-US" w:eastAsia="fr-FR"/>
        </w:rPr>
        <w:t>3</w:t>
      </w:r>
      <w:r w:rsidRPr="0032479A">
        <w:rPr>
          <w:rFonts w:ascii="Times New Roman" w:eastAsia="Times New Roman" w:hAnsi="Times New Roman" w:cs="Times New Roman"/>
          <w:b/>
          <w:iCs/>
          <w:sz w:val="24"/>
          <w:szCs w:val="24"/>
          <w:lang w:val="en-US" w:eastAsia="fr-FR"/>
        </w:rPr>
        <w:t>00,000 (</w:t>
      </w:r>
      <w:r w:rsidR="00EE7F52">
        <w:rPr>
          <w:rFonts w:ascii="Times New Roman" w:eastAsia="Times New Roman" w:hAnsi="Times New Roman" w:cs="Times New Roman"/>
          <w:b/>
          <w:iCs/>
          <w:sz w:val="24"/>
          <w:szCs w:val="24"/>
          <w:lang w:val="en-US" w:eastAsia="fr-FR"/>
        </w:rPr>
        <w:t>three hundred thousand</w:t>
      </w:r>
      <w:r w:rsidRPr="0032479A">
        <w:rPr>
          <w:rFonts w:ascii="Times New Roman" w:eastAsia="Times New Roman" w:hAnsi="Times New Roman" w:cs="Times New Roman"/>
          <w:b/>
          <w:iCs/>
          <w:sz w:val="24"/>
          <w:szCs w:val="24"/>
          <w:lang w:val="en-US" w:eastAsia="fr-FR"/>
        </w:rPr>
        <w:t>) C</w:t>
      </w:r>
      <w:r w:rsidR="00C835CA">
        <w:rPr>
          <w:rFonts w:ascii="Times New Roman" w:eastAsia="Times New Roman" w:hAnsi="Times New Roman" w:cs="Times New Roman"/>
          <w:b/>
          <w:iCs/>
          <w:sz w:val="24"/>
          <w:szCs w:val="24"/>
          <w:lang w:val="en-US" w:eastAsia="fr-FR"/>
        </w:rPr>
        <w:t xml:space="preserve"> </w:t>
      </w:r>
      <w:r w:rsidRPr="0032479A">
        <w:rPr>
          <w:rFonts w:ascii="Times New Roman" w:eastAsia="Times New Roman" w:hAnsi="Times New Roman" w:cs="Times New Roman"/>
          <w:b/>
          <w:iCs/>
          <w:sz w:val="24"/>
          <w:szCs w:val="24"/>
          <w:lang w:val="en-US" w:eastAsia="fr-FR"/>
        </w:rPr>
        <w:t>FAF</w:t>
      </w:r>
      <w:r w:rsidRPr="0032479A">
        <w:rPr>
          <w:rFonts w:ascii="Times New Roman" w:eastAsia="Times New Roman" w:hAnsi="Times New Roman" w:cs="Times New Roman"/>
          <w:iCs/>
          <w:sz w:val="24"/>
          <w:szCs w:val="24"/>
          <w:lang w:val="en-US" w:eastAsia="fr-FR"/>
        </w:rPr>
        <w:t xml:space="preserve"> and valid up to thirty (30) days beyond the initial date limit of the validity of bids. The absence of the bid bond issued by a first-rate bank or financial body of first category </w:t>
      </w:r>
      <w:proofErr w:type="spellStart"/>
      <w:r w:rsidRPr="0032479A">
        <w:rPr>
          <w:rFonts w:ascii="Times New Roman" w:eastAsia="Times New Roman" w:hAnsi="Times New Roman" w:cs="Times New Roman"/>
          <w:iCs/>
          <w:sz w:val="24"/>
          <w:szCs w:val="24"/>
          <w:lang w:val="en-US" w:eastAsia="fr-FR"/>
        </w:rPr>
        <w:t>authorised</w:t>
      </w:r>
      <w:proofErr w:type="spellEnd"/>
      <w:r w:rsidRPr="0032479A">
        <w:rPr>
          <w:rFonts w:ascii="Times New Roman" w:eastAsia="Times New Roman" w:hAnsi="Times New Roman" w:cs="Times New Roman"/>
          <w:iCs/>
          <w:sz w:val="24"/>
          <w:szCs w:val="24"/>
          <w:lang w:val="en-US" w:eastAsia="fr-FR"/>
        </w:rPr>
        <w:t xml:space="preserve"> by the Minister in charge of Finance to issue bonds for public contracts shall lead to the immediate rejection of the offer.  A bid bond submitted but that does not have any relation with </w:t>
      </w:r>
      <w:r w:rsidRPr="0032479A">
        <w:rPr>
          <w:rFonts w:ascii="Times New Roman" w:eastAsia="Times New Roman" w:hAnsi="Times New Roman" w:cs="Times New Roman"/>
          <w:iCs/>
          <w:sz w:val="24"/>
          <w:szCs w:val="24"/>
          <w:lang w:val="en-US" w:eastAsia="fr-FR"/>
        </w:rPr>
        <w:lastRenderedPageBreak/>
        <w:t>the consultation concerned shall be considered as absent. The bid bond presented by a tenderer at the bid opening session shall not be accepted.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GB" w:eastAsia="fr-FR"/>
        </w:rPr>
        <w:t>The guarantees presented in the context of public avengement consist of securities issued by the CDEC (</w:t>
      </w:r>
      <w:proofErr w:type="spellStart"/>
      <w:r w:rsidRPr="0032479A">
        <w:rPr>
          <w:rFonts w:ascii="Times New Roman" w:eastAsia="Times New Roman" w:hAnsi="Times New Roman" w:cs="Times New Roman"/>
          <w:iCs/>
          <w:sz w:val="24"/>
          <w:szCs w:val="24"/>
          <w:lang w:val="en-GB" w:eastAsia="fr-FR"/>
        </w:rPr>
        <w:t>Caisse</w:t>
      </w:r>
      <w:proofErr w:type="spellEnd"/>
      <w:r w:rsidRPr="0032479A">
        <w:rPr>
          <w:rFonts w:ascii="Times New Roman" w:eastAsia="Times New Roman" w:hAnsi="Times New Roman" w:cs="Times New Roman"/>
          <w:iCs/>
          <w:sz w:val="24"/>
          <w:szCs w:val="24"/>
          <w:lang w:val="en-GB" w:eastAsia="fr-FR"/>
        </w:rPr>
        <w:t xml:space="preserve"> des </w:t>
      </w:r>
      <w:proofErr w:type="spellStart"/>
      <w:r w:rsidRPr="0032479A">
        <w:rPr>
          <w:rFonts w:ascii="Times New Roman" w:eastAsia="Times New Roman" w:hAnsi="Times New Roman" w:cs="Times New Roman"/>
          <w:iCs/>
          <w:sz w:val="24"/>
          <w:szCs w:val="24"/>
          <w:lang w:val="en-GB" w:eastAsia="fr-FR"/>
        </w:rPr>
        <w:t>Dépôts</w:t>
      </w:r>
      <w:proofErr w:type="spellEnd"/>
      <w:r w:rsidRPr="0032479A">
        <w:rPr>
          <w:rFonts w:ascii="Times New Roman" w:eastAsia="Times New Roman" w:hAnsi="Times New Roman" w:cs="Times New Roman"/>
          <w:iCs/>
          <w:sz w:val="24"/>
          <w:szCs w:val="24"/>
          <w:lang w:val="en-GB" w:eastAsia="fr-FR"/>
        </w:rPr>
        <w:t xml:space="preserve"> et Consignations).</w:t>
      </w:r>
      <w:r w:rsidR="00E35FB1">
        <w:rPr>
          <w:rFonts w:ascii="Times New Roman" w:eastAsia="Times New Roman" w:hAnsi="Times New Roman" w:cs="Times New Roman"/>
          <w:iCs/>
          <w:sz w:val="24"/>
          <w:szCs w:val="24"/>
          <w:lang w:val="en-GB" w:eastAsia="fr-FR"/>
        </w:rPr>
        <w:t xml:space="preserve"> The lack of one element of the bid bond will cause the elimination of the offer during the opening session.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Consultation of Tender File</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Tender Dossier may be consulted at the Private Secretariat of the Senior Divisional Officer for </w:t>
      </w:r>
      <w:proofErr w:type="spellStart"/>
      <w:r w:rsidRPr="0032479A">
        <w:rPr>
          <w:rFonts w:ascii="Times New Roman" w:eastAsia="Times New Roman" w:hAnsi="Times New Roman" w:cs="Times New Roman"/>
          <w:iCs/>
          <w:sz w:val="24"/>
          <w:szCs w:val="24"/>
          <w:lang w:val="en-US" w:eastAsia="fr-FR"/>
        </w:rPr>
        <w:t>Dja</w:t>
      </w:r>
      <w:proofErr w:type="spellEnd"/>
      <w:r w:rsidRPr="0032479A">
        <w:rPr>
          <w:rFonts w:ascii="Times New Roman" w:eastAsia="Times New Roman" w:hAnsi="Times New Roman" w:cs="Times New Roman"/>
          <w:iCs/>
          <w:sz w:val="24"/>
          <w:szCs w:val="24"/>
          <w:lang w:val="en-US" w:eastAsia="fr-FR"/>
        </w:rPr>
        <w:t xml:space="preserve"> and Lobo or at the Divisional Delegation of Public Works for </w:t>
      </w:r>
      <w:proofErr w:type="spellStart"/>
      <w:r w:rsidRPr="0032479A">
        <w:rPr>
          <w:rFonts w:ascii="Times New Roman" w:eastAsia="Times New Roman" w:hAnsi="Times New Roman" w:cs="Times New Roman"/>
          <w:iCs/>
          <w:sz w:val="24"/>
          <w:szCs w:val="24"/>
          <w:lang w:val="en-US" w:eastAsia="fr-FR"/>
        </w:rPr>
        <w:t>Dja</w:t>
      </w:r>
      <w:proofErr w:type="spellEnd"/>
      <w:r w:rsidRPr="0032479A">
        <w:rPr>
          <w:rFonts w:ascii="Times New Roman" w:eastAsia="Times New Roman" w:hAnsi="Times New Roman" w:cs="Times New Roman"/>
          <w:iCs/>
          <w:sz w:val="24"/>
          <w:szCs w:val="24"/>
          <w:lang w:val="en-US" w:eastAsia="fr-FR"/>
        </w:rPr>
        <w:t xml:space="preserve"> and Lobo, phone </w:t>
      </w:r>
      <w:proofErr w:type="gramStart"/>
      <w:r w:rsidRPr="0032479A">
        <w:rPr>
          <w:rFonts w:ascii="Times New Roman" w:eastAsia="Times New Roman" w:hAnsi="Times New Roman" w:cs="Times New Roman"/>
          <w:iCs/>
          <w:sz w:val="24"/>
          <w:szCs w:val="24"/>
          <w:lang w:val="en-US" w:eastAsia="fr-FR"/>
        </w:rPr>
        <w:t>number :</w:t>
      </w:r>
      <w:proofErr w:type="gramEnd"/>
      <w:r w:rsidRPr="0032479A">
        <w:rPr>
          <w:rFonts w:ascii="Times New Roman" w:eastAsia="Times New Roman" w:hAnsi="Times New Roman" w:cs="Times New Roman"/>
          <w:iCs/>
          <w:sz w:val="24"/>
          <w:szCs w:val="24"/>
          <w:lang w:val="en-US" w:eastAsia="fr-FR"/>
        </w:rPr>
        <w:t xml:space="preserve"> 222 478 252 / 676 045 756, during working hours, upon publication of this notice. It may also be consulted online on the COLEPS platform at the following addresses : </w:t>
      </w:r>
      <w:hyperlink r:id="rId9" w:history="1">
        <w:r w:rsidRPr="0032479A">
          <w:rPr>
            <w:rFonts w:ascii="Times New Roman" w:eastAsia="Times New Roman" w:hAnsi="Times New Roman" w:cs="Times New Roman"/>
            <w:sz w:val="24"/>
            <w:szCs w:val="24"/>
            <w:lang w:val="en-US" w:eastAsia="fr-FR"/>
          </w:rPr>
          <w:t>http://www.marchespublics.cm</w:t>
        </w:r>
      </w:hyperlink>
      <w:r w:rsidRPr="0032479A">
        <w:rPr>
          <w:rFonts w:ascii="Times New Roman" w:eastAsia="Times New Roman" w:hAnsi="Times New Roman" w:cs="Times New Roman"/>
          <w:iCs/>
          <w:sz w:val="24"/>
          <w:szCs w:val="24"/>
          <w:lang w:val="en-US" w:eastAsia="fr-FR"/>
        </w:rPr>
        <w:t xml:space="preserve"> and </w:t>
      </w:r>
      <w:hyperlink r:id="rId10" w:history="1">
        <w:r w:rsidRPr="0032479A">
          <w:rPr>
            <w:rFonts w:ascii="Times New Roman" w:eastAsia="Times New Roman" w:hAnsi="Times New Roman" w:cs="Times New Roman"/>
            <w:sz w:val="24"/>
            <w:szCs w:val="24"/>
            <w:lang w:val="en-US" w:eastAsia="fr-FR"/>
          </w:rPr>
          <w:t>http://www.publiccontracts.cm</w:t>
        </w:r>
      </w:hyperlink>
      <w:r w:rsidRPr="0032479A">
        <w:rPr>
          <w:rFonts w:ascii="Times New Roman" w:eastAsia="Times New Roman" w:hAnsi="Times New Roman" w:cs="Times New Roman"/>
          <w:iCs/>
          <w:sz w:val="24"/>
          <w:szCs w:val="24"/>
          <w:lang w:val="en-US" w:eastAsia="fr-FR"/>
        </w:rPr>
        <w:t xml:space="preserve"> on the ARMP website (</w:t>
      </w:r>
      <w:hyperlink r:id="rId11" w:history="1">
        <w:r w:rsidRPr="0032479A">
          <w:rPr>
            <w:rFonts w:ascii="Times New Roman" w:eastAsia="Times New Roman" w:hAnsi="Times New Roman" w:cs="Times New Roman"/>
            <w:sz w:val="24"/>
            <w:szCs w:val="24"/>
            <w:lang w:val="en-US" w:eastAsia="fr-FR"/>
          </w:rPr>
          <w:t>www.armp.cm</w:t>
        </w:r>
      </w:hyperlink>
      <w:r w:rsidRPr="0032479A">
        <w:rPr>
          <w:rFonts w:ascii="Times New Roman" w:eastAsia="Times New Roman" w:hAnsi="Times New Roman" w:cs="Times New Roman"/>
          <w:iCs/>
          <w:sz w:val="24"/>
          <w:szCs w:val="24"/>
          <w:lang w:val="en-US" w:eastAsia="fr-FR"/>
        </w:rPr>
        <w:t>).</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11. Acquisition of tender file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US" w:eastAsia="fr-FR"/>
        </w:rPr>
        <w:t xml:space="preserve">The hard copy of the file may be obtained from the Private Secretariat of the Senior Divisional Officer for </w:t>
      </w:r>
      <w:proofErr w:type="spellStart"/>
      <w:r w:rsidRPr="0032479A">
        <w:rPr>
          <w:rFonts w:ascii="Times New Roman" w:eastAsia="Times New Roman" w:hAnsi="Times New Roman" w:cs="Times New Roman"/>
          <w:iCs/>
          <w:sz w:val="24"/>
          <w:szCs w:val="24"/>
          <w:lang w:val="en-US" w:eastAsia="fr-FR"/>
        </w:rPr>
        <w:t>Dja</w:t>
      </w:r>
      <w:proofErr w:type="spellEnd"/>
      <w:r w:rsidRPr="0032479A">
        <w:rPr>
          <w:rFonts w:ascii="Times New Roman" w:eastAsia="Times New Roman" w:hAnsi="Times New Roman" w:cs="Times New Roman"/>
          <w:iCs/>
          <w:sz w:val="24"/>
          <w:szCs w:val="24"/>
          <w:lang w:val="en-US" w:eastAsia="fr-FR"/>
        </w:rPr>
        <w:t xml:space="preserve"> and Lobo, </w:t>
      </w:r>
      <w:proofErr w:type="spellStart"/>
      <w:r w:rsidRPr="0032479A">
        <w:rPr>
          <w:rFonts w:ascii="Times New Roman" w:eastAsia="Times New Roman" w:hAnsi="Times New Roman" w:cs="Times New Roman"/>
          <w:iCs/>
          <w:sz w:val="24"/>
          <w:szCs w:val="24"/>
          <w:lang w:val="en-US" w:eastAsia="fr-FR"/>
        </w:rPr>
        <w:t>Tél</w:t>
      </w:r>
      <w:proofErr w:type="spellEnd"/>
      <w:r w:rsidRPr="0032479A">
        <w:rPr>
          <w:rFonts w:ascii="Times New Roman" w:eastAsia="Times New Roman" w:hAnsi="Times New Roman" w:cs="Times New Roman"/>
          <w:iCs/>
          <w:sz w:val="24"/>
          <w:szCs w:val="24"/>
          <w:lang w:val="en-US" w:eastAsia="fr-FR"/>
        </w:rPr>
        <w:t xml:space="preserve">.; 222 478 252 / 676 045 756, as soon as this notice is published against payment of a non-refundable sum of </w:t>
      </w:r>
      <w:r w:rsidR="00EE7F52">
        <w:rPr>
          <w:rFonts w:ascii="Times New Roman" w:eastAsia="Times New Roman" w:hAnsi="Times New Roman" w:cs="Times New Roman"/>
          <w:b/>
          <w:iCs/>
          <w:sz w:val="24"/>
          <w:szCs w:val="24"/>
          <w:lang w:val="en-US" w:eastAsia="fr-FR"/>
        </w:rPr>
        <w:t>3</w:t>
      </w:r>
      <w:r w:rsidRPr="0032479A">
        <w:rPr>
          <w:rFonts w:ascii="Times New Roman" w:eastAsia="Times New Roman" w:hAnsi="Times New Roman" w:cs="Times New Roman"/>
          <w:b/>
          <w:iCs/>
          <w:sz w:val="24"/>
          <w:szCs w:val="24"/>
          <w:lang w:val="en-US" w:eastAsia="fr-FR"/>
        </w:rPr>
        <w:t>0, 000 (</w:t>
      </w:r>
      <w:r w:rsidR="00EE7F52">
        <w:rPr>
          <w:rFonts w:ascii="Times New Roman" w:eastAsia="Times New Roman" w:hAnsi="Times New Roman" w:cs="Times New Roman"/>
          <w:b/>
          <w:iCs/>
          <w:sz w:val="24"/>
          <w:szCs w:val="24"/>
          <w:lang w:val="en-US" w:eastAsia="fr-FR"/>
        </w:rPr>
        <w:t>Thir</w:t>
      </w:r>
      <w:r w:rsidRPr="0032479A">
        <w:rPr>
          <w:rFonts w:ascii="Times New Roman" w:eastAsia="Times New Roman" w:hAnsi="Times New Roman" w:cs="Times New Roman"/>
          <w:b/>
          <w:iCs/>
          <w:sz w:val="24"/>
          <w:szCs w:val="24"/>
          <w:lang w:val="en-US" w:eastAsia="fr-FR"/>
        </w:rPr>
        <w:t>ty thousand) CFA Francs</w:t>
      </w:r>
      <w:r w:rsidRPr="0032479A">
        <w:rPr>
          <w:rFonts w:ascii="Times New Roman" w:eastAsia="Times New Roman" w:hAnsi="Times New Roman" w:cs="Times New Roman"/>
          <w:iCs/>
          <w:sz w:val="24"/>
          <w:szCs w:val="24"/>
          <w:lang w:val="en-US" w:eastAsia="fr-FR"/>
        </w:rPr>
        <w:t xml:space="preserve">, </w:t>
      </w:r>
      <w:r w:rsidRPr="0032479A">
        <w:rPr>
          <w:rFonts w:ascii="Times New Roman" w:eastAsia="Times New Roman" w:hAnsi="Times New Roman" w:cs="Times New Roman"/>
          <w:iCs/>
          <w:sz w:val="24"/>
          <w:szCs w:val="24"/>
          <w:lang w:val="en-GB" w:eastAsia="fr-FR"/>
        </w:rPr>
        <w:t xml:space="preserve">payable at the public’s treasuring and particularly at the </w:t>
      </w:r>
      <w:proofErr w:type="spellStart"/>
      <w:r w:rsidRPr="0032479A">
        <w:rPr>
          <w:rFonts w:ascii="Times New Roman" w:eastAsia="Times New Roman" w:hAnsi="Times New Roman" w:cs="Times New Roman"/>
          <w:iCs/>
          <w:sz w:val="24"/>
          <w:szCs w:val="24"/>
          <w:lang w:val="en-GB" w:eastAsia="fr-FR"/>
        </w:rPr>
        <w:t>Sangmelima</w:t>
      </w:r>
      <w:proofErr w:type="spellEnd"/>
      <w:r w:rsidRPr="0032479A">
        <w:rPr>
          <w:rFonts w:ascii="Times New Roman" w:eastAsia="Times New Roman" w:hAnsi="Times New Roman" w:cs="Times New Roman"/>
          <w:iCs/>
          <w:sz w:val="24"/>
          <w:szCs w:val="24"/>
          <w:lang w:val="en-GB" w:eastAsia="fr-FR"/>
        </w:rPr>
        <w:t xml:space="preserve"> Treasury Office.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GB" w:eastAsia="fr-FR"/>
        </w:rPr>
        <w:t>It is equally possible to obtain the electronic version of the Tender File by downloading it free of charge through the addresses indicated above. However, offline or online submission is subject to the payment of Tender File purchase fees</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12. Submission of bids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Each bid shall be drafted in English or French.</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For submission off line, the offer in seven (7) copies including one (01) original and six (6) copies marked as such, should reach at the office of ISAMPC or at the Mail office of </w:t>
      </w:r>
      <w:proofErr w:type="spellStart"/>
      <w:r w:rsidRPr="0032479A">
        <w:rPr>
          <w:rFonts w:ascii="Times New Roman" w:eastAsia="Times New Roman" w:hAnsi="Times New Roman" w:cs="Times New Roman"/>
          <w:iCs/>
          <w:sz w:val="24"/>
          <w:szCs w:val="24"/>
          <w:lang w:val="en-US" w:eastAsia="fr-FR"/>
        </w:rPr>
        <w:t>Sangmelima</w:t>
      </w:r>
      <w:proofErr w:type="spellEnd"/>
      <w:r w:rsidRPr="0032479A">
        <w:rPr>
          <w:rFonts w:ascii="Times New Roman" w:eastAsia="Times New Roman" w:hAnsi="Times New Roman" w:cs="Times New Roman"/>
          <w:iCs/>
          <w:sz w:val="24"/>
          <w:szCs w:val="24"/>
          <w:lang w:val="en-US" w:eastAsia="fr-FR"/>
        </w:rPr>
        <w:t xml:space="preserve"> Council no later than […………] at [……</w:t>
      </w:r>
      <w:proofErr w:type="gramStart"/>
      <w:r w:rsidRPr="0032479A">
        <w:rPr>
          <w:rFonts w:ascii="Times New Roman" w:eastAsia="Times New Roman" w:hAnsi="Times New Roman" w:cs="Times New Roman"/>
          <w:iCs/>
          <w:sz w:val="24"/>
          <w:szCs w:val="24"/>
          <w:lang w:val="en-US" w:eastAsia="fr-FR"/>
        </w:rPr>
        <w:t>…..</w:t>
      </w:r>
      <w:proofErr w:type="gramEnd"/>
      <w:r w:rsidRPr="0032479A">
        <w:rPr>
          <w:rFonts w:ascii="Times New Roman" w:eastAsia="Times New Roman" w:hAnsi="Times New Roman" w:cs="Times New Roman"/>
          <w:iCs/>
          <w:sz w:val="24"/>
          <w:szCs w:val="24"/>
          <w:lang w:val="en-US" w:eastAsia="fr-FR"/>
        </w:rPr>
        <w:t>] and should carry the indication: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TENDER NOTICE FOR OPEN NATIONAL INVITATION TO TENDER N°…</w:t>
      </w:r>
      <w:proofErr w:type="gramStart"/>
      <w:r w:rsidRPr="0032479A">
        <w:rPr>
          <w:rFonts w:ascii="Times New Roman" w:eastAsia="Times New Roman" w:hAnsi="Times New Roman" w:cs="Times New Roman"/>
          <w:b/>
          <w:iCs/>
          <w:sz w:val="24"/>
          <w:szCs w:val="24"/>
          <w:lang w:val="en-US" w:eastAsia="fr-FR"/>
        </w:rPr>
        <w:t>..../</w:t>
      </w:r>
      <w:proofErr w:type="gramEnd"/>
      <w:r w:rsidRPr="0032479A">
        <w:rPr>
          <w:rFonts w:ascii="Times New Roman" w:eastAsia="Times New Roman" w:hAnsi="Times New Roman" w:cs="Times New Roman"/>
          <w:b/>
          <w:iCs/>
          <w:sz w:val="24"/>
          <w:szCs w:val="24"/>
          <w:lang w:val="en-US" w:eastAsia="fr-FR"/>
        </w:rPr>
        <w:t>ONIT/SC/ISAMPC/DTB/202</w:t>
      </w:r>
      <w:r w:rsidR="00245C62">
        <w:rPr>
          <w:rFonts w:ascii="Times New Roman" w:eastAsia="Times New Roman" w:hAnsi="Times New Roman" w:cs="Times New Roman"/>
          <w:b/>
          <w:iCs/>
          <w:sz w:val="24"/>
          <w:szCs w:val="24"/>
          <w:lang w:val="en-US" w:eastAsia="fr-FR"/>
        </w:rPr>
        <w:t>6</w:t>
      </w:r>
      <w:r w:rsidRPr="0032479A">
        <w:rPr>
          <w:rFonts w:ascii="Times New Roman" w:eastAsia="Times New Roman" w:hAnsi="Times New Roman" w:cs="Times New Roman"/>
          <w:b/>
          <w:iCs/>
          <w:sz w:val="24"/>
          <w:szCs w:val="24"/>
          <w:lang w:val="en-US" w:eastAsia="fr-FR"/>
        </w:rPr>
        <w:t xml:space="preserve"> OF […….] “IN EMERGENCY PROCEDURE” </w:t>
      </w:r>
      <w:r w:rsidR="00245C62">
        <w:rPr>
          <w:rFonts w:ascii="Times New Roman" w:eastAsia="Times New Roman" w:hAnsi="Times New Roman" w:cs="Times New Roman"/>
          <w:b/>
          <w:iCs/>
          <w:sz w:val="24"/>
          <w:szCs w:val="24"/>
          <w:lang w:val="en-US" w:eastAsia="fr-FR"/>
        </w:rPr>
        <w:t>RECONSTRUCTION OF THE REAR WALL OF THE DIVISIONAL DELEGATION OF MINEPAT.</w:t>
      </w:r>
      <w:r w:rsidRPr="0032479A">
        <w:rPr>
          <w:rFonts w:ascii="Times New Roman" w:eastAsia="Times New Roman" w:hAnsi="Times New Roman" w:cs="Times New Roman"/>
          <w:b/>
          <w:iCs/>
          <w:sz w:val="24"/>
          <w:szCs w:val="24"/>
          <w:lang w:val="en-US" w:eastAsia="fr-FR"/>
        </w:rPr>
        <w:t> </w:t>
      </w:r>
    </w:p>
    <w:p w:rsidR="0032479A" w:rsidRPr="0032479A" w:rsidRDefault="0032479A" w:rsidP="0032479A">
      <w:pPr>
        <w:spacing w:after="0" w:line="240" w:lineRule="auto"/>
        <w:jc w:val="center"/>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“To be opened only during the bid-opening session”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13.  Admissibility of bids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administrative documents, the technical offer and the financial offer must be placed in separate envelopes and submitted in a sealed envelope.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Project Owner shall not accept:</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Bids bearing information on the identity of the tenderers;</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Bids submitted after the closing date and time for submission of bids;</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Envelopes without indication on the identity of the Invitation to Tender;</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Bids non-compliant with the bidding mode;</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Failure to comply with the number of copies specified in the RPAO or offer in copies only;</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14. Opening of bids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bids shall be opened in single phase and shall take place on a______ by Divisional Tender Board of </w:t>
      </w:r>
      <w:proofErr w:type="spellStart"/>
      <w:r w:rsidRPr="0032479A">
        <w:rPr>
          <w:rFonts w:ascii="Times New Roman" w:eastAsia="Times New Roman" w:hAnsi="Times New Roman" w:cs="Times New Roman"/>
          <w:iCs/>
          <w:sz w:val="24"/>
          <w:szCs w:val="24"/>
          <w:lang w:val="en-US" w:eastAsia="fr-FR"/>
        </w:rPr>
        <w:t>Dja</w:t>
      </w:r>
      <w:proofErr w:type="spellEnd"/>
      <w:r w:rsidRPr="0032479A">
        <w:rPr>
          <w:rFonts w:ascii="Times New Roman" w:eastAsia="Times New Roman" w:hAnsi="Times New Roman" w:cs="Times New Roman"/>
          <w:iCs/>
          <w:sz w:val="24"/>
          <w:szCs w:val="24"/>
          <w:lang w:val="en-US" w:eastAsia="fr-FR"/>
        </w:rPr>
        <w:t xml:space="preserve"> and Lobo in the meeting hall of the Hotel des Finances at </w:t>
      </w:r>
      <w:proofErr w:type="spellStart"/>
      <w:r w:rsidRPr="0032479A">
        <w:rPr>
          <w:rFonts w:ascii="Times New Roman" w:eastAsia="Times New Roman" w:hAnsi="Times New Roman" w:cs="Times New Roman"/>
          <w:iCs/>
          <w:sz w:val="24"/>
          <w:szCs w:val="24"/>
          <w:lang w:val="en-US" w:eastAsia="fr-FR"/>
        </w:rPr>
        <w:t>Sangmelima</w:t>
      </w:r>
      <w:proofErr w:type="spellEnd"/>
      <w:r w:rsidRPr="0032479A">
        <w:rPr>
          <w:rFonts w:ascii="Times New Roman" w:eastAsia="Times New Roman" w:hAnsi="Times New Roman" w:cs="Times New Roman"/>
          <w:iCs/>
          <w:sz w:val="24"/>
          <w:szCs w:val="24"/>
          <w:lang w:val="en-US" w:eastAsia="fr-FR"/>
        </w:rPr>
        <w:t>.</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lastRenderedPageBreak/>
        <w:t xml:space="preserve">Only tenderers may attend this opening session or be represented by a person of their choice, duly </w:t>
      </w:r>
      <w:proofErr w:type="spellStart"/>
      <w:r w:rsidRPr="0032479A">
        <w:rPr>
          <w:rFonts w:ascii="Times New Roman" w:eastAsia="Times New Roman" w:hAnsi="Times New Roman" w:cs="Times New Roman"/>
          <w:iCs/>
          <w:sz w:val="24"/>
          <w:szCs w:val="24"/>
          <w:lang w:val="en-US" w:eastAsia="fr-FR"/>
        </w:rPr>
        <w:t>authorised</w:t>
      </w:r>
      <w:proofErr w:type="spellEnd"/>
      <w:r w:rsidRPr="0032479A">
        <w:rPr>
          <w:rFonts w:ascii="Times New Roman" w:eastAsia="Times New Roman" w:hAnsi="Times New Roman" w:cs="Times New Roman"/>
          <w:iCs/>
          <w:sz w:val="24"/>
          <w:szCs w:val="24"/>
          <w:lang w:val="en-US" w:eastAsia="fr-FR"/>
        </w:rPr>
        <w:t>, even in case of a group of companies.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In case of absence or non-conformity of a document in the administrative file during the opening of bids, after a 48(forty-eight) hours deadline granted by the Board, the file shall be rejected.</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 Evaluation criteria</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Evaluation criteria are of two types: the eliminatory criteria and essential criteria. </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15.1 Eliminatory criteria</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eliminatory criteria include: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bid bond at the opening of bids;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Failure to submit, beyond the 48 (forty-eight) hours deadline after the opening of bids, a document of the administrative file deemed non-compliant or absent (except the bid bond);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False declarations, fraudulent schemes or forged documents;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Failure to submit the categorization certificate or a copy of the decision officially publishing the company’s </w:t>
      </w:r>
      <w:proofErr w:type="gramStart"/>
      <w:r w:rsidRPr="0032479A">
        <w:rPr>
          <w:rFonts w:ascii="Times New Roman" w:eastAsia="Times New Roman" w:hAnsi="Times New Roman" w:cs="Times New Roman"/>
          <w:iCs/>
          <w:sz w:val="24"/>
          <w:szCs w:val="24"/>
          <w:lang w:val="en-US" w:eastAsia="fr-FR"/>
        </w:rPr>
        <w:t>categorization ;</w:t>
      </w:r>
      <w:proofErr w:type="gramEnd"/>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the sworn statement for not having abandoned contracts during the last three years;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a quantified unit price in the financial offer;</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Absence of an element in the financial offer (submission, BPU, DQE);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integrity charter dated and signed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the dated and signed commitment statement to comply with environmental and social clauses.</w:t>
      </w:r>
    </w:p>
    <w:p w:rsidR="0032479A" w:rsidRPr="0032479A" w:rsidRDefault="0032479A" w:rsidP="0032479A">
      <w:pPr>
        <w:spacing w:after="6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Absence of the approval of the contract conditions (the subscriber must sign the administrative (Cahier des Clauses </w:t>
      </w:r>
      <w:proofErr w:type="spellStart"/>
      <w:r w:rsidRPr="0032479A">
        <w:rPr>
          <w:rFonts w:ascii="Times New Roman" w:eastAsia="Times New Roman" w:hAnsi="Times New Roman" w:cs="Times New Roman"/>
          <w:iCs/>
          <w:sz w:val="24"/>
          <w:szCs w:val="24"/>
          <w:lang w:val="en-US" w:eastAsia="fr-FR"/>
        </w:rPr>
        <w:t>Administratives</w:t>
      </w:r>
      <w:proofErr w:type="spellEnd"/>
      <w:r w:rsidRPr="0032479A">
        <w:rPr>
          <w:rFonts w:ascii="Times New Roman" w:eastAsia="Times New Roman" w:hAnsi="Times New Roman" w:cs="Times New Roman"/>
          <w:iCs/>
          <w:sz w:val="24"/>
          <w:szCs w:val="24"/>
          <w:lang w:val="en-US" w:eastAsia="fr-FR"/>
        </w:rPr>
        <w:t xml:space="preserve"> </w:t>
      </w:r>
      <w:proofErr w:type="spellStart"/>
      <w:proofErr w:type="gramStart"/>
      <w:r w:rsidRPr="0032479A">
        <w:rPr>
          <w:rFonts w:ascii="Times New Roman" w:eastAsia="Times New Roman" w:hAnsi="Times New Roman" w:cs="Times New Roman"/>
          <w:iCs/>
          <w:sz w:val="24"/>
          <w:szCs w:val="24"/>
          <w:lang w:val="en-US" w:eastAsia="fr-FR"/>
        </w:rPr>
        <w:t>Particulières</w:t>
      </w:r>
      <w:proofErr w:type="spellEnd"/>
      <w:r w:rsidRPr="0032479A">
        <w:rPr>
          <w:rFonts w:ascii="Times New Roman" w:eastAsia="Times New Roman" w:hAnsi="Times New Roman" w:cs="Times New Roman"/>
          <w:iCs/>
          <w:sz w:val="24"/>
          <w:szCs w:val="24"/>
          <w:lang w:val="en-US" w:eastAsia="fr-FR"/>
        </w:rPr>
        <w:t>(</w:t>
      </w:r>
      <w:proofErr w:type="gramEnd"/>
      <w:r w:rsidRPr="0032479A">
        <w:rPr>
          <w:rFonts w:ascii="Times New Roman" w:eastAsia="Times New Roman" w:hAnsi="Times New Roman" w:cs="Times New Roman"/>
          <w:iCs/>
          <w:sz w:val="24"/>
          <w:szCs w:val="24"/>
          <w:lang w:val="en-US" w:eastAsia="fr-FR"/>
        </w:rPr>
        <w:t xml:space="preserve">CCAP) and technical (Cahiers des Clauses Techniques </w:t>
      </w:r>
      <w:proofErr w:type="spellStart"/>
      <w:r w:rsidRPr="0032479A">
        <w:rPr>
          <w:rFonts w:ascii="Times New Roman" w:eastAsia="Times New Roman" w:hAnsi="Times New Roman" w:cs="Times New Roman"/>
          <w:iCs/>
          <w:sz w:val="24"/>
          <w:szCs w:val="24"/>
          <w:lang w:val="en-US" w:eastAsia="fr-FR"/>
        </w:rPr>
        <w:t>Particulières</w:t>
      </w:r>
      <w:proofErr w:type="spellEnd"/>
      <w:r w:rsidRPr="0032479A">
        <w:rPr>
          <w:rFonts w:ascii="Times New Roman" w:eastAsia="Times New Roman" w:hAnsi="Times New Roman" w:cs="Times New Roman"/>
          <w:iCs/>
          <w:sz w:val="24"/>
          <w:szCs w:val="24"/>
          <w:lang w:val="en-US" w:eastAsia="fr-FR"/>
        </w:rPr>
        <w:t xml:space="preserve"> (CCTP), documents, after the mention « read and approved ».</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15.2 Essential criteria</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essential criteria for the qualification of bidders shall focus especially on:</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presentation of bid (yes/no);</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The </w:t>
      </w:r>
      <w:proofErr w:type="spellStart"/>
      <w:r w:rsidRPr="0032479A">
        <w:rPr>
          <w:rFonts w:ascii="Times New Roman" w:eastAsia="Times New Roman" w:hAnsi="Times New Roman" w:cs="Times New Roman"/>
          <w:iCs/>
          <w:sz w:val="24"/>
          <w:szCs w:val="24"/>
          <w:lang w:eastAsia="fr-FR"/>
        </w:rPr>
        <w:t>methodology</w:t>
      </w:r>
      <w:proofErr w:type="spellEnd"/>
      <w:r w:rsidRPr="0032479A">
        <w:rPr>
          <w:rFonts w:ascii="Times New Roman" w:eastAsia="Times New Roman" w:hAnsi="Times New Roman" w:cs="Times New Roman"/>
          <w:iCs/>
          <w:sz w:val="24"/>
          <w:szCs w:val="24"/>
          <w:lang w:eastAsia="fr-FR"/>
        </w:rPr>
        <w:t xml:space="preserve"> (yes/no)    </w:t>
      </w:r>
    </w:p>
    <w:p w:rsidR="0032479A" w:rsidRPr="0032479A" w:rsidRDefault="0032479A" w:rsidP="0032479A">
      <w:pPr>
        <w:spacing w:before="240" w:after="0" w:line="240" w:lineRule="auto"/>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 xml:space="preserve">16. </w:t>
      </w:r>
      <w:proofErr w:type="spellStart"/>
      <w:r w:rsidRPr="0032479A">
        <w:rPr>
          <w:rFonts w:ascii="Times New Roman" w:eastAsia="Times New Roman" w:hAnsi="Times New Roman" w:cs="Times New Roman"/>
          <w:b/>
          <w:iCs/>
          <w:sz w:val="24"/>
          <w:szCs w:val="24"/>
          <w:lang w:eastAsia="fr-FR"/>
        </w:rPr>
        <w:t>Award</w:t>
      </w:r>
      <w:proofErr w:type="spellEnd"/>
      <w:r w:rsidRPr="0032479A">
        <w:rPr>
          <w:rFonts w:ascii="Times New Roman" w:eastAsia="Times New Roman" w:hAnsi="Times New Roman" w:cs="Times New Roman"/>
          <w:b/>
          <w:iCs/>
          <w:sz w:val="24"/>
          <w:szCs w:val="24"/>
          <w:lang w:eastAsia="fr-FR"/>
        </w:rPr>
        <w:t xml:space="preserve"> of </w:t>
      </w:r>
      <w:proofErr w:type="spellStart"/>
      <w:r w:rsidRPr="0032479A">
        <w:rPr>
          <w:rFonts w:ascii="Times New Roman" w:eastAsia="Times New Roman" w:hAnsi="Times New Roman" w:cs="Times New Roman"/>
          <w:b/>
          <w:iCs/>
          <w:sz w:val="24"/>
          <w:szCs w:val="24"/>
          <w:lang w:eastAsia="fr-FR"/>
        </w:rPr>
        <w:t>contract</w:t>
      </w:r>
      <w:proofErr w:type="spellEnd"/>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Contract Authority shall award the contract to the bidder whose bid meets the required technical and financial qualification criteria and whose offer was evaluated as the lowest by including as the case may be, the rebates proposed.</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17. Maximum number of lots: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No subject</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18. Duration of validity of bids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Bidders shall remain committed to their bids for 90 (ninety) days from the initial deadline set for the submission of bids.</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19. Further information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Additional information may be obtained during working hours from the office of Internal Structure of Administrative Management of Public Contracts (ISAMPC), </w:t>
      </w:r>
      <w:proofErr w:type="spellStart"/>
      <w:r w:rsidRPr="0032479A">
        <w:rPr>
          <w:rFonts w:ascii="Times New Roman" w:eastAsia="Times New Roman" w:hAnsi="Times New Roman" w:cs="Times New Roman"/>
          <w:iCs/>
          <w:sz w:val="24"/>
          <w:szCs w:val="24"/>
          <w:lang w:val="en-US" w:eastAsia="fr-FR"/>
        </w:rPr>
        <w:t>Tél</w:t>
      </w:r>
      <w:proofErr w:type="spellEnd"/>
      <w:r w:rsidRPr="0032479A">
        <w:rPr>
          <w:rFonts w:ascii="Times New Roman" w:eastAsia="Times New Roman" w:hAnsi="Times New Roman" w:cs="Times New Roman"/>
          <w:iCs/>
          <w:sz w:val="24"/>
          <w:szCs w:val="24"/>
          <w:lang w:val="en-US" w:eastAsia="fr-FR"/>
        </w:rPr>
        <w:t xml:space="preserve">.; 677 51 75 97/659 18 94 15, as soon as this notice is published. or online on the COLEPS platform via </w:t>
      </w:r>
      <w:hyperlink r:id="rId12" w:history="1">
        <w:r w:rsidRPr="0032479A">
          <w:rPr>
            <w:rFonts w:ascii="Times New Roman" w:eastAsia="Times New Roman" w:hAnsi="Times New Roman" w:cs="Times New Roman"/>
            <w:sz w:val="24"/>
            <w:szCs w:val="24"/>
            <w:lang w:val="en-US" w:eastAsia="fr-FR"/>
          </w:rPr>
          <w:t>http://www.marchespublics.cm</w:t>
        </w:r>
      </w:hyperlink>
      <w:r w:rsidRPr="0032479A">
        <w:rPr>
          <w:rFonts w:ascii="Times New Roman" w:eastAsia="Times New Roman" w:hAnsi="Times New Roman" w:cs="Times New Roman"/>
          <w:iCs/>
          <w:sz w:val="24"/>
          <w:szCs w:val="24"/>
          <w:lang w:val="en-US" w:eastAsia="fr-FR"/>
        </w:rPr>
        <w:t xml:space="preserve"> and </w:t>
      </w:r>
      <w:hyperlink r:id="rId13" w:history="1">
        <w:r w:rsidRPr="0032479A">
          <w:rPr>
            <w:rFonts w:ascii="Times New Roman" w:eastAsia="Times New Roman" w:hAnsi="Times New Roman" w:cs="Times New Roman"/>
            <w:sz w:val="24"/>
            <w:szCs w:val="24"/>
            <w:lang w:val="en-US" w:eastAsia="fr-FR"/>
          </w:rPr>
          <w:t>http://www.publiccontracts.cm</w:t>
        </w:r>
      </w:hyperlink>
      <w:r w:rsidRPr="0032479A">
        <w:rPr>
          <w:rFonts w:ascii="Times New Roman" w:eastAsia="Times New Roman" w:hAnsi="Times New Roman" w:cs="Times New Roman"/>
          <w:iCs/>
          <w:sz w:val="24"/>
          <w:szCs w:val="24"/>
          <w:lang w:val="en-US" w:eastAsia="fr-FR"/>
        </w:rPr>
        <w:t>, or any other electronic communication means indicated by the Project Owner.</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20. Fight against corruption and malpractices</w:t>
      </w:r>
    </w:p>
    <w:p w:rsidR="0032479A" w:rsidRPr="0032479A" w:rsidRDefault="0032479A" w:rsidP="0032479A">
      <w:pPr>
        <w:widowControl w:val="0"/>
        <w:suppressAutoHyphens/>
        <w:autoSpaceDE w:val="0"/>
        <w:autoSpaceDN w:val="0"/>
        <w:adjustRightInd w:val="0"/>
        <w:spacing w:before="11" w:after="0" w:line="276" w:lineRule="auto"/>
        <w:jc w:val="both"/>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rsidR="0032479A" w:rsidRPr="0032479A" w:rsidRDefault="0032479A" w:rsidP="0032479A">
      <w:pPr>
        <w:spacing w:after="0" w:line="240" w:lineRule="auto"/>
        <w:ind w:left="5664" w:firstLine="708"/>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w:t>
      </w:r>
      <w:proofErr w:type="spellStart"/>
      <w:r w:rsidRPr="0032479A">
        <w:rPr>
          <w:rFonts w:ascii="Times New Roman" w:eastAsia="Times New Roman" w:hAnsi="Times New Roman" w:cs="Times New Roman"/>
          <w:iCs/>
          <w:sz w:val="24"/>
          <w:szCs w:val="24"/>
          <w:lang w:val="en-US" w:eastAsia="fr-FR"/>
        </w:rPr>
        <w:t>Sangmelima</w:t>
      </w:r>
      <w:proofErr w:type="spellEnd"/>
      <w:r w:rsidRPr="0032479A">
        <w:rPr>
          <w:rFonts w:ascii="Times New Roman" w:eastAsia="Times New Roman" w:hAnsi="Times New Roman" w:cs="Times New Roman"/>
          <w:iCs/>
          <w:sz w:val="24"/>
          <w:szCs w:val="24"/>
          <w:lang w:val="en-US" w:eastAsia="fr-FR"/>
        </w:rPr>
        <w:t>, on,</w:t>
      </w:r>
    </w:p>
    <w:p w:rsidR="0032479A" w:rsidRPr="0032479A" w:rsidRDefault="0032479A" w:rsidP="0032479A">
      <w:pPr>
        <w:spacing w:after="0" w:line="240" w:lineRule="auto"/>
        <w:ind w:left="5664" w:firstLine="708"/>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jc w:val="center"/>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THE SENIOR DIVISIONAL OFFICER</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val="en-US" w:eastAsia="fr-FR"/>
        </w:rPr>
        <w:t xml:space="preserve">                                                                              </w:t>
      </w:r>
      <w:r w:rsidRPr="0032479A">
        <w:rPr>
          <w:rFonts w:ascii="Times New Roman" w:eastAsia="Times New Roman" w:hAnsi="Times New Roman" w:cs="Times New Roman"/>
          <w:iCs/>
          <w:sz w:val="24"/>
          <w:szCs w:val="24"/>
          <w:lang w:eastAsia="fr-FR"/>
        </w:rPr>
        <w:t>(</w:t>
      </w:r>
      <w:proofErr w:type="spellStart"/>
      <w:r w:rsidRPr="0032479A">
        <w:rPr>
          <w:rFonts w:ascii="Times New Roman" w:eastAsia="Times New Roman" w:hAnsi="Times New Roman" w:cs="Times New Roman"/>
          <w:iCs/>
          <w:sz w:val="24"/>
          <w:szCs w:val="24"/>
          <w:lang w:eastAsia="fr-FR"/>
        </w:rPr>
        <w:t>Contract</w:t>
      </w:r>
      <w:proofErr w:type="spellEnd"/>
      <w:r w:rsidRPr="0032479A">
        <w:rPr>
          <w:rFonts w:ascii="Times New Roman" w:eastAsia="Times New Roman" w:hAnsi="Times New Roman" w:cs="Times New Roman"/>
          <w:iCs/>
          <w:sz w:val="24"/>
          <w:szCs w:val="24"/>
          <w:lang w:eastAsia="fr-FR"/>
        </w:rPr>
        <w:t xml:space="preserve"> </w:t>
      </w:r>
      <w:proofErr w:type="spellStart"/>
      <w:r w:rsidRPr="0032479A">
        <w:rPr>
          <w:rFonts w:ascii="Times New Roman" w:eastAsia="Times New Roman" w:hAnsi="Times New Roman" w:cs="Times New Roman"/>
          <w:iCs/>
          <w:sz w:val="24"/>
          <w:szCs w:val="24"/>
          <w:lang w:eastAsia="fr-FR"/>
        </w:rPr>
        <w:t>Authority</w:t>
      </w:r>
      <w:proofErr w:type="spellEnd"/>
      <w:r w:rsidRPr="0032479A">
        <w:rPr>
          <w:rFonts w:ascii="Times New Roman" w:eastAsia="Times New Roman" w:hAnsi="Times New Roman" w:cs="Times New Roman"/>
          <w:iCs/>
          <w:sz w:val="24"/>
          <w:szCs w:val="24"/>
          <w:lang w:eastAsia="fr-FR"/>
        </w:rPr>
        <w:t>)</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proofErr w:type="gramStart"/>
      <w:r w:rsidRPr="0032479A">
        <w:rPr>
          <w:rFonts w:ascii="Times New Roman" w:eastAsia="Times New Roman" w:hAnsi="Times New Roman" w:cs="Times New Roman"/>
          <w:iCs/>
          <w:sz w:val="24"/>
          <w:szCs w:val="24"/>
          <w:lang w:eastAsia="fr-FR"/>
        </w:rPr>
        <w:t>Copies:</w:t>
      </w:r>
      <w:proofErr w:type="gramEnd"/>
      <w:r w:rsidRPr="0032479A">
        <w:rPr>
          <w:rFonts w:ascii="Times New Roman" w:eastAsia="Times New Roman" w:hAnsi="Times New Roman" w:cs="Times New Roman"/>
          <w:iCs/>
          <w:sz w:val="24"/>
          <w:szCs w:val="24"/>
          <w:lang w:eastAsia="fr-FR"/>
        </w:rPr>
        <w:t xml:space="preserve">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The MIN</w:t>
      </w:r>
      <w:r w:rsidR="00245C62">
        <w:rPr>
          <w:rFonts w:ascii="Times New Roman" w:eastAsia="Times New Roman" w:hAnsi="Times New Roman" w:cs="Times New Roman"/>
          <w:iCs/>
          <w:sz w:val="24"/>
          <w:szCs w:val="24"/>
          <w:lang w:eastAsia="fr-FR"/>
        </w:rPr>
        <w:t>EPAT</w:t>
      </w:r>
      <w:r w:rsidRPr="0032479A">
        <w:rPr>
          <w:rFonts w:ascii="Times New Roman" w:eastAsia="Times New Roman" w:hAnsi="Times New Roman" w:cs="Times New Roman"/>
          <w:iCs/>
          <w:sz w:val="24"/>
          <w:szCs w:val="24"/>
          <w:lang w:eastAsia="fr-FR"/>
        </w:rPr>
        <w:t xml:space="preserve"> (Project </w:t>
      </w:r>
      <w:proofErr w:type="spellStart"/>
      <w:r w:rsidRPr="0032479A">
        <w:rPr>
          <w:rFonts w:ascii="Times New Roman" w:eastAsia="Times New Roman" w:hAnsi="Times New Roman" w:cs="Times New Roman"/>
          <w:iCs/>
          <w:sz w:val="24"/>
          <w:szCs w:val="24"/>
          <w:lang w:eastAsia="fr-FR"/>
        </w:rPr>
        <w:t>Owner</w:t>
      </w:r>
      <w:proofErr w:type="spellEnd"/>
      <w:r w:rsidRPr="0032479A">
        <w:rPr>
          <w:rFonts w:ascii="Times New Roman" w:eastAsia="Times New Roman" w:hAnsi="Times New Roman" w:cs="Times New Roman"/>
          <w:iCs/>
          <w:sz w:val="24"/>
          <w:szCs w:val="24"/>
          <w:lang w:eastAsia="fr-FR"/>
        </w:rPr>
        <w:t>)</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Authority in charge of Public Contracts (MINMAP);</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ARMP</w:t>
      </w:r>
      <w:r w:rsidR="00245C62">
        <w:rPr>
          <w:rFonts w:ascii="Times New Roman" w:eastAsia="Times New Roman" w:hAnsi="Times New Roman" w:cs="Times New Roman"/>
          <w:iCs/>
          <w:sz w:val="24"/>
          <w:szCs w:val="24"/>
          <w:lang w:eastAsia="fr-FR"/>
        </w:rPr>
        <w:t xml:space="preserve"> </w:t>
      </w:r>
      <w:r w:rsidRPr="0032479A">
        <w:rPr>
          <w:rFonts w:ascii="Times New Roman" w:eastAsia="Times New Roman" w:hAnsi="Times New Roman" w:cs="Times New Roman"/>
          <w:iCs/>
          <w:sz w:val="24"/>
          <w:szCs w:val="24"/>
          <w:lang w:eastAsia="fr-FR"/>
        </w:rPr>
        <w:t xml:space="preserve">;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Chairperson of the T B concerned;</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The DD</w:t>
      </w:r>
      <w:r w:rsidR="00245C62">
        <w:rPr>
          <w:rFonts w:ascii="Times New Roman" w:eastAsia="Times New Roman" w:hAnsi="Times New Roman" w:cs="Times New Roman"/>
          <w:iCs/>
          <w:sz w:val="24"/>
          <w:szCs w:val="24"/>
          <w:lang w:eastAsia="fr-FR"/>
        </w:rPr>
        <w:t>EPAT</w:t>
      </w:r>
      <w:r w:rsidRPr="0032479A">
        <w:rPr>
          <w:rFonts w:ascii="Times New Roman" w:eastAsia="Times New Roman" w:hAnsi="Times New Roman" w:cs="Times New Roman"/>
          <w:iCs/>
          <w:sz w:val="24"/>
          <w:szCs w:val="24"/>
          <w:lang w:eastAsia="fr-FR"/>
        </w:rPr>
        <w:t>/DL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Notice </w:t>
      </w:r>
      <w:proofErr w:type="spellStart"/>
      <w:r w:rsidRPr="0032479A">
        <w:rPr>
          <w:rFonts w:ascii="Times New Roman" w:eastAsia="Times New Roman" w:hAnsi="Times New Roman" w:cs="Times New Roman"/>
          <w:iCs/>
          <w:sz w:val="24"/>
          <w:szCs w:val="24"/>
          <w:lang w:eastAsia="fr-FR"/>
        </w:rPr>
        <w:t>board</w:t>
      </w:r>
      <w:proofErr w:type="spellEnd"/>
      <w:r w:rsidRPr="0032479A">
        <w:rPr>
          <w:rFonts w:ascii="Times New Roman" w:eastAsia="Times New Roman" w:hAnsi="Times New Roman" w:cs="Times New Roman"/>
          <w:iCs/>
          <w:sz w:val="24"/>
          <w:szCs w:val="24"/>
          <w:lang w:eastAsia="fr-FR"/>
        </w:rPr>
        <w:t>/file.</w:t>
      </w: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br w:type="page"/>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15" w:name="_Toc390335363"/>
      <w:bookmarkStart w:id="16" w:name="_Toc390418122"/>
      <w:bookmarkStart w:id="17" w:name="_Toc97543358"/>
      <w:bookmarkStart w:id="18" w:name="_Toc97557024"/>
      <w:bookmarkStart w:id="19" w:name="_Toc157306463"/>
      <w:r w:rsidRPr="0032479A">
        <w:rPr>
          <w:rFonts w:ascii="Times New Roman" w:eastAsia="Calibri" w:hAnsi="Times New Roman" w:cs="Times New Roman"/>
          <w:b/>
          <w:caps/>
          <w:spacing w:val="45"/>
          <w:sz w:val="36"/>
          <w:szCs w:val="36"/>
        </w:rPr>
        <w:t xml:space="preserve">piece n°2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Règlement Général de l'Appel d'Offres (RGAO)</w:t>
      </w:r>
      <w:bookmarkEnd w:id="15"/>
      <w:bookmarkEnd w:id="16"/>
      <w:bookmarkEnd w:id="17"/>
      <w:bookmarkEnd w:id="18"/>
      <w:bookmarkEnd w:id="19"/>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8"/>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245C62"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28"/>
          <w:szCs w:val="60"/>
          <w:lang w:eastAsia="fr-FR"/>
        </w:rPr>
      </w:pPr>
      <w:r w:rsidRPr="00245C62">
        <w:rPr>
          <w:rFonts w:ascii="Times New Roman" w:eastAsia="Times New Roman" w:hAnsi="Times New Roman" w:cs="Times New Roman"/>
          <w:b/>
          <w:bCs/>
          <w:caps/>
          <w:spacing w:val="36"/>
          <w:w w:val="80"/>
          <w:position w:val="-1"/>
          <w:sz w:val="28"/>
          <w:szCs w:val="60"/>
          <w:lang w:eastAsia="fr-FR"/>
        </w:rPr>
        <w:lastRenderedPageBreak/>
        <w:t>Table des matières</w:t>
      </w:r>
    </w:p>
    <w:p w:rsidR="0032479A" w:rsidRPr="00245C62"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r w:rsidRPr="0032479A">
        <w:rPr>
          <w:rFonts w:ascii="Times New Roman" w:eastAsia="Times New Roman" w:hAnsi="Times New Roman" w:cs="Times New Roman"/>
          <w:sz w:val="24"/>
          <w:szCs w:val="24"/>
          <w:lang w:eastAsia="fr-FR"/>
        </w:rPr>
        <w:fldChar w:fldCharType="begin"/>
      </w:r>
      <w:r w:rsidRPr="0032479A">
        <w:rPr>
          <w:rFonts w:ascii="Times New Roman" w:eastAsia="Times New Roman" w:hAnsi="Times New Roman" w:cs="Times New Roman"/>
          <w:sz w:val="24"/>
          <w:szCs w:val="24"/>
          <w:lang w:eastAsia="fr-FR"/>
        </w:rPr>
        <w:instrText xml:space="preserve"> TOC \h \z \t "RGAO partie;1;RGAO articles;2" </w:instrText>
      </w:r>
      <w:r w:rsidRPr="0032479A">
        <w:rPr>
          <w:rFonts w:ascii="Times New Roman" w:eastAsia="Times New Roman" w:hAnsi="Times New Roman" w:cs="Times New Roman"/>
          <w:sz w:val="24"/>
          <w:szCs w:val="24"/>
          <w:lang w:eastAsia="fr-FR"/>
        </w:rPr>
        <w:fldChar w:fldCharType="separate"/>
      </w:r>
      <w:hyperlink w:anchor="_Toc163062692" w:history="1">
        <w:r w:rsidRPr="00245C62">
          <w:rPr>
            <w:rFonts w:ascii="Times New Roman" w:eastAsia="Times New Roman" w:hAnsi="Times New Roman" w:cs="Times New Roman"/>
            <w:noProof/>
            <w:u w:val="single"/>
            <w:lang w:eastAsia="fr-FR"/>
          </w:rPr>
          <w:t>A.</w:t>
        </w:r>
        <w:r w:rsidRPr="00245C62">
          <w:rPr>
            <w:rFonts w:ascii="Times New Roman" w:eastAsiaTheme="minorEastAsia" w:hAnsi="Times New Roman" w:cs="Times New Roman"/>
            <w:noProof/>
            <w:lang w:eastAsia="fr-FR"/>
          </w:rPr>
          <w:tab/>
        </w:r>
        <w:r w:rsidRPr="00245C62">
          <w:rPr>
            <w:rFonts w:ascii="Times New Roman" w:eastAsia="Times New Roman" w:hAnsi="Times New Roman" w:cs="Times New Roman"/>
            <w:noProof/>
            <w:u w:val="single"/>
            <w:lang w:eastAsia="fr-FR"/>
          </w:rPr>
          <w:t>Généralités</w:t>
        </w:r>
        <w:r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3" w:history="1">
        <w:r w:rsidR="0032479A" w:rsidRPr="00245C62">
          <w:rPr>
            <w:rFonts w:ascii="Times New Roman" w:eastAsia="Times New Roman" w:hAnsi="Times New Roman" w:cs="Times New Roman"/>
            <w:noProof/>
            <w:u w:val="single"/>
            <w:lang w:eastAsia="fr-FR"/>
          </w:rPr>
          <w:t>Article 1.</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Objet de la consultation</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694" w:history="1">
        <w:r w:rsidR="0032479A" w:rsidRPr="00245C62">
          <w:rPr>
            <w:rFonts w:ascii="Times New Roman" w:eastAsia="Times New Roman" w:hAnsi="Times New Roman" w:cs="Times New Roman"/>
            <w:noProof/>
            <w:u w:val="single"/>
            <w:lang w:eastAsia="fr-FR"/>
          </w:rPr>
          <w:t>Article 2.</w:t>
        </w:r>
        <w:r w:rsidR="0032479A" w:rsidRPr="00245C62">
          <w:rPr>
            <w:rFonts w:ascii="Times New Roman" w:eastAsiaTheme="minorEastAsia" w:hAnsi="Times New Roman" w:cs="Times New Roman"/>
            <w:noProof/>
            <w:sz w:val="24"/>
            <w:szCs w:val="24"/>
            <w:lang w:eastAsia="fr-FR"/>
          </w:rPr>
          <w:tab/>
        </w:r>
        <w:r w:rsidR="0032479A" w:rsidRPr="00245C62">
          <w:rPr>
            <w:rFonts w:ascii="Times New Roman" w:eastAsia="Times New Roman" w:hAnsi="Times New Roman" w:cs="Times New Roman"/>
            <w:noProof/>
            <w:u w:val="single"/>
            <w:lang w:eastAsia="fr-FR"/>
          </w:rPr>
          <w:t>Financement</w:t>
        </w:r>
        <w:r w:rsidR="0032479A" w:rsidRPr="00245C62">
          <w:rPr>
            <w:rFonts w:ascii="Times New Roman" w:eastAsia="Times New Roman" w:hAnsi="Times New Roman" w:cs="Times New Roman"/>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695" w:history="1">
        <w:r w:rsidR="0032479A" w:rsidRPr="00245C62">
          <w:rPr>
            <w:rFonts w:ascii="Times New Roman" w:eastAsia="Times New Roman" w:hAnsi="Times New Roman" w:cs="Times New Roman"/>
            <w:noProof/>
            <w:u w:val="single"/>
            <w:lang w:eastAsia="fr-FR"/>
          </w:rPr>
          <w:t>Article 3.</w:t>
        </w:r>
        <w:r w:rsidR="0032479A" w:rsidRPr="00245C62">
          <w:rPr>
            <w:rFonts w:ascii="Times New Roman" w:eastAsiaTheme="minorEastAsia" w:hAnsi="Times New Roman" w:cs="Times New Roman"/>
            <w:noProof/>
            <w:sz w:val="24"/>
            <w:szCs w:val="24"/>
            <w:lang w:eastAsia="fr-FR"/>
          </w:rPr>
          <w:tab/>
        </w:r>
        <w:r w:rsidR="0032479A" w:rsidRPr="00245C62">
          <w:rPr>
            <w:rFonts w:ascii="Times New Roman" w:eastAsia="Times New Roman" w:hAnsi="Times New Roman" w:cs="Times New Roman"/>
            <w:noProof/>
            <w:u w:val="single"/>
            <w:lang w:eastAsia="fr-FR"/>
          </w:rPr>
          <w:t>Principes éthiques</w:t>
        </w:r>
        <w:r w:rsidR="0032479A" w:rsidRPr="00245C62">
          <w:rPr>
            <w:rFonts w:ascii="Times New Roman" w:eastAsia="Times New Roman" w:hAnsi="Times New Roman" w:cs="Times New Roman"/>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6" w:history="1">
        <w:r w:rsidR="0032479A" w:rsidRPr="00245C62">
          <w:rPr>
            <w:rFonts w:ascii="Times New Roman" w:eastAsia="Times New Roman" w:hAnsi="Times New Roman" w:cs="Times New Roman"/>
            <w:noProof/>
            <w:u w:val="single"/>
            <w:lang w:eastAsia="fr-FR"/>
          </w:rPr>
          <w:t>Article 4.</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Candidats admis à concourir</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7" w:history="1">
        <w:r w:rsidR="0032479A" w:rsidRPr="00245C62">
          <w:rPr>
            <w:rFonts w:ascii="Times New Roman" w:eastAsia="Times New Roman" w:hAnsi="Times New Roman" w:cs="Times New Roman"/>
            <w:noProof/>
            <w:u w:val="single"/>
            <w:lang w:eastAsia="fr-FR"/>
          </w:rPr>
          <w:t>Article 5.</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Matériaux, matériels, fournitures, équipements et services autorisés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8" w:history="1">
        <w:r w:rsidR="0032479A" w:rsidRPr="00245C62">
          <w:rPr>
            <w:rFonts w:ascii="Times New Roman" w:eastAsia="Times New Roman" w:hAnsi="Times New Roman" w:cs="Times New Roman"/>
            <w:noProof/>
            <w:u w:val="single"/>
            <w:lang w:eastAsia="fr-FR"/>
          </w:rPr>
          <w:t>Article 6.</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Documents établissant la qualification du Soumissionnaire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9" w:history="1">
        <w:r w:rsidR="0032479A" w:rsidRPr="00245C62">
          <w:rPr>
            <w:rFonts w:ascii="Times New Roman" w:eastAsia="Times New Roman" w:hAnsi="Times New Roman" w:cs="Times New Roman"/>
            <w:noProof/>
            <w:u w:val="single"/>
            <w:lang w:eastAsia="fr-FR"/>
          </w:rPr>
          <w:t>Article 7.</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Visite du site des travaux</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00" w:history="1">
        <w:r w:rsidR="0032479A" w:rsidRPr="00245C62">
          <w:rPr>
            <w:rFonts w:ascii="Times New Roman" w:eastAsia="Times New Roman" w:hAnsi="Times New Roman" w:cs="Times New Roman"/>
            <w:noProof/>
            <w:u w:val="single"/>
            <w:lang w:eastAsia="fr-FR"/>
          </w:rPr>
          <w:t>B.</w:t>
        </w:r>
        <w:r w:rsidR="0032479A" w:rsidRPr="00245C62">
          <w:rPr>
            <w:rFonts w:ascii="Times New Roman" w:eastAsiaTheme="minorEastAsia" w:hAnsi="Times New Roman" w:cs="Times New Roman"/>
            <w:noProof/>
            <w:lang w:eastAsia="fr-FR"/>
          </w:rPr>
          <w:tab/>
        </w:r>
        <w:r w:rsidR="0032479A" w:rsidRPr="00245C62">
          <w:rPr>
            <w:rFonts w:ascii="Times New Roman" w:eastAsia="Times New Roman" w:hAnsi="Times New Roman" w:cs="Times New Roman"/>
            <w:noProof/>
            <w:u w:val="single"/>
            <w:lang w:eastAsia="fr-FR"/>
          </w:rPr>
          <w:t>Dossier d’Appel d’Offres</w:t>
        </w:r>
        <w:r w:rsidR="0032479A"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1" w:history="1">
        <w:r w:rsidR="0032479A" w:rsidRPr="00245C62">
          <w:rPr>
            <w:rFonts w:ascii="Times New Roman" w:eastAsia="Times New Roman" w:hAnsi="Times New Roman" w:cs="Times New Roman"/>
            <w:noProof/>
            <w:u w:val="single"/>
            <w:lang w:eastAsia="fr-FR"/>
          </w:rPr>
          <w:t>Article 8.</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Contenu du Dossier d’Appel d’Offres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2" w:history="1">
        <w:r w:rsidR="0032479A" w:rsidRPr="00245C62">
          <w:rPr>
            <w:rFonts w:ascii="Times New Roman" w:eastAsia="Times New Roman" w:hAnsi="Times New Roman" w:cs="Times New Roman"/>
            <w:noProof/>
            <w:u w:val="single"/>
            <w:lang w:eastAsia="fr-FR"/>
          </w:rPr>
          <w:t>Article 9.</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Eclaircissements apportés au Dossier d’Appel d’Offres et Recours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3" w:history="1">
        <w:r w:rsidR="0032479A" w:rsidRPr="00245C62">
          <w:rPr>
            <w:rFonts w:ascii="Times New Roman" w:eastAsia="Times New Roman" w:hAnsi="Times New Roman" w:cs="Times New Roman"/>
            <w:noProof/>
            <w:u w:val="single"/>
            <w:lang w:eastAsia="fr-FR"/>
          </w:rPr>
          <w:t>Article 10.</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Modification du Dossier d’Appel d’Offres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04" w:history="1">
        <w:r w:rsidR="0032479A" w:rsidRPr="00245C62">
          <w:rPr>
            <w:rFonts w:ascii="Times New Roman" w:eastAsia="Times New Roman" w:hAnsi="Times New Roman" w:cs="Times New Roman"/>
            <w:noProof/>
            <w:u w:val="single"/>
            <w:lang w:eastAsia="fr-FR"/>
          </w:rPr>
          <w:t>C.</w:t>
        </w:r>
        <w:r w:rsidR="0032479A" w:rsidRPr="00245C62">
          <w:rPr>
            <w:rFonts w:ascii="Times New Roman" w:eastAsiaTheme="minorEastAsia" w:hAnsi="Times New Roman" w:cs="Times New Roman"/>
            <w:noProof/>
            <w:lang w:eastAsia="fr-FR"/>
          </w:rPr>
          <w:tab/>
        </w:r>
        <w:r w:rsidR="0032479A" w:rsidRPr="00245C62">
          <w:rPr>
            <w:rFonts w:ascii="Times New Roman" w:eastAsia="Times New Roman" w:hAnsi="Times New Roman" w:cs="Times New Roman"/>
            <w:noProof/>
            <w:u w:val="single"/>
            <w:lang w:eastAsia="fr-FR"/>
          </w:rPr>
          <w:t>Préparation des offres</w:t>
        </w:r>
        <w:r w:rsidR="0032479A"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5" w:history="1">
        <w:r w:rsidR="0032479A" w:rsidRPr="00245C62">
          <w:rPr>
            <w:rFonts w:ascii="Times New Roman" w:eastAsia="Times New Roman" w:hAnsi="Times New Roman" w:cs="Times New Roman"/>
            <w:noProof/>
            <w:u w:val="single"/>
            <w:lang w:eastAsia="fr-FR"/>
          </w:rPr>
          <w:t>Article 11.</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Frais de soumission</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06" w:history="1">
        <w:r w:rsidR="0032479A" w:rsidRPr="00245C62">
          <w:rPr>
            <w:rFonts w:ascii="Times New Roman" w:eastAsia="Times New Roman" w:hAnsi="Times New Roman" w:cs="Times New Roman"/>
            <w:noProof/>
            <w:u w:val="single"/>
            <w:lang w:eastAsia="fr-FR"/>
          </w:rPr>
          <w:t>Article 12.</w:t>
        </w:r>
        <w:r w:rsidR="0032479A" w:rsidRPr="00245C62">
          <w:rPr>
            <w:rFonts w:ascii="Times New Roman" w:eastAsiaTheme="minorEastAsia" w:hAnsi="Times New Roman" w:cs="Times New Roman"/>
            <w:noProof/>
            <w:sz w:val="24"/>
            <w:szCs w:val="24"/>
            <w:lang w:eastAsia="fr-FR"/>
          </w:rPr>
          <w:tab/>
        </w:r>
        <w:r w:rsidR="0032479A" w:rsidRPr="00245C62">
          <w:rPr>
            <w:rFonts w:ascii="Times New Roman" w:eastAsia="Times New Roman" w:hAnsi="Times New Roman" w:cs="Times New Roman"/>
            <w:noProof/>
            <w:u w:val="single"/>
            <w:lang w:eastAsia="fr-FR"/>
          </w:rPr>
          <w:t>Langue de l’offre</w:t>
        </w:r>
        <w:r w:rsidR="0032479A" w:rsidRPr="00245C62">
          <w:rPr>
            <w:rFonts w:ascii="Times New Roman" w:eastAsia="Times New Roman" w:hAnsi="Times New Roman" w:cs="Times New Roman"/>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7" w:history="1">
        <w:r w:rsidR="0032479A" w:rsidRPr="00245C62">
          <w:rPr>
            <w:rFonts w:ascii="Times New Roman" w:eastAsia="Times New Roman" w:hAnsi="Times New Roman" w:cs="Times New Roman"/>
            <w:noProof/>
            <w:u w:val="single"/>
            <w:lang w:eastAsia="fr-FR"/>
          </w:rPr>
          <w:t>Article 13.</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Documents constituant l’offre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8" w:history="1">
        <w:r w:rsidR="0032479A" w:rsidRPr="00245C62">
          <w:rPr>
            <w:rFonts w:ascii="Times New Roman" w:eastAsia="Times New Roman" w:hAnsi="Times New Roman" w:cs="Times New Roman"/>
            <w:noProof/>
            <w:u w:val="single"/>
            <w:lang w:eastAsia="fr-FR"/>
          </w:rPr>
          <w:t>Article 14.</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Montant de l’offre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9" w:history="1">
        <w:r w:rsidR="0032479A" w:rsidRPr="00245C62">
          <w:rPr>
            <w:rFonts w:ascii="Times New Roman" w:eastAsia="Times New Roman" w:hAnsi="Times New Roman" w:cs="Times New Roman"/>
            <w:noProof/>
            <w:u w:val="single"/>
            <w:lang w:eastAsia="fr-FR"/>
          </w:rPr>
          <w:t>Article 15.</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Monnaies de soumission et de règlement</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0" w:history="1">
        <w:r w:rsidR="0032479A" w:rsidRPr="00245C62">
          <w:rPr>
            <w:rFonts w:ascii="Times New Roman" w:eastAsia="Times New Roman" w:hAnsi="Times New Roman" w:cs="Times New Roman"/>
            <w:noProof/>
            <w:u w:val="single"/>
            <w:lang w:eastAsia="fr-FR"/>
          </w:rPr>
          <w:t>Article 16.</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Validité des 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1" w:history="1">
        <w:r w:rsidR="0032479A" w:rsidRPr="00245C62">
          <w:rPr>
            <w:rFonts w:ascii="Times New Roman" w:eastAsia="Times New Roman" w:hAnsi="Times New Roman" w:cs="Times New Roman"/>
            <w:noProof/>
            <w:u w:val="single"/>
            <w:lang w:eastAsia="fr-FR"/>
          </w:rPr>
          <w:t>Article 17.</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Cautionnement de soumission</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2" w:history="1">
        <w:r w:rsidR="0032479A" w:rsidRPr="00245C62">
          <w:rPr>
            <w:rFonts w:ascii="Times New Roman" w:eastAsia="Times New Roman" w:hAnsi="Times New Roman" w:cs="Times New Roman"/>
            <w:noProof/>
            <w:u w:val="single"/>
            <w:lang w:eastAsia="fr-FR"/>
          </w:rPr>
          <w:t>Article 18.</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Propositions variantes des soumissionnaires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3" w:history="1">
        <w:r w:rsidR="0032479A" w:rsidRPr="00245C62">
          <w:rPr>
            <w:rFonts w:ascii="Times New Roman" w:eastAsia="Times New Roman" w:hAnsi="Times New Roman" w:cs="Times New Roman"/>
            <w:noProof/>
            <w:u w:val="single"/>
            <w:lang w:eastAsia="fr-FR"/>
          </w:rPr>
          <w:t>Article 19.</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Réunion préparatoire à l’établissement des 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4" w:history="1">
        <w:r w:rsidR="0032479A" w:rsidRPr="00245C62">
          <w:rPr>
            <w:rFonts w:ascii="Times New Roman" w:eastAsia="Times New Roman" w:hAnsi="Times New Roman" w:cs="Times New Roman"/>
            <w:noProof/>
            <w:u w:val="single"/>
            <w:lang w:eastAsia="fr-FR"/>
          </w:rPr>
          <w:t>Article 20.</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Forme, Format et signature de l’offre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15" w:history="1">
        <w:r w:rsidR="0032479A" w:rsidRPr="00245C62">
          <w:rPr>
            <w:rFonts w:ascii="Times New Roman" w:eastAsia="Times New Roman" w:hAnsi="Times New Roman" w:cs="Times New Roman"/>
            <w:noProof/>
            <w:u w:val="single"/>
            <w:lang w:eastAsia="fr-FR"/>
          </w:rPr>
          <w:t>D.</w:t>
        </w:r>
        <w:r w:rsidR="0032479A" w:rsidRPr="00245C62">
          <w:rPr>
            <w:rFonts w:ascii="Times New Roman" w:eastAsiaTheme="minorEastAsia" w:hAnsi="Times New Roman" w:cs="Times New Roman"/>
            <w:noProof/>
            <w:lang w:eastAsia="fr-FR"/>
          </w:rPr>
          <w:tab/>
        </w:r>
        <w:r w:rsidR="0032479A" w:rsidRPr="00245C62">
          <w:rPr>
            <w:rFonts w:ascii="Times New Roman" w:eastAsia="Times New Roman" w:hAnsi="Times New Roman" w:cs="Times New Roman"/>
            <w:noProof/>
            <w:u w:val="single"/>
            <w:lang w:eastAsia="fr-FR"/>
          </w:rPr>
          <w:t>Dépôt des offres</w:t>
        </w:r>
        <w:r w:rsidR="0032479A"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6" w:history="1">
        <w:r w:rsidR="0032479A" w:rsidRPr="00245C62">
          <w:rPr>
            <w:rFonts w:ascii="Times New Roman" w:eastAsia="Times New Roman" w:hAnsi="Times New Roman" w:cs="Times New Roman"/>
            <w:noProof/>
            <w:u w:val="single"/>
            <w:lang w:eastAsia="fr-FR"/>
          </w:rPr>
          <w:t>Article 21.</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Cachetage et marquage des 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7" w:history="1">
        <w:r w:rsidR="0032479A" w:rsidRPr="00245C62">
          <w:rPr>
            <w:rFonts w:ascii="Times New Roman" w:eastAsia="Times New Roman" w:hAnsi="Times New Roman" w:cs="Times New Roman"/>
            <w:noProof/>
            <w:u w:val="single"/>
            <w:lang w:eastAsia="fr-FR"/>
          </w:rPr>
          <w:t>Article 22.</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Date, heure limites de dépôt des offres et Mode de soumission</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18" w:history="1">
        <w:r w:rsidR="0032479A" w:rsidRPr="00245C62">
          <w:rPr>
            <w:rFonts w:ascii="Times New Roman" w:eastAsia="Times New Roman" w:hAnsi="Times New Roman" w:cs="Times New Roman"/>
            <w:noProof/>
            <w:u w:val="single"/>
            <w:lang w:eastAsia="fr-FR"/>
          </w:rPr>
          <w:t>Article 23.</w:t>
        </w:r>
        <w:r w:rsidR="0032479A" w:rsidRPr="00245C62">
          <w:rPr>
            <w:rFonts w:ascii="Times New Roman" w:eastAsiaTheme="minorEastAsia" w:hAnsi="Times New Roman" w:cs="Times New Roman"/>
            <w:noProof/>
            <w:sz w:val="24"/>
            <w:szCs w:val="24"/>
            <w:lang w:eastAsia="fr-FR"/>
          </w:rPr>
          <w:tab/>
        </w:r>
        <w:r w:rsidR="0032479A" w:rsidRPr="00245C62">
          <w:rPr>
            <w:rFonts w:ascii="Times New Roman" w:eastAsia="Times New Roman" w:hAnsi="Times New Roman" w:cs="Times New Roman"/>
            <w:noProof/>
            <w:u w:val="single"/>
            <w:lang w:eastAsia="fr-FR"/>
          </w:rPr>
          <w:t>Offres hors délai</w:t>
        </w:r>
        <w:r w:rsidR="0032479A" w:rsidRPr="00245C62">
          <w:rPr>
            <w:rFonts w:ascii="Times New Roman" w:eastAsia="Times New Roman" w:hAnsi="Times New Roman" w:cs="Times New Roman"/>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9" w:history="1">
        <w:r w:rsidR="0032479A" w:rsidRPr="00245C62">
          <w:rPr>
            <w:rFonts w:ascii="Times New Roman" w:eastAsia="Times New Roman" w:hAnsi="Times New Roman" w:cs="Times New Roman"/>
            <w:noProof/>
            <w:u w:val="single"/>
            <w:lang w:eastAsia="fr-FR"/>
          </w:rPr>
          <w:t>Article 24.</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Modification, substitution et retrait des offres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20" w:history="1">
        <w:r w:rsidR="0032479A" w:rsidRPr="00245C62">
          <w:rPr>
            <w:rFonts w:ascii="Times New Roman" w:eastAsia="Times New Roman" w:hAnsi="Times New Roman" w:cs="Times New Roman"/>
            <w:noProof/>
            <w:u w:val="single"/>
            <w:lang w:eastAsia="fr-FR"/>
          </w:rPr>
          <w:t>E.</w:t>
        </w:r>
        <w:r w:rsidR="0032479A" w:rsidRPr="00245C62">
          <w:rPr>
            <w:rFonts w:ascii="Times New Roman" w:eastAsiaTheme="minorEastAsia" w:hAnsi="Times New Roman" w:cs="Times New Roman"/>
            <w:noProof/>
            <w:lang w:eastAsia="fr-FR"/>
          </w:rPr>
          <w:tab/>
        </w:r>
        <w:r w:rsidR="0032479A" w:rsidRPr="00245C62">
          <w:rPr>
            <w:rFonts w:ascii="Times New Roman" w:eastAsia="Times New Roman" w:hAnsi="Times New Roman" w:cs="Times New Roman"/>
            <w:noProof/>
            <w:u w:val="single"/>
            <w:lang w:eastAsia="fr-FR"/>
          </w:rPr>
          <w:t>Ouverture des plis et évaluation des offres</w:t>
        </w:r>
        <w:r w:rsidR="0032479A"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1" w:history="1">
        <w:r w:rsidR="0032479A" w:rsidRPr="00245C62">
          <w:rPr>
            <w:rFonts w:ascii="Times New Roman" w:eastAsia="Times New Roman" w:hAnsi="Times New Roman" w:cs="Times New Roman"/>
            <w:noProof/>
            <w:u w:val="single"/>
            <w:lang w:eastAsia="fr-FR"/>
          </w:rPr>
          <w:t>Article 25.</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Ouverture des plis et recours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2" w:history="1">
        <w:r w:rsidR="0032479A" w:rsidRPr="00245C62">
          <w:rPr>
            <w:rFonts w:ascii="Times New Roman" w:eastAsia="Times New Roman" w:hAnsi="Times New Roman" w:cs="Times New Roman"/>
            <w:noProof/>
            <w:u w:val="single"/>
            <w:lang w:eastAsia="fr-FR"/>
          </w:rPr>
          <w:t>Article 26.</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Caractère confidentiel de la procédure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3" w:history="1">
        <w:r w:rsidR="0032479A" w:rsidRPr="00245C62">
          <w:rPr>
            <w:rFonts w:ascii="Times New Roman" w:eastAsia="Times New Roman" w:hAnsi="Times New Roman" w:cs="Times New Roman"/>
            <w:noProof/>
            <w:u w:val="single"/>
            <w:lang w:eastAsia="fr-FR"/>
          </w:rPr>
          <w:t>Article 27.</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Eclaircissements sur les offres et contacts avec le Maître d’Ouvrage ou le Maître d’Ouvrage Délégué</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4" w:history="1">
        <w:r w:rsidR="0032479A" w:rsidRPr="00245C62">
          <w:rPr>
            <w:rFonts w:ascii="Times New Roman" w:eastAsia="Times New Roman" w:hAnsi="Times New Roman" w:cs="Times New Roman"/>
            <w:noProof/>
            <w:u w:val="single"/>
            <w:lang w:eastAsia="fr-FR"/>
          </w:rPr>
          <w:t>Article 28.</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Détermination de la conformité des offres et évaluation au plan technique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5" w:history="1">
        <w:r w:rsidR="0032479A" w:rsidRPr="00245C62">
          <w:rPr>
            <w:rFonts w:ascii="Times New Roman" w:eastAsia="Times New Roman" w:hAnsi="Times New Roman" w:cs="Times New Roman"/>
            <w:noProof/>
            <w:u w:val="single"/>
            <w:lang w:eastAsia="fr-FR"/>
          </w:rPr>
          <w:t>Article 29.</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Critères d’évaluation et de qualification du soumissionnaire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6" w:history="1">
        <w:r w:rsidR="0032479A" w:rsidRPr="00245C62">
          <w:rPr>
            <w:rFonts w:ascii="Times New Roman" w:eastAsia="Times New Roman" w:hAnsi="Times New Roman" w:cs="Times New Roman"/>
            <w:noProof/>
            <w:u w:val="single"/>
            <w:lang w:eastAsia="fr-FR"/>
          </w:rPr>
          <w:t>Article 30.</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Correction des erreurs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7" w:history="1">
        <w:r w:rsidR="0032479A" w:rsidRPr="00245C62">
          <w:rPr>
            <w:rFonts w:ascii="Times New Roman" w:eastAsia="Times New Roman" w:hAnsi="Times New Roman" w:cs="Times New Roman"/>
            <w:noProof/>
            <w:u w:val="single"/>
            <w:lang w:eastAsia="fr-FR"/>
          </w:rPr>
          <w:t>Article 31.</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Conversion en une seule monnaie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8" w:history="1">
        <w:r w:rsidR="0032479A" w:rsidRPr="00245C62">
          <w:rPr>
            <w:rFonts w:ascii="Times New Roman" w:eastAsia="Times New Roman" w:hAnsi="Times New Roman" w:cs="Times New Roman"/>
            <w:noProof/>
            <w:u w:val="single"/>
            <w:lang w:eastAsia="fr-FR"/>
          </w:rPr>
          <w:t>Article 32.</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Evaluation et comparaison des offres au plan financier</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9" w:history="1">
        <w:r w:rsidR="0032479A" w:rsidRPr="00245C62">
          <w:rPr>
            <w:rFonts w:ascii="Times New Roman" w:eastAsia="Times New Roman" w:hAnsi="Times New Roman" w:cs="Times New Roman"/>
            <w:noProof/>
            <w:u w:val="single"/>
            <w:lang w:eastAsia="fr-FR"/>
          </w:rPr>
          <w:t>Article 33.</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Préférence accordée aux soumissionnaires nationaux</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30" w:history="1">
        <w:r w:rsidR="0032479A" w:rsidRPr="00245C62">
          <w:rPr>
            <w:rFonts w:ascii="Times New Roman" w:eastAsia="Times New Roman" w:hAnsi="Times New Roman" w:cs="Times New Roman"/>
            <w:noProof/>
            <w:u w:val="single"/>
            <w:lang w:eastAsia="fr-FR"/>
          </w:rPr>
          <w:t>F.</w:t>
        </w:r>
        <w:r w:rsidR="0032479A" w:rsidRPr="00245C62">
          <w:rPr>
            <w:rFonts w:ascii="Times New Roman" w:eastAsiaTheme="minorEastAsia" w:hAnsi="Times New Roman" w:cs="Times New Roman"/>
            <w:noProof/>
            <w:lang w:eastAsia="fr-FR"/>
          </w:rPr>
          <w:tab/>
        </w:r>
        <w:r w:rsidR="0032479A" w:rsidRPr="00245C62">
          <w:rPr>
            <w:rFonts w:ascii="Times New Roman" w:eastAsia="Times New Roman" w:hAnsi="Times New Roman" w:cs="Times New Roman"/>
            <w:noProof/>
            <w:u w:val="single"/>
            <w:lang w:eastAsia="fr-FR"/>
          </w:rPr>
          <w:t>Attribution</w:t>
        </w:r>
        <w:r w:rsidR="0032479A" w:rsidRPr="00245C62">
          <w:rPr>
            <w:rFonts w:ascii="Times New Roman" w:eastAsia="Times New Roman" w:hAnsi="Times New Roman" w:cs="Times New Roman"/>
            <w:noProof/>
            <w:webHidden/>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31" w:history="1">
        <w:r w:rsidR="0032479A" w:rsidRPr="00245C62">
          <w:rPr>
            <w:rFonts w:ascii="Times New Roman" w:eastAsia="Times New Roman" w:hAnsi="Times New Roman" w:cs="Times New Roman"/>
            <w:noProof/>
            <w:u w:val="single"/>
            <w:lang w:eastAsia="fr-FR"/>
          </w:rPr>
          <w:t>Article 34.</w:t>
        </w:r>
        <w:r w:rsidR="0032479A" w:rsidRPr="00245C62">
          <w:rPr>
            <w:rFonts w:ascii="Times New Roman" w:eastAsiaTheme="minorEastAsia" w:hAnsi="Times New Roman" w:cs="Times New Roman"/>
            <w:noProof/>
            <w:sz w:val="24"/>
            <w:szCs w:val="24"/>
            <w:lang w:eastAsia="fr-FR"/>
          </w:rPr>
          <w:tab/>
        </w:r>
        <w:r w:rsidR="0032479A" w:rsidRPr="00245C62">
          <w:rPr>
            <w:rFonts w:ascii="Times New Roman" w:eastAsia="Times New Roman" w:hAnsi="Times New Roman" w:cs="Times New Roman"/>
            <w:noProof/>
            <w:u w:val="single"/>
            <w:lang w:eastAsia="fr-FR"/>
          </w:rPr>
          <w:t>Attribution</w:t>
        </w:r>
        <w:r w:rsidR="0032479A" w:rsidRPr="00245C62">
          <w:rPr>
            <w:rFonts w:ascii="Times New Roman" w:eastAsia="Times New Roman" w:hAnsi="Times New Roman" w:cs="Times New Roman"/>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2" w:history="1">
        <w:r w:rsidR="0032479A" w:rsidRPr="00245C62">
          <w:rPr>
            <w:rFonts w:ascii="Times New Roman" w:eastAsia="Times New Roman" w:hAnsi="Times New Roman" w:cs="Times New Roman"/>
            <w:noProof/>
            <w:u w:val="single"/>
            <w:lang w:eastAsia="fr-FR"/>
          </w:rPr>
          <w:t>Article 35.</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Droit du Maître d’Ouvrage ou du Maître d’Ouvrage Délégué de déclarer un Appel d’Offres infructueux ou d’annuler une procédure</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3" w:history="1">
        <w:r w:rsidR="0032479A" w:rsidRPr="00245C62">
          <w:rPr>
            <w:rFonts w:ascii="Times New Roman" w:eastAsia="Times New Roman" w:hAnsi="Times New Roman" w:cs="Times New Roman"/>
            <w:noProof/>
            <w:u w:val="single"/>
            <w:lang w:eastAsia="fr-FR"/>
          </w:rPr>
          <w:t>Article 36.</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Notification de l’attribution du marché</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4" w:history="1">
        <w:r w:rsidR="0032479A" w:rsidRPr="00245C62">
          <w:rPr>
            <w:rFonts w:ascii="Times New Roman" w:eastAsia="Times New Roman" w:hAnsi="Times New Roman" w:cs="Times New Roman"/>
            <w:noProof/>
            <w:u w:val="single"/>
            <w:lang w:eastAsia="fr-FR"/>
          </w:rPr>
          <w:t>Article 37.</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Publication des résultats d’attribution du marché et recours</w:t>
        </w:r>
        <w:r w:rsidR="0032479A" w:rsidRPr="00245C62">
          <w:rPr>
            <w:rFonts w:ascii="Arial" w:eastAsia="Times New Roman" w:hAnsi="Arial" w:cs="Arial"/>
            <w:noProof/>
            <w:webHidden/>
            <w:sz w:val="24"/>
            <w:szCs w:val="24"/>
            <w:lang w:eastAsia="fr-FR"/>
          </w:rPr>
          <w:tab/>
        </w:r>
      </w:hyperlink>
    </w:p>
    <w:p w:rsidR="0032479A" w:rsidRPr="00245C62"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5" w:history="1">
        <w:r w:rsidR="0032479A" w:rsidRPr="00245C62">
          <w:rPr>
            <w:rFonts w:ascii="Times New Roman" w:eastAsia="Times New Roman" w:hAnsi="Times New Roman" w:cs="Times New Roman"/>
            <w:noProof/>
            <w:u w:val="single"/>
            <w:lang w:eastAsia="fr-FR"/>
          </w:rPr>
          <w:t>Article 38.</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Signature du marché</w:t>
        </w:r>
        <w:r w:rsidR="0032479A" w:rsidRPr="00245C62">
          <w:rPr>
            <w:rFonts w:ascii="Arial" w:eastAsia="Times New Roman" w:hAnsi="Arial" w:cs="Arial"/>
            <w:noProof/>
            <w:webHidden/>
            <w:sz w:val="24"/>
            <w:szCs w:val="24"/>
            <w:lang w:eastAsia="fr-FR"/>
          </w:rPr>
          <w:tab/>
        </w:r>
      </w:hyperlink>
    </w:p>
    <w:p w:rsidR="0032479A" w:rsidRPr="0032479A"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6" w:history="1">
        <w:r w:rsidR="0032479A" w:rsidRPr="00245C62">
          <w:rPr>
            <w:rFonts w:ascii="Times New Roman" w:eastAsia="Times New Roman" w:hAnsi="Times New Roman" w:cs="Times New Roman"/>
            <w:noProof/>
            <w:u w:val="single"/>
            <w:lang w:eastAsia="fr-FR"/>
          </w:rPr>
          <w:t>Article 39.</w:t>
        </w:r>
        <w:r w:rsidR="0032479A" w:rsidRPr="00245C62">
          <w:rPr>
            <w:rFonts w:ascii="Arial" w:eastAsiaTheme="minorEastAsia" w:hAnsi="Arial" w:cs="Arial"/>
            <w:noProof/>
            <w:sz w:val="24"/>
            <w:szCs w:val="24"/>
            <w:lang w:eastAsia="fr-FR"/>
          </w:rPr>
          <w:tab/>
        </w:r>
        <w:r w:rsidR="0032479A" w:rsidRPr="00245C62">
          <w:rPr>
            <w:rFonts w:ascii="Times New Roman" w:eastAsia="Times New Roman" w:hAnsi="Times New Roman" w:cs="Times New Roman"/>
            <w:noProof/>
            <w:u w:val="single"/>
            <w:lang w:eastAsia="fr-FR"/>
          </w:rPr>
          <w:t>Cautionnement définitif</w:t>
        </w:r>
        <w:r w:rsidR="0032479A" w:rsidRPr="00245C62">
          <w:rPr>
            <w:rFonts w:ascii="Arial" w:eastAsia="Times New Roman" w:hAnsi="Arial" w:cs="Arial"/>
            <w:noProof/>
            <w:webHidden/>
            <w:sz w:val="24"/>
            <w:szCs w:val="24"/>
            <w:lang w:eastAsia="fr-FR"/>
          </w:rPr>
          <w:tab/>
        </w:r>
      </w:hyperlink>
    </w:p>
    <w:p w:rsidR="0032479A" w:rsidRPr="0032479A" w:rsidRDefault="0032479A" w:rsidP="0032479A">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fldChar w:fldCharType="end"/>
      </w:r>
    </w:p>
    <w:p w:rsidR="0032479A" w:rsidRPr="0032479A" w:rsidRDefault="0032479A" w:rsidP="0032479A">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b/>
          <w:bCs/>
          <w:sz w:val="32"/>
          <w:szCs w:val="32"/>
          <w:lang w:eastAsia="fr-FR"/>
        </w:rPr>
      </w:pPr>
      <w:r w:rsidRPr="0032479A">
        <w:rPr>
          <w:rFonts w:ascii="Times New Roman" w:eastAsia="Times New Roman" w:hAnsi="Times New Roman" w:cs="Times New Roman"/>
          <w:b/>
          <w:bCs/>
          <w:sz w:val="32"/>
          <w:szCs w:val="32"/>
          <w:lang w:eastAsia="fr-FR"/>
        </w:rPr>
        <w:br w:type="page"/>
      </w:r>
    </w:p>
    <w:p w:rsidR="0032479A" w:rsidRPr="009A73B4"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28"/>
          <w:szCs w:val="60"/>
          <w:lang w:eastAsia="fr-FR"/>
        </w:rPr>
      </w:pPr>
      <w:r w:rsidRPr="009A73B4">
        <w:rPr>
          <w:rFonts w:ascii="Times New Roman" w:eastAsia="Times New Roman" w:hAnsi="Times New Roman" w:cs="Times New Roman"/>
          <w:b/>
          <w:bCs/>
          <w:caps/>
          <w:spacing w:val="36"/>
          <w:w w:val="80"/>
          <w:position w:val="-1"/>
          <w:sz w:val="28"/>
          <w:szCs w:val="60"/>
          <w:lang w:eastAsia="fr-FR"/>
        </w:rPr>
        <w:lastRenderedPageBreak/>
        <w:t>Règlement Général de l'Appel d'Offres</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0" w:name="_Toc530307904"/>
      <w:bookmarkStart w:id="21" w:name="_Toc97557025"/>
      <w:bookmarkStart w:id="22" w:name="_Toc163062692"/>
      <w:bookmarkStart w:id="23" w:name="RGAO"/>
      <w:r w:rsidRPr="009A73B4">
        <w:rPr>
          <w:rFonts w:ascii="Times New Roman" w:eastAsia="Times New Roman" w:hAnsi="Times New Roman" w:cs="Times New Roman"/>
          <w:b/>
          <w:iCs/>
          <w:caps/>
          <w:sz w:val="28"/>
          <w:szCs w:val="24"/>
          <w:lang w:eastAsia="fr-FR"/>
        </w:rPr>
        <w:t>Généralités</w:t>
      </w:r>
      <w:bookmarkEnd w:id="20"/>
      <w:bookmarkEnd w:id="21"/>
      <w:bookmarkEnd w:id="22"/>
    </w:p>
    <w:p w:rsidR="0032479A" w:rsidRPr="009A73B4" w:rsidRDefault="0032479A" w:rsidP="007E073F">
      <w:pPr>
        <w:pStyle w:val="Paragraphedeliste"/>
        <w:keepNext/>
        <w:numPr>
          <w:ilvl w:val="0"/>
          <w:numId w:val="4"/>
        </w:numPr>
        <w:spacing w:before="120" w:after="0" w:line="240" w:lineRule="auto"/>
        <w:jc w:val="both"/>
        <w:outlineLvl w:val="2"/>
        <w:rPr>
          <w:rFonts w:ascii="Times New Roman" w:eastAsia="Times New Roman" w:hAnsi="Times New Roman"/>
          <w:b/>
          <w:lang w:eastAsia="fr-FR"/>
        </w:rPr>
      </w:pPr>
      <w:bookmarkStart w:id="24" w:name="_Toc530307905"/>
      <w:bookmarkStart w:id="25" w:name="_Toc97557026"/>
      <w:bookmarkStart w:id="26" w:name="_Toc163062693"/>
      <w:r w:rsidRPr="009A73B4">
        <w:rPr>
          <w:rFonts w:ascii="Times New Roman" w:eastAsia="Times New Roman" w:hAnsi="Times New Roman"/>
          <w:b/>
          <w:lang w:eastAsia="fr-FR"/>
        </w:rPr>
        <w:t>Objet de la consultation</w:t>
      </w:r>
      <w:bookmarkEnd w:id="24"/>
      <w:bookmarkEnd w:id="25"/>
      <w:bookmarkEnd w:id="26"/>
      <w:r w:rsidRPr="009A73B4">
        <w:rPr>
          <w:rFonts w:ascii="Times New Roman" w:eastAsia="Times New Roman" w:hAnsi="Times New Roman"/>
          <w:b/>
          <w:lang w:eastAsia="fr-FR"/>
        </w:rPr>
        <w:t xml:space="preserve"> </w:t>
      </w:r>
    </w:p>
    <w:p w:rsidR="0032479A" w:rsidRPr="009A73B4" w:rsidRDefault="0032479A" w:rsidP="0032479A">
      <w:pPr>
        <w:widowControl w:val="0"/>
        <w:numPr>
          <w:ilvl w:val="1"/>
          <w:numId w:val="4"/>
        </w:numPr>
        <w:tabs>
          <w:tab w:val="left" w:pos="709"/>
          <w:tab w:val="left" w:pos="2780"/>
          <w:tab w:val="left" w:pos="4040"/>
          <w:tab w:val="left" w:pos="44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Maître d’Ouvrage ou le Maître d’Ouvrage Délégué, tel que précisé dans le</w:t>
      </w:r>
      <w:r w:rsidRPr="009A73B4">
        <w:rPr>
          <w:rFonts w:ascii="Times New Roman" w:eastAsia="Times New Roman" w:hAnsi="Times New Roman" w:cs="Times New Roman"/>
          <w:spacing w:val="5"/>
          <w:lang w:eastAsia="fr-FR"/>
        </w:rPr>
        <w:t xml:space="preserve"> Règlemen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Particulie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l’Appe</w:t>
      </w:r>
      <w:r w:rsidRPr="009A73B4">
        <w:rPr>
          <w:rFonts w:ascii="Times New Roman" w:eastAsia="Times New Roman" w:hAnsi="Times New Roman" w:cs="Times New Roman"/>
          <w:lang w:eastAsia="fr-FR"/>
        </w:rPr>
        <w:t xml:space="preserve">l </w:t>
      </w:r>
      <w:r w:rsidRPr="009A73B4">
        <w:rPr>
          <w:rFonts w:ascii="Times New Roman" w:eastAsia="Times New Roman" w:hAnsi="Times New Roman" w:cs="Times New Roman"/>
          <w:spacing w:val="5"/>
          <w:lang w:eastAsia="fr-FR"/>
        </w:rPr>
        <w:t>d’Offres (RPAO)</w:t>
      </w:r>
      <w:r w:rsidRPr="009A73B4">
        <w:rPr>
          <w:rFonts w:ascii="Times New Roman" w:eastAsia="Times New Roman" w:hAnsi="Times New Roman" w:cs="Times New Roman"/>
          <w:lang w:eastAsia="fr-FR"/>
        </w:rPr>
        <w:t>, lance un Appel d’Offres pour la réalisation des travaux décrits dans le présent Dossier d’Appel d’Offres et brièvement définis dans le RPAO.</w:t>
      </w:r>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nom, le numéro d’identification et le nombre de lots faisant l’objet de l’Appel d’Offres figurent dans le RPAO.</w:t>
      </w:r>
    </w:p>
    <w:p w:rsidR="0032479A" w:rsidRPr="009A73B4" w:rsidRDefault="0032479A" w:rsidP="0032479A">
      <w:pPr>
        <w:widowControl w:val="0"/>
        <w:numPr>
          <w:ilvl w:val="1"/>
          <w:numId w:val="4"/>
        </w:numPr>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32479A" w:rsidRPr="009A73B4" w:rsidRDefault="0032479A" w:rsidP="0032479A">
      <w:pPr>
        <w:widowControl w:val="0"/>
        <w:numPr>
          <w:ilvl w:val="1"/>
          <w:numId w:val="4"/>
        </w:numPr>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Dans le présent Dossier d’Appel d’Offres, le terme </w:t>
      </w:r>
      <w:r w:rsidRPr="009A73B4">
        <w:rPr>
          <w:rFonts w:ascii="Times New Roman" w:eastAsia="Times New Roman" w:hAnsi="Times New Roman" w:cs="Times New Roman"/>
          <w:b/>
          <w:bCs/>
          <w:lang w:eastAsia="fr-FR"/>
        </w:rPr>
        <w:t>“jour”</w:t>
      </w:r>
      <w:r w:rsidRPr="009A73B4">
        <w:rPr>
          <w:rFonts w:ascii="Times New Roman" w:eastAsia="Times New Roman" w:hAnsi="Times New Roman" w:cs="Times New Roman"/>
          <w:lang w:eastAsia="fr-FR"/>
        </w:rPr>
        <w:t xml:space="preserve"> désigne un jour ouvrable, à l’exception des jours calendaires expressément spécifiés dans le Code des Marchés Publics.</w:t>
      </w:r>
    </w:p>
    <w:p w:rsidR="0032479A" w:rsidRPr="009A73B4" w:rsidRDefault="0032479A" w:rsidP="007E073F">
      <w:pPr>
        <w:pStyle w:val="Paragraphedeliste"/>
        <w:keepNext/>
        <w:numPr>
          <w:ilvl w:val="0"/>
          <w:numId w:val="4"/>
        </w:numPr>
        <w:spacing w:before="120" w:after="0" w:line="240" w:lineRule="auto"/>
        <w:jc w:val="both"/>
        <w:outlineLvl w:val="2"/>
        <w:rPr>
          <w:rFonts w:ascii="Times New Roman" w:eastAsia="Times New Roman" w:hAnsi="Times New Roman"/>
          <w:b/>
          <w:lang w:eastAsia="fr-FR"/>
        </w:rPr>
      </w:pPr>
      <w:bookmarkStart w:id="27" w:name="_Toc530307906"/>
      <w:bookmarkStart w:id="28" w:name="_Toc97557027"/>
      <w:bookmarkStart w:id="29" w:name="_Toc163062694"/>
      <w:r w:rsidRPr="009A73B4">
        <w:rPr>
          <w:rFonts w:ascii="Times New Roman" w:eastAsia="Times New Roman" w:hAnsi="Times New Roman"/>
          <w:b/>
          <w:lang w:eastAsia="fr-FR"/>
        </w:rPr>
        <w:t>Financement</w:t>
      </w:r>
      <w:bookmarkEnd w:id="27"/>
      <w:bookmarkEnd w:id="28"/>
      <w:bookmarkEnd w:id="29"/>
    </w:p>
    <w:p w:rsidR="0032479A" w:rsidRPr="009A73B4"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La source de financement des travaux, objet du présent Appel d’Offres est précisée dans le RPAO.</w:t>
      </w:r>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30" w:name="_Toc530307907"/>
      <w:bookmarkStart w:id="31" w:name="_Toc97557028"/>
      <w:bookmarkStart w:id="32" w:name="_Toc163062695"/>
      <w:r w:rsidRPr="009A73B4">
        <w:rPr>
          <w:rFonts w:ascii="Times New Roman" w:eastAsia="Times New Roman" w:hAnsi="Times New Roman" w:cs="Times New Roman"/>
          <w:b/>
          <w:lang w:eastAsia="fr-FR"/>
        </w:rPr>
        <w:t xml:space="preserve">3. </w:t>
      </w:r>
      <w:r w:rsidR="0032479A" w:rsidRPr="009A73B4">
        <w:rPr>
          <w:rFonts w:ascii="Times New Roman" w:eastAsia="Times New Roman" w:hAnsi="Times New Roman" w:cs="Times New Roman"/>
          <w:b/>
          <w:lang w:eastAsia="fr-FR"/>
        </w:rPr>
        <w:t xml:space="preserve">Principes </w:t>
      </w:r>
      <w:bookmarkEnd w:id="30"/>
      <w:r w:rsidR="0032479A" w:rsidRPr="009A73B4">
        <w:rPr>
          <w:rFonts w:ascii="Times New Roman" w:eastAsia="Times New Roman" w:hAnsi="Times New Roman" w:cs="Times New Roman"/>
          <w:b/>
          <w:lang w:eastAsia="fr-FR"/>
        </w:rPr>
        <w:t>éthiques</w:t>
      </w:r>
      <w:bookmarkEnd w:id="31"/>
      <w:bookmarkEnd w:id="32"/>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32479A" w:rsidRPr="009A73B4" w:rsidRDefault="0032479A" w:rsidP="009A73B4">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cet égard, ils souscrivent la charte d’intégrité dont le modèle est joint en annexe du présent Dossier d’Appel d’Offres (pièce 10).</w:t>
      </w:r>
    </w:p>
    <w:p w:rsidR="0032479A" w:rsidRPr="009A73B4" w:rsidRDefault="0032479A" w:rsidP="009A73B4">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En vertu de ces principes, le Maître d’ouvrage</w:t>
      </w:r>
      <w:r w:rsidRPr="009A73B4">
        <w:rPr>
          <w:rFonts w:ascii="Times New Roman" w:eastAsia="Times New Roman" w:hAnsi="Times New Roman" w:cs="Times New Roman"/>
          <w:spacing w:val="2"/>
          <w:lang w:eastAsia="fr-FR"/>
        </w:rPr>
        <w:t xml:space="preserve"> ou le Maître d’Ouvrage Délégué :</w:t>
      </w:r>
    </w:p>
    <w:p w:rsidR="0032479A" w:rsidRPr="009A73B4" w:rsidRDefault="0032479A" w:rsidP="009A73B4">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9A73B4">
        <w:rPr>
          <w:rFonts w:ascii="Times New Roman" w:eastAsia="Times New Roman" w:hAnsi="Times New Roman" w:cs="Times New Roman"/>
          <w:lang w:eastAsia="fr-FR"/>
        </w:rPr>
        <w:t>a. défini, aux fins de cette clause, les expressions de la manière suivante :</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 Est convaincu d’acte de "corruption" quiconque offre, donne, sollicite ou accepte un quelconque avantage en vue d'influencer l’action d’un agent public au cours de l’attribution ou de l'exécution d’un marché ;</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 </w:t>
      </w:r>
      <w:r w:rsidRPr="009A73B4">
        <w:rPr>
          <w:rFonts w:ascii="Times New Roman" w:eastAsia="Times New Roman" w:hAnsi="Times New Roman" w:cs="Times New Roman"/>
          <w:spacing w:val="5"/>
          <w:lang w:eastAsia="fr-FR"/>
        </w:rPr>
        <w:t>Se livre à des "manœuvres frauduleuses " quiconque déforme ou dénature des faits afin d'influencer l'attribution ou l'exécution d'un marché </w:t>
      </w:r>
      <w:r w:rsidRPr="009A73B4">
        <w:rPr>
          <w:rFonts w:ascii="Times New Roman" w:eastAsia="Times New Roman" w:hAnsi="Times New Roman" w:cs="Times New Roman"/>
          <w:lang w:eastAsia="fr-FR"/>
        </w:rPr>
        <w:t>;</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iv. </w:t>
      </w:r>
      <w:r w:rsidRPr="009A73B4">
        <w:rPr>
          <w:rFonts w:ascii="Times New Roman" w:eastAsia="Times New Roman" w:hAnsi="Times New Roman" w:cs="Times New Roman"/>
          <w:w w:val="105"/>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32479A" w:rsidRPr="009A73B4"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vii. La complicité s’entend de :</w:t>
      </w:r>
    </w:p>
    <w:p w:rsidR="0032479A" w:rsidRPr="009A73B4" w:rsidRDefault="0032479A" w:rsidP="0032479A">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rPr>
      </w:pPr>
      <w:r w:rsidRPr="009A73B4">
        <w:rPr>
          <w:rFonts w:ascii="Times New Roman" w:eastAsia="Calibri" w:hAnsi="Times New Roman" w:cs="Times New Roman"/>
        </w:rPr>
        <w:t>L’omission ou la négligence d’effectuer les contrôles ou de donner les avis techniques prescrits ;</w:t>
      </w:r>
    </w:p>
    <w:p w:rsidR="0032479A" w:rsidRPr="009A73B4" w:rsidRDefault="0032479A" w:rsidP="0032479A">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rPr>
      </w:pPr>
      <w:r w:rsidRPr="009A73B4">
        <w:rPr>
          <w:rFonts w:ascii="Times New Roman" w:eastAsia="Calibri" w:hAnsi="Times New Roman" w:cs="Times New Roman"/>
        </w:rPr>
        <w:t>L’abstention volontaire de porter à la connaissance du Maître d’Ouvrage ou de l’autorité compétente, les irrégularités constatées lors de la réalisation de ses missions.</w:t>
      </w:r>
    </w:p>
    <w:p w:rsidR="0032479A" w:rsidRPr="009A73B4" w:rsidRDefault="0032479A" w:rsidP="0032479A">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rejettera toute proposition d’attribution, s’il est prouvé que l’attributaire proposé est direc</w:t>
      </w:r>
      <w:r w:rsidRPr="009A73B4">
        <w:rPr>
          <w:rFonts w:ascii="Times New Roman" w:eastAsia="Times New Roman" w:hAnsi="Times New Roman" w:cs="Times New Roman"/>
          <w:spacing w:val="5"/>
          <w:lang w:eastAsia="fr-FR"/>
        </w:rPr>
        <w:t>temen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o</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l’intermédiair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d’u</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 xml:space="preserve">agent, </w:t>
      </w:r>
      <w:r w:rsidRPr="009A73B4">
        <w:rPr>
          <w:rFonts w:ascii="Times New Roman" w:eastAsia="Times New Roman" w:hAnsi="Times New Roman" w:cs="Times New Roman"/>
          <w:lang w:eastAsia="fr-FR"/>
        </w:rPr>
        <w:t>coupable de corruption, de conflit d’intérêt, de complicité ou s’est livré à des manœuvres frauduleuses, des pratiques collusoires, coercitives ou</w:t>
      </w:r>
      <w:r w:rsidRPr="009A73B4">
        <w:rPr>
          <w:rFonts w:ascii="Times New Roman" w:eastAsia="Times New Roman" w:hAnsi="Times New Roman" w:cs="Times New Roman"/>
          <w:spacing w:val="12"/>
          <w:lang w:eastAsia="fr-FR"/>
        </w:rPr>
        <w:t xml:space="preserve"> obstructives</w:t>
      </w:r>
      <w:r w:rsidRPr="009A73B4">
        <w:rPr>
          <w:rFonts w:ascii="Times New Roman" w:eastAsia="Times New Roman" w:hAnsi="Times New Roman" w:cs="Times New Roman"/>
          <w:lang w:eastAsia="fr-FR"/>
        </w:rPr>
        <w:t xml:space="preserve"> pour l’attribution de ce marché.</w:t>
      </w:r>
    </w:p>
    <w:p w:rsidR="0032479A" w:rsidRPr="009A73B4" w:rsidRDefault="0032479A" w:rsidP="0032479A">
      <w:pPr>
        <w:widowControl w:val="0"/>
        <w:tabs>
          <w:tab w:val="left" w:pos="1120"/>
          <w:tab w:val="left" w:pos="2700"/>
          <w:tab w:val="left" w:pos="3440"/>
          <w:tab w:val="left" w:pos="38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1"/>
          <w:lang w:eastAsia="fr-FR"/>
        </w:rPr>
        <w:t>3.2</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 xml:space="preserve">L'Autorité chargée des Marchés Publics peut à titre conservatoire, prendre une décision d'interdiction de </w:t>
      </w:r>
      <w:r w:rsidRPr="009A73B4">
        <w:rPr>
          <w:rFonts w:ascii="Times New Roman" w:eastAsia="Times New Roman" w:hAnsi="Times New Roman" w:cs="Times New Roman"/>
          <w:spacing w:val="1"/>
          <w:lang w:eastAsia="fr-FR"/>
        </w:rPr>
        <w:lastRenderedPageBreak/>
        <w:t>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9A73B4">
        <w:rPr>
          <w:rFonts w:ascii="Times New Roman" w:eastAsia="Times New Roman" w:hAnsi="Times New Roman" w:cs="Times New Roman"/>
          <w:lang w:eastAsia="fr-FR"/>
        </w:rPr>
        <w:t>.</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2"/>
          <w:lang w:eastAsia="fr-FR"/>
        </w:rPr>
        <w:t xml:space="preserve">3.3. </w:t>
      </w:r>
      <w:r w:rsidRPr="009A73B4">
        <w:rPr>
          <w:rFonts w:ascii="Times New Roman" w:eastAsia="Times New Roman" w:hAnsi="Times New Roman" w:cs="Times New Roman"/>
          <w:spacing w:val="1"/>
          <w:lang w:eastAsia="fr-FR"/>
        </w:rPr>
        <w:t xml:space="preserve">L’Autorité </w:t>
      </w:r>
      <w:r w:rsidRPr="009A73B4">
        <w:rPr>
          <w:rFonts w:ascii="Times New Roman" w:eastAsia="Times New Roman" w:hAnsi="Times New Roman" w:cs="Times New Roman"/>
          <w:spacing w:val="2"/>
          <w:lang w:eastAsia="fr-FR"/>
        </w:rPr>
        <w:t>chargée des Marchés Publics</w:t>
      </w:r>
      <w:r w:rsidRPr="009A73B4">
        <w:rPr>
          <w:rFonts w:ascii="Times New Roman" w:eastAsia="Times New Roman" w:hAnsi="Times New Roman" w:cs="Times New Roman"/>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33" w:name="_Toc530307908"/>
      <w:bookmarkStart w:id="34" w:name="_Toc97557029"/>
      <w:bookmarkStart w:id="35" w:name="_Toc163062696"/>
      <w:r w:rsidRPr="009A73B4">
        <w:rPr>
          <w:rFonts w:ascii="Times New Roman" w:eastAsia="Times New Roman" w:hAnsi="Times New Roman" w:cs="Times New Roman"/>
          <w:b/>
          <w:lang w:eastAsia="fr-FR"/>
        </w:rPr>
        <w:t xml:space="preserve">4. </w:t>
      </w:r>
      <w:r w:rsidR="0032479A" w:rsidRPr="009A73B4">
        <w:rPr>
          <w:rFonts w:ascii="Times New Roman" w:eastAsia="Times New Roman" w:hAnsi="Times New Roman" w:cs="Times New Roman"/>
          <w:b/>
          <w:lang w:eastAsia="fr-FR"/>
        </w:rPr>
        <w:t>Candidats admis à concourir</w:t>
      </w:r>
      <w:bookmarkEnd w:id="33"/>
      <w:bookmarkEnd w:id="34"/>
      <w:bookmarkEnd w:id="35"/>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4.1. En dehors de </w:t>
      </w:r>
      <w:r w:rsidRPr="009A73B4">
        <w:rPr>
          <w:rFonts w:ascii="Times New Roman" w:eastAsia="Times New Roman" w:hAnsi="Times New Roman" w:cs="Times New Roman"/>
          <w:b/>
          <w:lang w:eastAsia="fr-FR"/>
        </w:rPr>
        <w:t>l’Appel</w:t>
      </w:r>
      <w:r w:rsidRPr="009A73B4">
        <w:rPr>
          <w:rFonts w:ascii="Times New Roman" w:eastAsia="Times New Roman" w:hAnsi="Times New Roman" w:cs="Times New Roman"/>
          <w:b/>
          <w:spacing w:val="26"/>
          <w:lang w:eastAsia="fr-FR"/>
        </w:rPr>
        <w:t xml:space="preserve"> </w:t>
      </w:r>
      <w:r w:rsidRPr="009A73B4">
        <w:rPr>
          <w:rFonts w:ascii="Times New Roman" w:eastAsia="Times New Roman" w:hAnsi="Times New Roman" w:cs="Times New Roman"/>
          <w:b/>
          <w:lang w:eastAsia="fr-FR"/>
        </w:rPr>
        <w:t>d’Offres</w:t>
      </w:r>
      <w:r w:rsidRPr="009A73B4">
        <w:rPr>
          <w:rFonts w:ascii="Times New Roman" w:eastAsia="Times New Roman" w:hAnsi="Times New Roman" w:cs="Times New Roman"/>
          <w:b/>
          <w:spacing w:val="26"/>
          <w:lang w:eastAsia="fr-FR"/>
        </w:rPr>
        <w:t xml:space="preserve"> </w:t>
      </w:r>
      <w:r w:rsidRPr="009A73B4">
        <w:rPr>
          <w:rFonts w:ascii="Times New Roman" w:eastAsia="Times New Roman" w:hAnsi="Times New Roman" w:cs="Times New Roman"/>
          <w:b/>
          <w:lang w:eastAsia="fr-FR"/>
        </w:rPr>
        <w:t>Restreint,</w:t>
      </w:r>
      <w:r w:rsidRPr="009A73B4">
        <w:rPr>
          <w:rFonts w:ascii="Times New Roman" w:eastAsia="Times New Roman" w:hAnsi="Times New Roman" w:cs="Times New Roman"/>
          <w:b/>
          <w:spacing w:val="26"/>
          <w:lang w:eastAsia="fr-FR"/>
        </w:rPr>
        <w:t xml:space="preserve"> </w:t>
      </w:r>
      <w:r w:rsidRPr="009A73B4">
        <w:rPr>
          <w:rFonts w:ascii="Times New Roman" w:eastAsia="Times New Roman" w:hAnsi="Times New Roman" w:cs="Times New Roman"/>
          <w:b/>
          <w:lang w:eastAsia="fr-FR"/>
        </w:rPr>
        <w:t>qui s’adresse</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à</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tous</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les</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candidats</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retenus à</w:t>
      </w:r>
      <w:r w:rsidRPr="009A73B4">
        <w:rPr>
          <w:rFonts w:ascii="Times New Roman" w:eastAsia="Times New Roman" w:hAnsi="Times New Roman" w:cs="Times New Roman"/>
          <w:b/>
          <w:spacing w:val="-3"/>
          <w:lang w:eastAsia="fr-FR"/>
        </w:rPr>
        <w:t xml:space="preserve"> </w:t>
      </w:r>
      <w:r w:rsidRPr="009A73B4">
        <w:rPr>
          <w:rFonts w:ascii="Times New Roman" w:eastAsia="Times New Roman" w:hAnsi="Times New Roman" w:cs="Times New Roman"/>
          <w:b/>
          <w:lang w:eastAsia="fr-FR"/>
        </w:rPr>
        <w:t>l’issue de</w:t>
      </w:r>
      <w:r w:rsidRPr="009A73B4">
        <w:rPr>
          <w:rFonts w:ascii="Times New Roman" w:eastAsia="Times New Roman" w:hAnsi="Times New Roman" w:cs="Times New Roman"/>
          <w:b/>
          <w:spacing w:val="6"/>
          <w:lang w:eastAsia="fr-FR"/>
        </w:rPr>
        <w:t xml:space="preserve"> </w:t>
      </w:r>
      <w:r w:rsidRPr="009A73B4">
        <w:rPr>
          <w:rFonts w:ascii="Times New Roman" w:eastAsia="Times New Roman" w:hAnsi="Times New Roman" w:cs="Times New Roman"/>
          <w:b/>
          <w:lang w:eastAsia="fr-FR"/>
        </w:rPr>
        <w:t>la</w:t>
      </w:r>
      <w:r w:rsidRPr="009A73B4">
        <w:rPr>
          <w:rFonts w:ascii="Times New Roman" w:eastAsia="Times New Roman" w:hAnsi="Times New Roman" w:cs="Times New Roman"/>
          <w:b/>
          <w:spacing w:val="6"/>
          <w:lang w:eastAsia="fr-FR"/>
        </w:rPr>
        <w:t xml:space="preserve"> </w:t>
      </w:r>
      <w:r w:rsidRPr="009A73B4">
        <w:rPr>
          <w:rFonts w:ascii="Times New Roman" w:eastAsia="Times New Roman" w:hAnsi="Times New Roman" w:cs="Times New Roman"/>
          <w:b/>
          <w:lang w:eastAsia="fr-FR"/>
        </w:rPr>
        <w:t>procédure</w:t>
      </w:r>
      <w:r w:rsidRPr="009A73B4">
        <w:rPr>
          <w:rFonts w:ascii="Times New Roman" w:eastAsia="Times New Roman" w:hAnsi="Times New Roman" w:cs="Times New Roman"/>
          <w:b/>
          <w:spacing w:val="6"/>
          <w:lang w:eastAsia="fr-FR"/>
        </w:rPr>
        <w:t xml:space="preserve"> </w:t>
      </w:r>
      <w:r w:rsidRPr="009A73B4">
        <w:rPr>
          <w:rFonts w:ascii="Times New Roman" w:eastAsia="Times New Roman" w:hAnsi="Times New Roman" w:cs="Times New Roman"/>
          <w:b/>
          <w:lang w:eastAsia="fr-FR"/>
        </w:rPr>
        <w:t>de</w:t>
      </w:r>
      <w:r w:rsidRPr="009A73B4">
        <w:rPr>
          <w:rFonts w:ascii="Times New Roman" w:eastAsia="Times New Roman" w:hAnsi="Times New Roman" w:cs="Times New Roman"/>
          <w:b/>
          <w:spacing w:val="6"/>
          <w:lang w:eastAsia="fr-FR"/>
        </w:rPr>
        <w:t xml:space="preserve"> </w:t>
      </w:r>
      <w:r w:rsidRPr="009A73B4">
        <w:rPr>
          <w:rFonts w:ascii="Times New Roman" w:eastAsia="Times New Roman" w:hAnsi="Times New Roman" w:cs="Times New Roman"/>
          <w:b/>
          <w:lang w:eastAsia="fr-FR"/>
        </w:rPr>
        <w:t>préqualification</w:t>
      </w:r>
      <w:r w:rsidRPr="009A73B4">
        <w:rPr>
          <w:rFonts w:ascii="Times New Roman" w:eastAsia="Times New Roman" w:hAnsi="Times New Roman" w:cs="Times New Roman"/>
          <w:spacing w:val="2"/>
          <w:lang w:eastAsia="fr-FR"/>
        </w:rPr>
        <w:t xml:space="preserve"> et/ou ceux retenus dans le cadre de la catégorisation préalablement indiquée dans l’Avis d’Appel d’Offres et rappelé dans le RPAO</w:t>
      </w:r>
      <w:r w:rsidRPr="009A73B4">
        <w:rPr>
          <w:rFonts w:ascii="Times New Roman" w:eastAsia="Times New Roman" w:hAnsi="Times New Roman" w:cs="Times New Roman"/>
          <w:lang w:eastAsia="fr-FR"/>
        </w:rPr>
        <w:t xml:space="preserve">, en règle générale, l’Appel d’Offres s’adresse à tous les soumissionnaires, sous réserve qu’ils remplissent les conditions d’éligibilité ci-après : </w:t>
      </w:r>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Un soumissionnaire (y compris tous les membres d’un groupement d’entreprises et tous les sous-traitants du soumissionnaire) doit être d’un pays éligible, conformément à la convention de financement, le cas échéant ;</w:t>
      </w:r>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32479A" w:rsidRPr="009A73B4"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32479A" w:rsidRPr="009A73B4"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lang w:eastAsia="fr-FR"/>
        </w:rPr>
      </w:pPr>
      <w:proofErr w:type="gramStart"/>
      <w:r w:rsidRPr="009A73B4">
        <w:rPr>
          <w:rFonts w:ascii="Times New Roman" w:eastAsia="Times New Roman" w:hAnsi="Times New Roman" w:cs="Times New Roman"/>
          <w:lang w:eastAsia="fr-FR"/>
        </w:rPr>
        <w:t>est</w:t>
      </w:r>
      <w:proofErr w:type="gramEnd"/>
      <w:r w:rsidRPr="009A73B4">
        <w:rPr>
          <w:rFonts w:ascii="Times New Roman" w:eastAsia="Times New Roman" w:hAnsi="Times New Roman" w:cs="Times New Roman"/>
          <w:lang w:eastAsia="fr-FR"/>
        </w:rPr>
        <w:t xml:space="preserve"> dans le cadre d’un même Appel d’Offres, représentant légal d’un autre soumissionnaire ; </w:t>
      </w:r>
    </w:p>
    <w:p w:rsidR="0032479A" w:rsidRPr="009A73B4"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32479A" w:rsidRPr="009A73B4" w:rsidRDefault="0032479A" w:rsidP="009A73B4">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Est affilié à un groupe ou entité que, le Maître d’Ouvrage ou le Maître d’Ouvrage Délégué a recruté ou envisage de recruter pour participer au contrôle ;</w:t>
      </w:r>
    </w:p>
    <w:p w:rsidR="0032479A" w:rsidRPr="009A73B4" w:rsidRDefault="0032479A" w:rsidP="009A73B4">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Le Maître d’Ouvrage ou le Maître d’Ouvrage Délégué participe au capital du soumissionnaire de nature à compromettre la transparence des procédures de passation des marchés publics ; </w:t>
      </w:r>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5"/>
          <w:lang w:eastAsia="fr-FR"/>
        </w:rPr>
        <w:t xml:space="preserve">c. </w:t>
      </w:r>
      <w:r w:rsidRPr="009A73B4">
        <w:rPr>
          <w:rFonts w:ascii="Times New Roman" w:eastAsia="Times New Roman" w:hAnsi="Times New Roman" w:cs="Times New Roman"/>
          <w:lang w:eastAsia="fr-FR"/>
        </w:rPr>
        <w:t xml:space="preserve">Une personne morale de droit public si elle démontre, qu’elle est (i) juridiquement et financièrement autonome, (ii) gérée selon les règles de la comptabilité privée et (iii) n’est pas sous </w:t>
      </w:r>
      <w:r w:rsidRPr="009A73B4">
        <w:rPr>
          <w:rFonts w:ascii="Times New Roman" w:eastAsia="Times New Roman" w:hAnsi="Times New Roman" w:cs="Times New Roman"/>
          <w:spacing w:val="5"/>
          <w:lang w:eastAsia="fr-FR"/>
        </w:rPr>
        <w:t>la tutelle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du Maître d’Ouvrage ou du Maître d’Ouvrage Délégué, sauf autorisation expresse de l’Autorité chargée des Marchés Publics.</w:t>
      </w:r>
    </w:p>
    <w:p w:rsidR="0032479A" w:rsidRPr="009A73B4" w:rsidRDefault="0032479A" w:rsidP="007E073F">
      <w:pPr>
        <w:widowControl w:val="0"/>
        <w:autoSpaceDE w:val="0"/>
        <w:autoSpaceDN w:val="0"/>
        <w:spacing w:after="0" w:line="276" w:lineRule="auto"/>
        <w:jc w:val="both"/>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d. </w:t>
      </w:r>
      <w:r w:rsidRPr="009A73B4">
        <w:rPr>
          <w:rFonts w:ascii="Times New Roman" w:eastAsia="Times New Roman" w:hAnsi="Times New Roman" w:cs="Times New Roman"/>
          <w:spacing w:val="-3"/>
          <w:w w:val="110"/>
          <w:lang w:eastAsia="fr-FR"/>
        </w:rPr>
        <w:t>Les</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spacing w:val="-3"/>
          <w:w w:val="110"/>
          <w:lang w:eastAsia="fr-FR"/>
        </w:rPr>
        <w:t>organisations</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w w:val="110"/>
          <w:lang w:eastAsia="fr-FR"/>
        </w:rPr>
        <w:t>de</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w w:val="110"/>
          <w:lang w:eastAsia="fr-FR"/>
        </w:rPr>
        <w:t>la</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spacing w:val="-3"/>
          <w:w w:val="110"/>
          <w:lang w:eastAsia="fr-FR"/>
        </w:rPr>
        <w:t>société</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w w:val="110"/>
          <w:lang w:eastAsia="fr-FR"/>
        </w:rPr>
        <w:t>civile</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spacing w:val="-4"/>
          <w:w w:val="110"/>
          <w:lang w:eastAsia="fr-FR"/>
        </w:rPr>
        <w:t>et</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w w:val="110"/>
          <w:lang w:eastAsia="fr-FR"/>
        </w:rPr>
        <w:t>les</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spacing w:val="-3"/>
          <w:w w:val="110"/>
          <w:lang w:eastAsia="fr-FR"/>
        </w:rPr>
        <w:t>Etablissements</w:t>
      </w:r>
      <w:r w:rsidRPr="009A73B4">
        <w:rPr>
          <w:rFonts w:ascii="Times New Roman" w:eastAsia="Times New Roman" w:hAnsi="Times New Roman" w:cs="Times New Roman"/>
          <w:spacing w:val="-9"/>
          <w:w w:val="110"/>
          <w:lang w:eastAsia="fr-FR"/>
        </w:rPr>
        <w:t xml:space="preserve"> </w:t>
      </w:r>
      <w:r w:rsidRPr="009A73B4">
        <w:rPr>
          <w:rFonts w:ascii="Times New Roman" w:eastAsia="Times New Roman" w:hAnsi="Times New Roman" w:cs="Times New Roman"/>
          <w:w w:val="110"/>
          <w:lang w:eastAsia="fr-FR"/>
        </w:rPr>
        <w:t xml:space="preserve">Publics </w:t>
      </w:r>
      <w:r w:rsidRPr="009A73B4">
        <w:rPr>
          <w:rFonts w:ascii="Times New Roman" w:eastAsia="Times New Roman" w:hAnsi="Times New Roman" w:cs="Times New Roman"/>
          <w:w w:val="105"/>
          <w:lang w:eastAsia="fr-FR"/>
        </w:rPr>
        <w:t xml:space="preserve">à </w:t>
      </w:r>
      <w:r w:rsidRPr="009A73B4">
        <w:rPr>
          <w:rFonts w:ascii="Times New Roman" w:eastAsia="Times New Roman" w:hAnsi="Times New Roman" w:cs="Times New Roman"/>
          <w:spacing w:val="-3"/>
          <w:w w:val="105"/>
          <w:lang w:eastAsia="fr-FR"/>
        </w:rPr>
        <w:t xml:space="preserve">condition </w:t>
      </w:r>
      <w:r w:rsidRPr="009A73B4">
        <w:rPr>
          <w:rFonts w:ascii="Times New Roman" w:eastAsia="Times New Roman" w:hAnsi="Times New Roman" w:cs="Times New Roman"/>
          <w:w w:val="105"/>
          <w:lang w:eastAsia="fr-FR"/>
        </w:rPr>
        <w:t xml:space="preserve">que, les prix </w:t>
      </w:r>
      <w:r w:rsidRPr="009A73B4">
        <w:rPr>
          <w:rFonts w:ascii="Times New Roman" w:eastAsia="Times New Roman" w:hAnsi="Times New Roman" w:cs="Times New Roman"/>
          <w:spacing w:val="-3"/>
          <w:w w:val="105"/>
          <w:lang w:eastAsia="fr-FR"/>
        </w:rPr>
        <w:t xml:space="preserve">proposés soient concurrentiels, c’est-à-dire, </w:t>
      </w:r>
      <w:r w:rsidRPr="009A73B4">
        <w:rPr>
          <w:rFonts w:ascii="Times New Roman" w:eastAsia="Times New Roman" w:hAnsi="Times New Roman" w:cs="Times New Roman"/>
          <w:w w:val="105"/>
          <w:lang w:eastAsia="fr-FR"/>
        </w:rPr>
        <w:t xml:space="preserve">qu’ils </w:t>
      </w:r>
      <w:r w:rsidRPr="009A73B4">
        <w:rPr>
          <w:rFonts w:ascii="Times New Roman" w:eastAsia="Times New Roman" w:hAnsi="Times New Roman" w:cs="Times New Roman"/>
          <w:spacing w:val="-3"/>
          <w:w w:val="105"/>
          <w:lang w:eastAsia="fr-FR"/>
        </w:rPr>
        <w:t xml:space="preserve">aient été déterminés(i) </w:t>
      </w:r>
      <w:r w:rsidRPr="009A73B4">
        <w:rPr>
          <w:rFonts w:ascii="Times New Roman" w:eastAsia="Times New Roman" w:hAnsi="Times New Roman" w:cs="Times New Roman"/>
          <w:w w:val="105"/>
          <w:lang w:eastAsia="fr-FR"/>
        </w:rPr>
        <w:t xml:space="preserve">en </w:t>
      </w:r>
      <w:r w:rsidRPr="009A73B4">
        <w:rPr>
          <w:rFonts w:ascii="Times New Roman" w:eastAsia="Times New Roman" w:hAnsi="Times New Roman" w:cs="Times New Roman"/>
          <w:spacing w:val="-3"/>
          <w:w w:val="105"/>
          <w:lang w:eastAsia="fr-FR"/>
        </w:rPr>
        <w:t xml:space="preserve">prenant </w:t>
      </w:r>
      <w:r w:rsidRPr="009A73B4">
        <w:rPr>
          <w:rFonts w:ascii="Times New Roman" w:eastAsia="Times New Roman" w:hAnsi="Times New Roman" w:cs="Times New Roman"/>
          <w:w w:val="105"/>
          <w:lang w:eastAsia="fr-FR"/>
        </w:rPr>
        <w:t xml:space="preserve">en </w:t>
      </w:r>
      <w:r w:rsidRPr="009A73B4">
        <w:rPr>
          <w:rFonts w:ascii="Times New Roman" w:eastAsia="Times New Roman" w:hAnsi="Times New Roman" w:cs="Times New Roman"/>
          <w:spacing w:val="-4"/>
          <w:w w:val="105"/>
          <w:lang w:eastAsia="fr-FR"/>
        </w:rPr>
        <w:t xml:space="preserve">compte </w:t>
      </w:r>
      <w:r w:rsidRPr="009A73B4">
        <w:rPr>
          <w:rFonts w:ascii="Times New Roman" w:eastAsia="Times New Roman" w:hAnsi="Times New Roman" w:cs="Times New Roman"/>
          <w:w w:val="105"/>
          <w:lang w:eastAsia="fr-FR"/>
        </w:rPr>
        <w:t xml:space="preserve">l’ensemble des </w:t>
      </w:r>
      <w:r w:rsidRPr="009A73B4">
        <w:rPr>
          <w:rFonts w:ascii="Times New Roman" w:eastAsia="Times New Roman" w:hAnsi="Times New Roman" w:cs="Times New Roman"/>
          <w:spacing w:val="-3"/>
          <w:w w:val="105"/>
          <w:lang w:eastAsia="fr-FR"/>
        </w:rPr>
        <w:t xml:space="preserve">coûts directs </w:t>
      </w:r>
      <w:r w:rsidRPr="009A73B4">
        <w:rPr>
          <w:rFonts w:ascii="Times New Roman" w:eastAsia="Times New Roman" w:hAnsi="Times New Roman" w:cs="Times New Roman"/>
          <w:spacing w:val="-4"/>
          <w:w w:val="105"/>
          <w:lang w:eastAsia="fr-FR"/>
        </w:rPr>
        <w:t xml:space="preserve">et </w:t>
      </w:r>
      <w:r w:rsidRPr="009A73B4">
        <w:rPr>
          <w:rFonts w:ascii="Times New Roman" w:eastAsia="Times New Roman" w:hAnsi="Times New Roman" w:cs="Times New Roman"/>
          <w:spacing w:val="-3"/>
          <w:w w:val="105"/>
          <w:lang w:eastAsia="fr-FR"/>
        </w:rPr>
        <w:t xml:space="preserve">indirects </w:t>
      </w:r>
      <w:r w:rsidRPr="009A73B4">
        <w:rPr>
          <w:rFonts w:ascii="Times New Roman" w:eastAsia="Times New Roman" w:hAnsi="Times New Roman" w:cs="Times New Roman"/>
          <w:spacing w:val="-4"/>
          <w:w w:val="105"/>
          <w:lang w:eastAsia="fr-FR"/>
        </w:rPr>
        <w:t xml:space="preserve">concourant </w:t>
      </w:r>
      <w:r w:rsidRPr="009A73B4">
        <w:rPr>
          <w:rFonts w:ascii="Times New Roman" w:eastAsia="Times New Roman" w:hAnsi="Times New Roman" w:cs="Times New Roman"/>
          <w:w w:val="105"/>
          <w:lang w:eastAsia="fr-FR"/>
        </w:rPr>
        <w:t xml:space="preserve">à la </w:t>
      </w:r>
      <w:r w:rsidRPr="009A73B4">
        <w:rPr>
          <w:rFonts w:ascii="Times New Roman" w:eastAsia="Times New Roman" w:hAnsi="Times New Roman" w:cs="Times New Roman"/>
          <w:spacing w:val="-3"/>
          <w:w w:val="105"/>
          <w:lang w:eastAsia="fr-FR"/>
        </w:rPr>
        <w:t xml:space="preserve">formation </w:t>
      </w:r>
      <w:r w:rsidRPr="009A73B4">
        <w:rPr>
          <w:rFonts w:ascii="Times New Roman" w:eastAsia="Times New Roman" w:hAnsi="Times New Roman" w:cs="Times New Roman"/>
          <w:w w:val="105"/>
          <w:lang w:eastAsia="fr-FR"/>
        </w:rPr>
        <w:t xml:space="preserve">du prix de la </w:t>
      </w:r>
      <w:r w:rsidRPr="009A73B4">
        <w:rPr>
          <w:rFonts w:ascii="Times New Roman" w:eastAsia="Times New Roman" w:hAnsi="Times New Roman" w:cs="Times New Roman"/>
          <w:spacing w:val="-3"/>
          <w:w w:val="105"/>
          <w:lang w:eastAsia="fr-FR"/>
        </w:rPr>
        <w:t xml:space="preserve">prestation objet </w:t>
      </w:r>
      <w:r w:rsidRPr="009A73B4">
        <w:rPr>
          <w:rFonts w:ascii="Times New Roman" w:eastAsia="Times New Roman" w:hAnsi="Times New Roman" w:cs="Times New Roman"/>
          <w:w w:val="105"/>
          <w:lang w:eastAsia="fr-FR"/>
        </w:rPr>
        <w:t xml:space="preserve">du </w:t>
      </w:r>
      <w:r w:rsidRPr="009A73B4">
        <w:rPr>
          <w:rFonts w:ascii="Times New Roman" w:eastAsia="Times New Roman" w:hAnsi="Times New Roman" w:cs="Times New Roman"/>
          <w:spacing w:val="-4"/>
          <w:w w:val="105"/>
          <w:lang w:eastAsia="fr-FR"/>
        </w:rPr>
        <w:t xml:space="preserve">contrat et(ii) </w:t>
      </w:r>
      <w:r w:rsidRPr="009A73B4">
        <w:rPr>
          <w:rFonts w:ascii="Times New Roman" w:eastAsia="Times New Roman" w:hAnsi="Times New Roman" w:cs="Times New Roman"/>
          <w:w w:val="110"/>
          <w:lang w:eastAsia="fr-FR"/>
        </w:rPr>
        <w:t xml:space="preserve">qu’ils </w:t>
      </w:r>
      <w:r w:rsidRPr="009A73B4">
        <w:rPr>
          <w:rFonts w:ascii="Times New Roman" w:eastAsia="Times New Roman" w:hAnsi="Times New Roman" w:cs="Times New Roman"/>
          <w:spacing w:val="-3"/>
          <w:w w:val="110"/>
          <w:lang w:eastAsia="fr-FR"/>
        </w:rPr>
        <w:t>n’ont</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pas</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spacing w:val="-3"/>
          <w:w w:val="110"/>
          <w:lang w:eastAsia="fr-FR"/>
        </w:rPr>
        <w:t>bénéficié,</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dans</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la</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spacing w:val="-3"/>
          <w:w w:val="110"/>
          <w:lang w:eastAsia="fr-FR"/>
        </w:rPr>
        <w:t>détermination</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de</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ce</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prix,</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w w:val="110"/>
          <w:lang w:eastAsia="fr-FR"/>
        </w:rPr>
        <w:t>des</w:t>
      </w:r>
      <w:r w:rsidRPr="009A73B4">
        <w:rPr>
          <w:rFonts w:ascii="Times New Roman" w:eastAsia="Times New Roman" w:hAnsi="Times New Roman" w:cs="Times New Roman"/>
          <w:spacing w:val="-5"/>
          <w:w w:val="110"/>
          <w:lang w:eastAsia="fr-FR"/>
        </w:rPr>
        <w:t xml:space="preserve"> </w:t>
      </w:r>
      <w:r w:rsidRPr="009A73B4">
        <w:rPr>
          <w:rFonts w:ascii="Times New Roman" w:eastAsia="Times New Roman" w:hAnsi="Times New Roman" w:cs="Times New Roman"/>
          <w:spacing w:val="-3"/>
          <w:w w:val="110"/>
          <w:lang w:eastAsia="fr-FR"/>
        </w:rPr>
        <w:t xml:space="preserve">avantages découlant </w:t>
      </w:r>
      <w:r w:rsidRPr="009A73B4">
        <w:rPr>
          <w:rFonts w:ascii="Times New Roman" w:eastAsia="Times New Roman" w:hAnsi="Times New Roman" w:cs="Times New Roman"/>
          <w:w w:val="110"/>
          <w:lang w:eastAsia="fr-FR"/>
        </w:rPr>
        <w:t xml:space="preserve">des </w:t>
      </w:r>
      <w:r w:rsidRPr="009A73B4">
        <w:rPr>
          <w:rFonts w:ascii="Times New Roman" w:eastAsia="Times New Roman" w:hAnsi="Times New Roman" w:cs="Times New Roman"/>
          <w:spacing w:val="-3"/>
          <w:w w:val="110"/>
          <w:lang w:eastAsia="fr-FR"/>
        </w:rPr>
        <w:t xml:space="preserve">ressources, </w:t>
      </w:r>
      <w:r w:rsidRPr="009A73B4">
        <w:rPr>
          <w:rFonts w:ascii="Times New Roman" w:eastAsia="Times New Roman" w:hAnsi="Times New Roman" w:cs="Times New Roman"/>
          <w:w w:val="110"/>
          <w:lang w:eastAsia="fr-FR"/>
        </w:rPr>
        <w:t xml:space="preserve">qui leurs </w:t>
      </w:r>
      <w:r w:rsidRPr="009A73B4">
        <w:rPr>
          <w:rFonts w:ascii="Times New Roman" w:eastAsia="Times New Roman" w:hAnsi="Times New Roman" w:cs="Times New Roman"/>
          <w:spacing w:val="-3"/>
          <w:w w:val="110"/>
          <w:lang w:eastAsia="fr-FR"/>
        </w:rPr>
        <w:t xml:space="preserve">sont attribuées </w:t>
      </w:r>
      <w:r w:rsidRPr="009A73B4">
        <w:rPr>
          <w:rFonts w:ascii="Times New Roman" w:eastAsia="Times New Roman" w:hAnsi="Times New Roman" w:cs="Times New Roman"/>
          <w:w w:val="110"/>
          <w:lang w:eastAsia="fr-FR"/>
        </w:rPr>
        <w:t xml:space="preserve">au </w:t>
      </w:r>
      <w:r w:rsidRPr="009A73B4">
        <w:rPr>
          <w:rFonts w:ascii="Times New Roman" w:eastAsia="Times New Roman" w:hAnsi="Times New Roman" w:cs="Times New Roman"/>
          <w:spacing w:val="-3"/>
          <w:w w:val="110"/>
          <w:lang w:eastAsia="fr-FR"/>
        </w:rPr>
        <w:t xml:space="preserve">titre </w:t>
      </w:r>
      <w:r w:rsidRPr="009A73B4">
        <w:rPr>
          <w:rFonts w:ascii="Times New Roman" w:eastAsia="Times New Roman" w:hAnsi="Times New Roman" w:cs="Times New Roman"/>
          <w:w w:val="110"/>
          <w:lang w:eastAsia="fr-FR"/>
        </w:rPr>
        <w:t xml:space="preserve">de leurs </w:t>
      </w:r>
      <w:r w:rsidRPr="009A73B4">
        <w:rPr>
          <w:rFonts w:ascii="Times New Roman" w:eastAsia="Times New Roman" w:hAnsi="Times New Roman" w:cs="Times New Roman"/>
          <w:w w:val="105"/>
          <w:lang w:eastAsia="fr-FR"/>
        </w:rPr>
        <w:t>missions de service</w:t>
      </w:r>
      <w:r w:rsidRPr="009A73B4">
        <w:rPr>
          <w:rFonts w:ascii="Times New Roman" w:eastAsia="Times New Roman" w:hAnsi="Times New Roman" w:cs="Times New Roman"/>
          <w:spacing w:val="3"/>
          <w:w w:val="105"/>
          <w:lang w:eastAsia="fr-FR"/>
        </w:rPr>
        <w:t xml:space="preserve"> </w:t>
      </w:r>
      <w:r w:rsidRPr="009A73B4">
        <w:rPr>
          <w:rFonts w:ascii="Times New Roman" w:eastAsia="Times New Roman" w:hAnsi="Times New Roman" w:cs="Times New Roman"/>
          <w:w w:val="105"/>
          <w:lang w:eastAsia="fr-FR"/>
        </w:rPr>
        <w:t>public.</w:t>
      </w:r>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4.2. L’Appel d’Offres est Ouvert ou Restreint selon les spécifications du RPAO à tous les candidats, qui remplissent les conditions ci-après :</w:t>
      </w:r>
    </w:p>
    <w:p w:rsidR="0032479A" w:rsidRPr="009A73B4" w:rsidRDefault="0032479A" w:rsidP="009A73B4">
      <w:pPr>
        <w:suppressAutoHyphens/>
        <w:autoSpaceDN w:val="0"/>
        <w:spacing w:after="0" w:line="276" w:lineRule="auto"/>
        <w:textAlignment w:val="baseline"/>
        <w:rPr>
          <w:rFonts w:ascii="Times New Roman" w:eastAsia="Times New Roman" w:hAnsi="Times New Roman" w:cs="Times New Roman"/>
          <w:w w:val="105"/>
          <w:lang w:eastAsia="fr-FR"/>
        </w:rPr>
      </w:pPr>
      <w:r w:rsidRPr="009A73B4">
        <w:rPr>
          <w:rFonts w:ascii="Times New Roman" w:eastAsia="Times New Roman" w:hAnsi="Times New Roman" w:cs="Times New Roman"/>
          <w:lang w:eastAsia="fr-FR"/>
        </w:rPr>
        <w:t>a. ne pas être e</w:t>
      </w:r>
      <w:r w:rsidRPr="009A73B4">
        <w:rPr>
          <w:rFonts w:ascii="Times New Roman" w:eastAsia="Times New Roman" w:hAnsi="Times New Roman" w:cs="Times New Roman"/>
          <w:w w:val="105"/>
          <w:lang w:eastAsia="fr-FR"/>
        </w:rPr>
        <w:t xml:space="preserve">n </w:t>
      </w:r>
      <w:r w:rsidRPr="009A73B4">
        <w:rPr>
          <w:rFonts w:ascii="Times New Roman" w:eastAsia="Times New Roman" w:hAnsi="Times New Roman" w:cs="Times New Roman"/>
          <w:spacing w:val="-4"/>
          <w:w w:val="105"/>
          <w:lang w:eastAsia="fr-FR"/>
        </w:rPr>
        <w:t xml:space="preserve">état </w:t>
      </w:r>
      <w:r w:rsidRPr="009A73B4">
        <w:rPr>
          <w:rFonts w:ascii="Times New Roman" w:eastAsia="Times New Roman" w:hAnsi="Times New Roman" w:cs="Times New Roman"/>
          <w:w w:val="105"/>
          <w:lang w:eastAsia="fr-FR"/>
        </w:rPr>
        <w:t xml:space="preserve">de </w:t>
      </w:r>
      <w:r w:rsidRPr="009A73B4">
        <w:rPr>
          <w:rFonts w:ascii="Times New Roman" w:eastAsia="Times New Roman" w:hAnsi="Times New Roman" w:cs="Times New Roman"/>
          <w:spacing w:val="-3"/>
          <w:w w:val="105"/>
          <w:lang w:eastAsia="fr-FR"/>
        </w:rPr>
        <w:t xml:space="preserve">liquidation judiciaire </w:t>
      </w:r>
      <w:r w:rsidRPr="009A73B4">
        <w:rPr>
          <w:rFonts w:ascii="Times New Roman" w:eastAsia="Times New Roman" w:hAnsi="Times New Roman" w:cs="Times New Roman"/>
          <w:w w:val="105"/>
          <w:lang w:eastAsia="fr-FR"/>
        </w:rPr>
        <w:t>ou en faillite ;</w:t>
      </w:r>
    </w:p>
    <w:p w:rsidR="0032479A" w:rsidRPr="009A73B4" w:rsidRDefault="0032479A" w:rsidP="007E073F">
      <w:pPr>
        <w:suppressAutoHyphens/>
        <w:autoSpaceDN w:val="0"/>
        <w:spacing w:after="0" w:line="276" w:lineRule="auto"/>
        <w:jc w:val="both"/>
        <w:textAlignment w:val="baseline"/>
        <w:rPr>
          <w:rFonts w:ascii="Times New Roman" w:eastAsia="Times New Roman" w:hAnsi="Times New Roman" w:cs="Times New Roman"/>
          <w:spacing w:val="-3"/>
          <w:w w:val="110"/>
          <w:lang w:eastAsia="fr-FR"/>
        </w:rPr>
      </w:pPr>
      <w:r w:rsidRPr="009A73B4">
        <w:rPr>
          <w:rFonts w:ascii="Times New Roman" w:eastAsia="Times New Roman" w:hAnsi="Times New Roman" w:cs="Times New Roman"/>
          <w:w w:val="105"/>
          <w:lang w:eastAsia="fr-FR"/>
        </w:rPr>
        <w:t>b. ne</w:t>
      </w:r>
      <w:r w:rsidRPr="009A73B4">
        <w:rPr>
          <w:rFonts w:ascii="Times New Roman" w:eastAsia="Times New Roman" w:hAnsi="Times New Roman" w:cs="Times New Roman"/>
          <w:spacing w:val="-3"/>
          <w:w w:val="110"/>
          <w:lang w:eastAsia="fr-FR"/>
        </w:rPr>
        <w:t xml:space="preserve"> pas être frappé</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de</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l’une</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des</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spacing w:val="-3"/>
          <w:w w:val="110"/>
          <w:lang w:eastAsia="fr-FR"/>
        </w:rPr>
        <w:t>interdictions</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ou</w:t>
      </w:r>
      <w:r w:rsidRPr="009A73B4">
        <w:rPr>
          <w:rFonts w:ascii="Times New Roman" w:eastAsia="Times New Roman" w:hAnsi="Times New Roman" w:cs="Times New Roman"/>
          <w:spacing w:val="-12"/>
          <w:w w:val="110"/>
          <w:lang w:eastAsia="fr-FR"/>
        </w:rPr>
        <w:t xml:space="preserve"> </w:t>
      </w:r>
      <w:proofErr w:type="spellStart"/>
      <w:r w:rsidRPr="009A73B4">
        <w:rPr>
          <w:rFonts w:ascii="Times New Roman" w:eastAsia="Times New Roman" w:hAnsi="Times New Roman" w:cs="Times New Roman"/>
          <w:w w:val="110"/>
          <w:lang w:eastAsia="fr-FR"/>
        </w:rPr>
        <w:t>déchéances</w:t>
      </w:r>
      <w:proofErr w:type="spellEnd"/>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spacing w:val="-3"/>
          <w:w w:val="110"/>
          <w:lang w:eastAsia="fr-FR"/>
        </w:rPr>
        <w:t>prévues</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par</w:t>
      </w:r>
      <w:r w:rsidRPr="009A73B4">
        <w:rPr>
          <w:rFonts w:ascii="Times New Roman" w:eastAsia="Times New Roman" w:hAnsi="Times New Roman" w:cs="Times New Roman"/>
          <w:spacing w:val="-12"/>
          <w:w w:val="110"/>
          <w:lang w:eastAsia="fr-FR"/>
        </w:rPr>
        <w:t xml:space="preserve"> </w:t>
      </w:r>
      <w:r w:rsidRPr="009A73B4">
        <w:rPr>
          <w:rFonts w:ascii="Times New Roman" w:eastAsia="Times New Roman" w:hAnsi="Times New Roman" w:cs="Times New Roman"/>
          <w:w w:val="110"/>
          <w:lang w:eastAsia="fr-FR"/>
        </w:rPr>
        <w:t>les lois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4"/>
          <w:w w:val="110"/>
          <w:lang w:eastAsia="fr-FR"/>
        </w:rPr>
        <w:t>et</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règlements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en</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vigueur,</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aussi</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bien</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au</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plan</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national</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qu’international ;</w:t>
      </w:r>
    </w:p>
    <w:p w:rsidR="0032479A" w:rsidRPr="009A73B4" w:rsidRDefault="0032479A" w:rsidP="007E073F">
      <w:pPr>
        <w:suppressAutoHyphens/>
        <w:autoSpaceDN w:val="0"/>
        <w:spacing w:after="0" w:line="276" w:lineRule="auto"/>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3"/>
          <w:w w:val="110"/>
          <w:lang w:eastAsia="fr-FR"/>
        </w:rPr>
        <w:t>c. s</w:t>
      </w:r>
      <w:r w:rsidRPr="009A73B4">
        <w:rPr>
          <w:rFonts w:ascii="Times New Roman" w:eastAsia="Times New Roman" w:hAnsi="Times New Roman" w:cs="Times New Roman"/>
          <w:w w:val="110"/>
          <w:lang w:eastAsia="fr-FR"/>
        </w:rPr>
        <w:t>ouscrire</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aux</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déclarations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prévues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par</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les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w w:val="110"/>
          <w:lang w:eastAsia="fr-FR"/>
        </w:rPr>
        <w:t>lois</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4"/>
          <w:w w:val="110"/>
          <w:lang w:eastAsia="fr-FR"/>
        </w:rPr>
        <w:t>et</w:t>
      </w:r>
      <w:r w:rsidRPr="009A73B4">
        <w:rPr>
          <w:rFonts w:ascii="Times New Roman" w:eastAsia="Times New Roman" w:hAnsi="Times New Roman" w:cs="Times New Roman"/>
          <w:spacing w:val="-10"/>
          <w:w w:val="110"/>
          <w:lang w:eastAsia="fr-FR"/>
        </w:rPr>
        <w:t xml:space="preserve"> </w:t>
      </w:r>
      <w:r w:rsidRPr="009A73B4">
        <w:rPr>
          <w:rFonts w:ascii="Times New Roman" w:eastAsia="Times New Roman" w:hAnsi="Times New Roman" w:cs="Times New Roman"/>
          <w:spacing w:val="-3"/>
          <w:w w:val="110"/>
          <w:lang w:eastAsia="fr-FR"/>
        </w:rPr>
        <w:t xml:space="preserve">règlements </w:t>
      </w:r>
      <w:r w:rsidRPr="009A73B4">
        <w:rPr>
          <w:rFonts w:ascii="Times New Roman" w:eastAsia="Times New Roman" w:hAnsi="Times New Roman" w:cs="Times New Roman"/>
          <w:w w:val="110"/>
          <w:lang w:eastAsia="fr-FR"/>
        </w:rPr>
        <w:t>en</w:t>
      </w:r>
      <w:r w:rsidRPr="009A73B4">
        <w:rPr>
          <w:rFonts w:ascii="Times New Roman" w:eastAsia="Times New Roman" w:hAnsi="Times New Roman" w:cs="Times New Roman"/>
          <w:spacing w:val="-15"/>
          <w:w w:val="110"/>
          <w:lang w:eastAsia="fr-FR"/>
        </w:rPr>
        <w:t xml:space="preserve"> </w:t>
      </w:r>
      <w:r w:rsidRPr="009A73B4">
        <w:rPr>
          <w:rFonts w:ascii="Times New Roman" w:eastAsia="Times New Roman" w:hAnsi="Times New Roman" w:cs="Times New Roman"/>
          <w:spacing w:val="-3"/>
          <w:w w:val="110"/>
          <w:lang w:eastAsia="fr-FR"/>
        </w:rPr>
        <w:t>vigueur.</w:t>
      </w:r>
    </w:p>
    <w:p w:rsidR="0032479A" w:rsidRPr="009A73B4" w:rsidRDefault="0032479A" w:rsidP="007E073F">
      <w:pPr>
        <w:widowControl w:val="0"/>
        <w:suppressAutoHyphens/>
        <w:autoSpaceDE w:val="0"/>
        <w:autoSpaceDN w:val="0"/>
        <w:spacing w:after="0" w:line="276" w:lineRule="auto"/>
        <w:ind w:right="9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32479A" w:rsidRPr="009A73B4" w:rsidRDefault="0032479A" w:rsidP="0032479A">
      <w:pPr>
        <w:widowControl w:val="0"/>
        <w:suppressAutoHyphens/>
        <w:autoSpaceDE w:val="0"/>
        <w:autoSpaceDN w:val="0"/>
        <w:spacing w:after="60" w:line="276" w:lineRule="auto"/>
        <w:ind w:right="-17"/>
        <w:jc w:val="both"/>
        <w:textAlignment w:val="baseline"/>
        <w:rPr>
          <w:rFonts w:ascii="Times New Roman" w:eastAsia="Times New Roman" w:hAnsi="Times New Roman" w:cs="Times New Roman"/>
          <w:lang w:eastAsia="fr-FR"/>
        </w:rPr>
      </w:pPr>
      <w:bookmarkStart w:id="36" w:name="_Hlk158737155"/>
      <w:r w:rsidRPr="009A73B4">
        <w:rPr>
          <w:rFonts w:ascii="Times New Roman" w:eastAsia="Times New Roman" w:hAnsi="Times New Roman" w:cs="Times New Roman"/>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9A73B4">
        <w:rPr>
          <w:rFonts w:ascii="Times New Roman" w:eastAsia="Times New Roman" w:hAnsi="Times New Roman" w:cs="Times New Roman"/>
          <w:lang w:eastAsia="fr-FR"/>
        </w:rPr>
        <w:t>.</w:t>
      </w:r>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38" w:name="_Toc530307909"/>
      <w:bookmarkStart w:id="39" w:name="_Toc97557030"/>
      <w:bookmarkStart w:id="40" w:name="_Toc163062697"/>
      <w:bookmarkEnd w:id="36"/>
      <w:bookmarkEnd w:id="37"/>
      <w:r w:rsidRPr="009A73B4">
        <w:rPr>
          <w:rFonts w:ascii="Times New Roman" w:eastAsia="Times New Roman" w:hAnsi="Times New Roman" w:cs="Times New Roman"/>
          <w:b/>
          <w:lang w:eastAsia="fr-FR"/>
        </w:rPr>
        <w:lastRenderedPageBreak/>
        <w:t xml:space="preserve">5. </w:t>
      </w:r>
      <w:r w:rsidR="0032479A" w:rsidRPr="009A73B4">
        <w:rPr>
          <w:rFonts w:ascii="Times New Roman" w:eastAsia="Times New Roman" w:hAnsi="Times New Roman" w:cs="Times New Roman"/>
          <w:b/>
          <w:lang w:eastAsia="fr-FR"/>
        </w:rPr>
        <w:t>Matériaux, matériels, fournitures, équipements et services autorisés</w:t>
      </w:r>
      <w:bookmarkEnd w:id="38"/>
      <w:bookmarkEnd w:id="39"/>
      <w:bookmarkEnd w:id="40"/>
    </w:p>
    <w:p w:rsidR="0032479A" w:rsidRPr="009A73B4" w:rsidRDefault="0032479A" w:rsidP="009A73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5.2. En vertu de l’article 5.1 ci-dessus, le terme “provenir” désigne le lieu où les biens et services poussent, sont extraits, cultivés, produits ou fabriqués, transformés, assemblés ou importés.</w:t>
      </w:r>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41" w:name="_Toc530307910"/>
      <w:bookmarkStart w:id="42" w:name="_Toc97557031"/>
      <w:bookmarkStart w:id="43" w:name="_Toc163062698"/>
      <w:r w:rsidRPr="009A73B4">
        <w:rPr>
          <w:rFonts w:ascii="Times New Roman" w:eastAsia="Times New Roman" w:hAnsi="Times New Roman" w:cs="Times New Roman"/>
          <w:b/>
          <w:lang w:eastAsia="fr-FR"/>
        </w:rPr>
        <w:t xml:space="preserve">6. </w:t>
      </w:r>
      <w:r w:rsidR="0032479A" w:rsidRPr="009A73B4">
        <w:rPr>
          <w:rFonts w:ascii="Times New Roman" w:eastAsia="Times New Roman" w:hAnsi="Times New Roman" w:cs="Times New Roman"/>
          <w:b/>
          <w:lang w:eastAsia="fr-FR"/>
        </w:rPr>
        <w:t>Documents établissant la qualification du Soumissionnaire</w:t>
      </w:r>
      <w:bookmarkEnd w:id="41"/>
      <w:bookmarkEnd w:id="42"/>
      <w:bookmarkEnd w:id="43"/>
    </w:p>
    <w:p w:rsidR="0032479A" w:rsidRPr="009A73B4" w:rsidRDefault="0032479A" w:rsidP="009A73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6.1. Les soumissionnaires doivent, comme partie intégrante de leur offre :</w:t>
      </w:r>
    </w:p>
    <w:p w:rsidR="0032479A" w:rsidRPr="009A73B4" w:rsidRDefault="0032479A" w:rsidP="009A73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produire un pouvoir habilitant le signataire de la soumission à engager le soumissionnaire ;</w:t>
      </w:r>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Les informations relatives aux points suivants sont exigées le cas échéant :</w:t>
      </w:r>
    </w:p>
    <w:p w:rsidR="0032479A" w:rsidRPr="009A73B4" w:rsidRDefault="0032479A" w:rsidP="007E073F">
      <w:pPr>
        <w:widowControl w:val="0"/>
        <w:tabs>
          <w:tab w:val="left" w:pos="340"/>
        </w:tabs>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w:t>
      </w:r>
      <w:r w:rsidRPr="009A73B4">
        <w:rPr>
          <w:rFonts w:ascii="Times New Roman" w:eastAsia="Times New Roman" w:hAnsi="Times New Roman" w:cs="Times New Roman"/>
          <w:lang w:eastAsia="fr-FR"/>
        </w:rPr>
        <w:tab/>
        <w:t>La production de l’extrait des bilans faisant ressortir le chiffre d’affaires et les résultats ;</w:t>
      </w:r>
    </w:p>
    <w:p w:rsidR="0032479A" w:rsidRPr="009A73B4" w:rsidRDefault="0032479A" w:rsidP="007E073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ii. l’</w:t>
      </w:r>
      <w:r w:rsidRPr="009A73B4">
        <w:rPr>
          <w:rFonts w:ascii="Times New Roman" w:eastAsia="Times New Roman" w:hAnsi="Times New Roman" w:cs="Times New Roman"/>
          <w:spacing w:val="2"/>
          <w:lang w:eastAsia="fr-FR"/>
        </w:rPr>
        <w:t>accè</w:t>
      </w:r>
      <w:r w:rsidRPr="009A73B4">
        <w:rPr>
          <w:rFonts w:ascii="Times New Roman" w:eastAsia="Times New Roman" w:hAnsi="Times New Roman" w:cs="Times New Roman"/>
          <w:lang w:eastAsia="fr-FR"/>
        </w:rPr>
        <w:t xml:space="preserve">s à </w:t>
      </w:r>
      <w:r w:rsidRPr="009A73B4">
        <w:rPr>
          <w:rFonts w:ascii="Times New Roman" w:eastAsia="Times New Roman" w:hAnsi="Times New Roman" w:cs="Times New Roman"/>
          <w:spacing w:val="2"/>
          <w:lang w:eastAsia="fr-FR"/>
        </w:rPr>
        <w:t>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lign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crédi</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o</w:t>
      </w:r>
      <w:r w:rsidRPr="009A73B4">
        <w:rPr>
          <w:rFonts w:ascii="Times New Roman" w:eastAsia="Times New Roman" w:hAnsi="Times New Roman" w:cs="Times New Roman"/>
          <w:lang w:eastAsia="fr-FR"/>
        </w:rPr>
        <w:t>u d’autres ressources financières ;</w:t>
      </w:r>
    </w:p>
    <w:p w:rsidR="0032479A" w:rsidRPr="009A73B4" w:rsidRDefault="0032479A" w:rsidP="007E073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iii.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marchés exécutés ; </w:t>
      </w:r>
    </w:p>
    <w:p w:rsidR="0032479A" w:rsidRPr="009A73B4" w:rsidRDefault="0032479A" w:rsidP="007E073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iv. la liste du personnel clé ; </w:t>
      </w:r>
    </w:p>
    <w:p w:rsidR="0032479A" w:rsidRPr="009A73B4" w:rsidRDefault="0032479A" w:rsidP="007E073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v. La disponibilité du matériel indispensable ;</w:t>
      </w:r>
    </w:p>
    <w:p w:rsidR="0032479A" w:rsidRPr="009A73B4" w:rsidRDefault="0032479A" w:rsidP="007E073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proofErr w:type="gramStart"/>
      <w:r w:rsidRPr="009A73B4">
        <w:rPr>
          <w:rFonts w:ascii="Times New Roman" w:eastAsia="Times New Roman" w:hAnsi="Times New Roman" w:cs="Times New Roman"/>
          <w:lang w:eastAsia="fr-FR"/>
        </w:rPr>
        <w:t>vi</w:t>
      </w:r>
      <w:proofErr w:type="gramEnd"/>
      <w:r w:rsidRPr="009A73B4">
        <w:rPr>
          <w:rFonts w:ascii="Times New Roman" w:eastAsia="Times New Roman" w:hAnsi="Times New Roman" w:cs="Times New Roman"/>
          <w:lang w:eastAsia="fr-FR"/>
        </w:rPr>
        <w:t xml:space="preserve"> Le certificat de catégorisation pour les prestataires de BTP, le cas échéant.</w:t>
      </w:r>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6.2. </w:t>
      </w:r>
      <w:r w:rsidRPr="009A73B4">
        <w:rPr>
          <w:rFonts w:ascii="Times New Roman" w:eastAsia="Times New Roman" w:hAnsi="Times New Roman" w:cs="Times New Roman"/>
          <w:spacing w:val="4"/>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4"/>
          <w:lang w:eastAsia="fr-FR"/>
        </w:rPr>
        <w:t>soumission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4"/>
          <w:lang w:eastAsia="fr-FR"/>
        </w:rPr>
        <w:t>présentée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4"/>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4"/>
          <w:lang w:eastAsia="fr-FR"/>
        </w:rPr>
        <w:t>deu</w:t>
      </w:r>
      <w:r w:rsidRPr="009A73B4">
        <w:rPr>
          <w:rFonts w:ascii="Times New Roman" w:eastAsia="Times New Roman" w:hAnsi="Times New Roman" w:cs="Times New Roman"/>
          <w:lang w:eastAsia="fr-FR"/>
        </w:rPr>
        <w:t xml:space="preserve">x </w:t>
      </w:r>
      <w:r w:rsidRPr="009A73B4">
        <w:rPr>
          <w:rFonts w:ascii="Times New Roman" w:eastAsia="Times New Roman" w:hAnsi="Times New Roman" w:cs="Times New Roman"/>
          <w:spacing w:val="4"/>
          <w:lang w:eastAsia="fr-FR"/>
        </w:rPr>
        <w:t xml:space="preserve">ou </w:t>
      </w:r>
      <w:r w:rsidRPr="009A73B4">
        <w:rPr>
          <w:rFonts w:ascii="Times New Roman" w:eastAsia="Times New Roman" w:hAnsi="Times New Roman" w:cs="Times New Roman"/>
          <w:lang w:eastAsia="fr-FR"/>
        </w:rPr>
        <w:t>plusieurs entrepreneurs groupés (co-traitance) doivent satisfaire aux conditions suivantes :</w:t>
      </w:r>
    </w:p>
    <w:p w:rsidR="0032479A" w:rsidRPr="009A73B4" w:rsidRDefault="0032479A" w:rsidP="007E073F">
      <w:pPr>
        <w:widowControl w:val="0"/>
        <w:tabs>
          <w:tab w:val="left" w:pos="1160"/>
          <w:tab w:val="left" w:pos="1980"/>
          <w:tab w:val="left" w:pos="2900"/>
          <w:tab w:val="left" w:pos="3600"/>
          <w:tab w:val="left" w:pos="4700"/>
        </w:tabs>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L’offr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devr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inclur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pou</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chacun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des </w:t>
      </w:r>
      <w:r w:rsidRPr="009A73B4">
        <w:rPr>
          <w:rFonts w:ascii="Times New Roman" w:eastAsia="Times New Roman" w:hAnsi="Times New Roman" w:cs="Times New Roman"/>
          <w:lang w:eastAsia="fr-FR"/>
        </w:rPr>
        <w:t xml:space="preserve">entreprises, tous les renseignements énumérés à l’article 6.1 ci-dessus. Le RPAO devra préciser les informations à fournir par le groupement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celle</w:t>
      </w:r>
      <w:r w:rsidRPr="009A73B4">
        <w:rPr>
          <w:rFonts w:ascii="Times New Roman" w:eastAsia="Times New Roman" w:hAnsi="Times New Roman" w:cs="Times New Roman"/>
          <w:lang w:eastAsia="fr-FR"/>
        </w:rPr>
        <w:t xml:space="preserve">s à </w:t>
      </w:r>
      <w:r w:rsidRPr="009A73B4">
        <w:rPr>
          <w:rFonts w:ascii="Times New Roman" w:eastAsia="Times New Roman" w:hAnsi="Times New Roman" w:cs="Times New Roman"/>
          <w:spacing w:val="5"/>
          <w:lang w:eastAsia="fr-FR"/>
        </w:rPr>
        <w:t>fourni</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chaqu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membr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du </w:t>
      </w:r>
      <w:r w:rsidRPr="009A73B4">
        <w:rPr>
          <w:rFonts w:ascii="Times New Roman" w:eastAsia="Times New Roman" w:hAnsi="Times New Roman" w:cs="Times New Roman"/>
          <w:lang w:eastAsia="fr-FR"/>
        </w:rPr>
        <w:t>groupement ;</w:t>
      </w:r>
    </w:p>
    <w:p w:rsidR="0032479A" w:rsidRPr="009A73B4" w:rsidRDefault="0032479A" w:rsidP="007E073F">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L’offre et le marché doivent être signés de façon à obliger tous les membres du groupement ;</w:t>
      </w:r>
    </w:p>
    <w:p w:rsidR="0032479A" w:rsidRPr="009A73B4" w:rsidRDefault="0032479A" w:rsidP="007E073F">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La nature du groupement (conjoint ou solidaire tel que requis dans le RPAO) doit être précisée et justifiée par la production d’une copie de l’accord de groupement en bonne et due forme ;</w:t>
      </w:r>
    </w:p>
    <w:p w:rsidR="0032479A" w:rsidRPr="009A73B4" w:rsidRDefault="0032479A" w:rsidP="007E073F">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d. Le membre du groupement désigné comme mandataire, représentera l’ensemble des entreprises vis à vis du Maître d’Ouvrage ou du Maître d’Ouvrage Délégué pour l’exécution du marché ;</w:t>
      </w:r>
    </w:p>
    <w:p w:rsidR="0032479A" w:rsidRPr="009A73B4" w:rsidRDefault="0032479A" w:rsidP="007E073F">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32479A" w:rsidRPr="009A73B4" w:rsidRDefault="0032479A" w:rsidP="007E073F">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32479A" w:rsidRPr="009A73B4" w:rsidRDefault="0032479A" w:rsidP="0032479A">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6.4. Les soumissionnaires, qui sollicitent le bénéfice d’une marge de préférence, doivent fournir </w:t>
      </w:r>
      <w:r w:rsidRPr="009A73B4">
        <w:rPr>
          <w:rFonts w:ascii="Times New Roman" w:eastAsia="Times New Roman" w:hAnsi="Times New Roman" w:cs="Times New Roman"/>
          <w:spacing w:val="2"/>
          <w:lang w:eastAsia="fr-FR"/>
        </w:rPr>
        <w:t>tou</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renseignement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nécessaire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 xml:space="preserve">pour </w:t>
      </w:r>
      <w:r w:rsidRPr="009A73B4">
        <w:rPr>
          <w:rFonts w:ascii="Times New Roman" w:eastAsia="Times New Roman" w:hAnsi="Times New Roman" w:cs="Times New Roman"/>
          <w:lang w:eastAsia="fr-FR"/>
        </w:rPr>
        <w:t>prouver, qu’ils satisfont aux critères d’éligibilité décrits à l’article 33 du RGAO.</w:t>
      </w:r>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44" w:name="_Toc530307911"/>
      <w:bookmarkStart w:id="45" w:name="_Toc97557032"/>
      <w:bookmarkStart w:id="46" w:name="_Toc163062699"/>
      <w:r w:rsidRPr="009A73B4">
        <w:rPr>
          <w:rFonts w:ascii="Times New Roman" w:eastAsia="Times New Roman" w:hAnsi="Times New Roman" w:cs="Times New Roman"/>
          <w:b/>
          <w:lang w:eastAsia="fr-FR"/>
        </w:rPr>
        <w:t xml:space="preserve">7. </w:t>
      </w:r>
      <w:r w:rsidR="0032479A" w:rsidRPr="009A73B4">
        <w:rPr>
          <w:rFonts w:ascii="Times New Roman" w:eastAsia="Times New Roman" w:hAnsi="Times New Roman" w:cs="Times New Roman"/>
          <w:b/>
          <w:lang w:eastAsia="fr-FR"/>
        </w:rPr>
        <w:t>Visite du site des travaux</w:t>
      </w:r>
      <w:bookmarkEnd w:id="44"/>
      <w:bookmarkEnd w:id="45"/>
      <w:bookmarkEnd w:id="46"/>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32479A" w:rsidRPr="009A73B4" w:rsidRDefault="0032479A" w:rsidP="0032479A">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7.2. Le Maître d’Ouvrage ou le Maître d’Ouvrage Délégué </w:t>
      </w:r>
      <w:r w:rsidRPr="009A73B4">
        <w:rPr>
          <w:rFonts w:ascii="Times New Roman" w:eastAsia="Times New Roman" w:hAnsi="Times New Roman" w:cs="Times New Roman"/>
          <w:spacing w:val="5"/>
          <w:lang w:eastAsia="fr-FR"/>
        </w:rPr>
        <w:t xml:space="preserve">est tenu d’autoriser le </w:t>
      </w:r>
      <w:r w:rsidRPr="009A73B4">
        <w:rPr>
          <w:rFonts w:ascii="Times New Roman" w:eastAsia="Times New Roman" w:hAnsi="Times New Roman"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9A73B4">
        <w:rPr>
          <w:rFonts w:ascii="Times New Roman" w:eastAsia="Times New Roman" w:hAnsi="Times New Roman" w:cs="Times New Roman"/>
          <w:spacing w:val="5"/>
          <w:lang w:eastAsia="fr-FR"/>
        </w:rPr>
        <w:t xml:space="preserve">le Maître d’Ouvrage </w:t>
      </w:r>
      <w:r w:rsidRPr="009A73B4">
        <w:rPr>
          <w:rFonts w:ascii="Times New Roman" w:eastAsia="Times New Roman" w:hAnsi="Times New Roman" w:cs="Times New Roman"/>
          <w:lang w:eastAsia="fr-FR"/>
        </w:rPr>
        <w:t>ou le Maître d’Ouvrage Délégué de toute responsabilité pouvant en résulter.</w:t>
      </w:r>
    </w:p>
    <w:p w:rsidR="0032479A" w:rsidRPr="009A73B4" w:rsidRDefault="0032479A" w:rsidP="0032479A">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5"/>
          <w:lang w:eastAsia="fr-FR"/>
        </w:rPr>
        <w:t xml:space="preserve">Le soumissionnaire demeure </w:t>
      </w:r>
      <w:r w:rsidRPr="009A73B4">
        <w:rPr>
          <w:rFonts w:ascii="Times New Roman" w:eastAsia="Times New Roman" w:hAnsi="Times New Roman" w:cs="Times New Roman"/>
          <w:lang w:eastAsia="fr-FR"/>
        </w:rPr>
        <w:t xml:space="preserve">responsable des accidents mortels ou corporels, des pertes ou dommages matériels, </w:t>
      </w:r>
      <w:r w:rsidRPr="009A73B4">
        <w:rPr>
          <w:rFonts w:ascii="Times New Roman" w:eastAsia="Times New Roman" w:hAnsi="Times New Roman" w:cs="Times New Roman"/>
          <w:lang w:eastAsia="fr-FR"/>
        </w:rPr>
        <w:lastRenderedPageBreak/>
        <w:t>coûts et frais encourus du fait de cette visite.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7.3. Le Maître d’Ouvrage ou le Maître d’Ouvrage Délégué peut organiser une visite du site des travaux au moment de la réunion </w:t>
      </w:r>
      <w:r w:rsidRPr="009A73B4">
        <w:rPr>
          <w:rFonts w:ascii="Times New Roman" w:eastAsia="Times New Roman" w:hAnsi="Times New Roman" w:cs="Times New Roman"/>
          <w:spacing w:val="5"/>
          <w:lang w:eastAsia="fr-FR"/>
        </w:rPr>
        <w:t>préparatoir</w:t>
      </w:r>
      <w:r w:rsidRPr="009A73B4">
        <w:rPr>
          <w:rFonts w:ascii="Times New Roman" w:eastAsia="Times New Roman" w:hAnsi="Times New Roman" w:cs="Times New Roman"/>
          <w:lang w:eastAsia="fr-FR"/>
        </w:rPr>
        <w:t xml:space="preserve">e à </w:t>
      </w:r>
      <w:r w:rsidRPr="009A73B4">
        <w:rPr>
          <w:rFonts w:ascii="Times New Roman" w:eastAsia="Times New Roman" w:hAnsi="Times New Roman" w:cs="Times New Roman"/>
          <w:spacing w:val="5"/>
          <w:lang w:eastAsia="fr-FR"/>
        </w:rPr>
        <w:t>l’établissemen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offres </w:t>
      </w:r>
      <w:r w:rsidRPr="009A73B4">
        <w:rPr>
          <w:rFonts w:ascii="Times New Roman" w:eastAsia="Times New Roman" w:hAnsi="Times New Roman" w:cs="Times New Roman"/>
          <w:lang w:eastAsia="fr-FR"/>
        </w:rPr>
        <w:t>mentionnées à l’article 19 du RGAO.</w:t>
      </w:r>
    </w:p>
    <w:p w:rsidR="0032479A" w:rsidRPr="009A73B4"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lang w:eastAsia="fr-FR"/>
        </w:rPr>
      </w:pPr>
      <w:bookmarkStart w:id="47" w:name="_Toc530307912"/>
      <w:bookmarkStart w:id="48" w:name="_Toc97557033"/>
      <w:bookmarkStart w:id="49" w:name="_Toc163062700"/>
      <w:r w:rsidRPr="009A73B4">
        <w:rPr>
          <w:rFonts w:ascii="Times New Roman" w:eastAsia="Times New Roman" w:hAnsi="Times New Roman" w:cs="Times New Roman"/>
          <w:b/>
          <w:iCs/>
          <w:caps/>
          <w:lang w:eastAsia="fr-FR"/>
        </w:rPr>
        <w:t>Dossier d’Appel d’Offres</w:t>
      </w:r>
      <w:bookmarkEnd w:id="47"/>
      <w:bookmarkEnd w:id="48"/>
      <w:bookmarkEnd w:id="49"/>
    </w:p>
    <w:p w:rsidR="0032479A" w:rsidRPr="009A73B4" w:rsidRDefault="007E073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50" w:name="_Toc530307913"/>
      <w:bookmarkStart w:id="51" w:name="_Toc97557034"/>
      <w:bookmarkStart w:id="52" w:name="_Toc163062701"/>
      <w:r w:rsidRPr="009A73B4">
        <w:rPr>
          <w:rFonts w:ascii="Times New Roman" w:eastAsia="Times New Roman" w:hAnsi="Times New Roman" w:cs="Times New Roman"/>
          <w:b/>
          <w:lang w:eastAsia="fr-FR"/>
        </w:rPr>
        <w:t xml:space="preserve">8. </w:t>
      </w:r>
      <w:r w:rsidR="0032479A" w:rsidRPr="009A73B4">
        <w:rPr>
          <w:rFonts w:ascii="Times New Roman" w:eastAsia="Times New Roman" w:hAnsi="Times New Roman" w:cs="Times New Roman"/>
          <w:b/>
          <w:lang w:eastAsia="fr-FR"/>
        </w:rPr>
        <w:t>Contenu du Dossier d’Appel d’Offres</w:t>
      </w:r>
      <w:bookmarkEnd w:id="50"/>
      <w:bookmarkEnd w:id="51"/>
      <w:bookmarkEnd w:id="52"/>
    </w:p>
    <w:p w:rsidR="0032479A" w:rsidRPr="009A73B4" w:rsidRDefault="0032479A" w:rsidP="007E073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8.1.</w:t>
      </w:r>
      <w:r w:rsidRPr="009A73B4">
        <w:rPr>
          <w:rFonts w:ascii="Times New Roman" w:eastAsia="Times New Roman" w:hAnsi="Times New Roman" w:cs="Times New Roman"/>
          <w:lang w:eastAsia="fr-FR"/>
        </w:rPr>
        <w:t xml:space="preserve"> Le Dossier d’Appel d’Offres décrit les travaux faisant l’objet du marché, fixe les procédures de consultation des entreprises et précise les conditions du marché. Outre, le(s) additif(s) </w:t>
      </w:r>
      <w:r w:rsidRPr="009A73B4">
        <w:rPr>
          <w:rFonts w:ascii="Times New Roman" w:eastAsia="Times New Roman" w:hAnsi="Times New Roman" w:cs="Times New Roman"/>
          <w:spacing w:val="5"/>
          <w:lang w:eastAsia="fr-FR"/>
        </w:rPr>
        <w:t>publié(s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conformémen</w:t>
      </w:r>
      <w:r w:rsidRPr="009A73B4">
        <w:rPr>
          <w:rFonts w:ascii="Times New Roman" w:eastAsia="Times New Roman" w:hAnsi="Times New Roman" w:cs="Times New Roman"/>
          <w:lang w:eastAsia="fr-FR"/>
        </w:rPr>
        <w:t xml:space="preserve">t à </w:t>
      </w:r>
      <w:r w:rsidRPr="009A73B4">
        <w:rPr>
          <w:rFonts w:ascii="Times New Roman" w:eastAsia="Times New Roman" w:hAnsi="Times New Roman" w:cs="Times New Roman"/>
          <w:spacing w:val="5"/>
          <w:lang w:eastAsia="fr-FR"/>
        </w:rPr>
        <w:t>l’articl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1</w:t>
      </w:r>
      <w:r w:rsidRPr="009A73B4">
        <w:rPr>
          <w:rFonts w:ascii="Times New Roman" w:eastAsia="Times New Roman" w:hAnsi="Times New Roman" w:cs="Times New Roman"/>
          <w:lang w:eastAsia="fr-FR"/>
        </w:rPr>
        <w:t xml:space="preserve">0 </w:t>
      </w:r>
      <w:r w:rsidRPr="009A73B4">
        <w:rPr>
          <w:rFonts w:ascii="Times New Roman" w:eastAsia="Times New Roman" w:hAnsi="Times New Roman" w:cs="Times New Roman"/>
          <w:spacing w:val="5"/>
          <w:lang w:eastAsia="fr-FR"/>
        </w:rPr>
        <w:t xml:space="preserve">du </w:t>
      </w:r>
      <w:r w:rsidRPr="009A73B4">
        <w:rPr>
          <w:rFonts w:ascii="Times New Roman" w:eastAsia="Times New Roman" w:hAnsi="Times New Roman" w:cs="Times New Roman"/>
          <w:lang w:eastAsia="fr-FR"/>
        </w:rPr>
        <w:t>RGAO, il comprend</w:t>
      </w:r>
      <w:r w:rsidRPr="009A73B4">
        <w:rPr>
          <w:rFonts w:ascii="Times New Roman" w:eastAsia="Times New Roman" w:hAnsi="Times New Roman" w:cs="Times New Roman"/>
          <w:spacing w:val="24"/>
          <w:lang w:eastAsia="fr-FR"/>
        </w:rPr>
        <w:t xml:space="preserve"> aussi </w:t>
      </w:r>
      <w:r w:rsidRPr="009A73B4">
        <w:rPr>
          <w:rFonts w:ascii="Times New Roman" w:eastAsia="Times New Roman" w:hAnsi="Times New Roman" w:cs="Times New Roman"/>
          <w:lang w:eastAsia="fr-FR"/>
        </w:rPr>
        <w:t>les principaux documents énumérés ci-après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bookmarkStart w:id="53" w:name="_Hlk159242412"/>
      <w:r w:rsidRPr="009A73B4">
        <w:rPr>
          <w:rFonts w:ascii="Times New Roman" w:eastAsia="Times New Roman" w:hAnsi="Times New Roman" w:cs="Times New Roman"/>
          <w:lang w:eastAsia="fr-FR"/>
        </w:rPr>
        <w:t>Pièce n° 0 : La lettre d’invitation à soumissionner (en cas d’Appels d’Offres Restreints) ;</w:t>
      </w:r>
    </w:p>
    <w:bookmarkEnd w:id="53"/>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1 : L’Avis d’Appel d’Offres rédigé en français et en anglais (AAO)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2 : Le Règlement Général de l’Appel d’Offres (RGAO) ;</w:t>
      </w:r>
    </w:p>
    <w:p w:rsidR="0032479A" w:rsidRPr="009A73B4" w:rsidRDefault="0032479A" w:rsidP="007E073F">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Pièce n° 3 : Le </w:t>
      </w:r>
      <w:r w:rsidRPr="009A73B4">
        <w:rPr>
          <w:rFonts w:ascii="Times New Roman" w:eastAsia="Times New Roman" w:hAnsi="Times New Roman" w:cs="Times New Roman"/>
          <w:spacing w:val="5"/>
          <w:lang w:eastAsia="fr-FR"/>
        </w:rPr>
        <w:t>Règlemen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Particulie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l’Appe</w:t>
      </w:r>
      <w:r w:rsidRPr="009A73B4">
        <w:rPr>
          <w:rFonts w:ascii="Times New Roman" w:eastAsia="Times New Roman" w:hAnsi="Times New Roman" w:cs="Times New Roman"/>
          <w:lang w:eastAsia="fr-FR"/>
        </w:rPr>
        <w:t xml:space="preserve">l </w:t>
      </w:r>
      <w:r w:rsidRPr="009A73B4">
        <w:rPr>
          <w:rFonts w:ascii="Times New Roman" w:eastAsia="Times New Roman" w:hAnsi="Times New Roman" w:cs="Times New Roman"/>
          <w:spacing w:val="5"/>
          <w:lang w:eastAsia="fr-FR"/>
        </w:rPr>
        <w:t>d’Offres</w:t>
      </w:r>
      <w:r w:rsidRPr="009A73B4">
        <w:rPr>
          <w:rFonts w:ascii="Times New Roman" w:eastAsia="Times New Roman" w:hAnsi="Times New Roman" w:cs="Times New Roman"/>
          <w:lang w:eastAsia="fr-FR"/>
        </w:rPr>
        <w:t xml:space="preserve"> (RPAO)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4 : Le Cahier des Clauses Administratives Particulières (CCAP) ;</w:t>
      </w:r>
    </w:p>
    <w:p w:rsidR="0032479A" w:rsidRPr="009A73B4" w:rsidRDefault="0032479A" w:rsidP="007E073F">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5 : Le Cahier des Clauses Techniques Particulières (CCTP)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6 : Le Cadre du Bordereau des prix unitaires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7 : Le Cadre du Détail quantitatif et estimatif ;</w:t>
      </w:r>
    </w:p>
    <w:p w:rsidR="0032479A" w:rsidRPr="009A73B4" w:rsidRDefault="0032479A" w:rsidP="007E073F">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Pièce n°8 : Le Cadre du Sous-Détail des Prix Unitaires </w:t>
      </w:r>
      <w:r w:rsidRPr="009A73B4">
        <w:rPr>
          <w:rFonts w:ascii="Times New Roman" w:eastAsia="Times New Roman" w:hAnsi="Times New Roman" w:cs="Times New Roman"/>
          <w:spacing w:val="6"/>
          <w:lang w:eastAsia="fr-FR"/>
        </w:rPr>
        <w:t>ou de la décomposition des prix, le cas échéant</w:t>
      </w:r>
      <w:r w:rsidRPr="009A73B4">
        <w:rPr>
          <w:rFonts w:ascii="Times New Roman" w:eastAsia="Times New Roman" w:hAnsi="Times New Roman" w:cs="Times New Roman"/>
          <w:lang w:eastAsia="fr-FR"/>
        </w:rPr>
        <w:t xml:space="preserve"> ;</w:t>
      </w:r>
    </w:p>
    <w:p w:rsidR="0032479A" w:rsidRPr="009A73B4" w:rsidRDefault="0032479A" w:rsidP="007E073F">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n°09 : Le modèle de marché ;</w:t>
      </w:r>
    </w:p>
    <w:p w:rsidR="0032479A" w:rsidRPr="009A73B4" w:rsidRDefault="0032479A" w:rsidP="007E073F">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10 : Les Modèles ou formulaires types à utiliser par les Soumissionnaires notamment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bookmarkStart w:id="54" w:name="_Hlk158723946"/>
      <w:r w:rsidRPr="009A73B4">
        <w:rPr>
          <w:rFonts w:ascii="Times New Roman" w:eastAsia="Times New Roman" w:hAnsi="Times New Roman" w:cs="Times New Roman"/>
          <w:i/>
          <w:iCs/>
          <w:lang w:eastAsia="fr-FR"/>
        </w:rPr>
        <w:t xml:space="preserve">                          Annexe n° </w:t>
      </w:r>
      <w:proofErr w:type="gramStart"/>
      <w:r w:rsidRPr="009A73B4">
        <w:rPr>
          <w:rFonts w:ascii="Times New Roman" w:eastAsia="Times New Roman" w:hAnsi="Times New Roman" w:cs="Times New Roman"/>
          <w:i/>
          <w:iCs/>
          <w:lang w:eastAsia="fr-FR"/>
        </w:rPr>
        <w:t>1:</w:t>
      </w:r>
      <w:proofErr w:type="gramEnd"/>
      <w:r w:rsidRPr="009A73B4">
        <w:rPr>
          <w:rFonts w:ascii="Times New Roman" w:eastAsia="Times New Roman" w:hAnsi="Times New Roman" w:cs="Times New Roman"/>
          <w:i/>
          <w:iCs/>
          <w:lang w:eastAsia="fr-FR"/>
        </w:rPr>
        <w:t xml:space="preserve"> Modèle de Déclaration d’intention de soumissionner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                         Annexe n° </w:t>
      </w:r>
      <w:proofErr w:type="gramStart"/>
      <w:r w:rsidRPr="009A73B4">
        <w:rPr>
          <w:rFonts w:ascii="Times New Roman" w:eastAsia="Times New Roman" w:hAnsi="Times New Roman" w:cs="Times New Roman"/>
          <w:i/>
          <w:iCs/>
          <w:lang w:eastAsia="fr-FR"/>
        </w:rPr>
        <w:t>2:</w:t>
      </w:r>
      <w:proofErr w:type="gramEnd"/>
      <w:r w:rsidRPr="009A73B4">
        <w:rPr>
          <w:rFonts w:ascii="Times New Roman" w:eastAsia="Times New Roman" w:hAnsi="Times New Roman" w:cs="Times New Roman"/>
          <w:i/>
          <w:iCs/>
          <w:lang w:eastAsia="fr-FR"/>
        </w:rPr>
        <w:t xml:space="preserve"> Modèle de soumission</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3:</w:t>
      </w:r>
      <w:proofErr w:type="gramEnd"/>
      <w:r w:rsidRPr="009A73B4">
        <w:rPr>
          <w:rFonts w:ascii="Times New Roman" w:eastAsia="Times New Roman" w:hAnsi="Times New Roman" w:cs="Times New Roman"/>
          <w:i/>
          <w:iCs/>
          <w:lang w:eastAsia="fr-FR"/>
        </w:rPr>
        <w:t xml:space="preserve"> Modèle de caution de soumission</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4:</w:t>
      </w:r>
      <w:proofErr w:type="gramEnd"/>
      <w:r w:rsidRPr="009A73B4">
        <w:rPr>
          <w:rFonts w:ascii="Times New Roman" w:eastAsia="Times New Roman" w:hAnsi="Times New Roman" w:cs="Times New Roman"/>
          <w:i/>
          <w:iCs/>
          <w:lang w:eastAsia="fr-FR"/>
        </w:rPr>
        <w:t xml:space="preserve"> Modèle de cautionnement définitif</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5:</w:t>
      </w:r>
      <w:proofErr w:type="gramEnd"/>
      <w:r w:rsidRPr="009A73B4">
        <w:rPr>
          <w:rFonts w:ascii="Times New Roman" w:eastAsia="Times New Roman" w:hAnsi="Times New Roman" w:cs="Times New Roman"/>
          <w:i/>
          <w:iCs/>
          <w:lang w:eastAsia="fr-FR"/>
        </w:rPr>
        <w:t xml:space="preserve"> Modèle de caution d'avance de démarrage</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Annexe n°6 : Modèle de caution de bonne exécution (retenue de garantie)</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7:</w:t>
      </w:r>
      <w:proofErr w:type="gramEnd"/>
      <w:r w:rsidRPr="009A73B4">
        <w:rPr>
          <w:rFonts w:ascii="Times New Roman" w:eastAsia="Times New Roman" w:hAnsi="Times New Roman" w:cs="Times New Roman"/>
          <w:i/>
          <w:iCs/>
          <w:lang w:eastAsia="fr-FR"/>
        </w:rPr>
        <w:t xml:space="preserve"> Modèle de Lettre de soumission de la proposition technique</w:t>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8:</w:t>
      </w:r>
      <w:proofErr w:type="gramEnd"/>
      <w:r w:rsidRPr="009A73B4">
        <w:rPr>
          <w:rFonts w:ascii="Times New Roman" w:eastAsia="Times New Roman" w:hAnsi="Times New Roman" w:cs="Times New Roman"/>
          <w:i/>
          <w:iCs/>
          <w:lang w:eastAsia="fr-FR"/>
        </w:rPr>
        <w:t xml:space="preserve"> Modèle de Cadre du planning</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 xml:space="preserve">Annexe n° </w:t>
      </w:r>
      <w:proofErr w:type="gramStart"/>
      <w:r w:rsidRPr="009A73B4">
        <w:rPr>
          <w:rFonts w:ascii="Times New Roman" w:eastAsia="Times New Roman" w:hAnsi="Times New Roman" w:cs="Times New Roman"/>
          <w:i/>
          <w:iCs/>
          <w:lang w:eastAsia="fr-FR"/>
        </w:rPr>
        <w:t>9:</w:t>
      </w:r>
      <w:proofErr w:type="gramEnd"/>
      <w:r w:rsidRPr="009A73B4">
        <w:rPr>
          <w:rFonts w:ascii="Times New Roman" w:eastAsia="Times New Roman" w:hAnsi="Times New Roman" w:cs="Times New Roman"/>
          <w:i/>
          <w:iCs/>
          <w:lang w:eastAsia="fr-FR"/>
        </w:rPr>
        <w:t xml:space="preserve"> Modèle de liste de personnels à mobiliser</w:t>
      </w:r>
      <w:r w:rsidRPr="009A73B4">
        <w:rPr>
          <w:rFonts w:ascii="Times New Roman" w:eastAsia="Times New Roman" w:hAnsi="Times New Roman" w:cs="Times New Roman"/>
          <w:i/>
          <w:iCs/>
          <w:lang w:eastAsia="fr-FR"/>
        </w:rPr>
        <w:tab/>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Annexe n° 10 : Modèle de fiches de prestations susceptibles d'être sous traitées</w:t>
      </w:r>
    </w:p>
    <w:p w:rsidR="0032479A" w:rsidRPr="009A73B4" w:rsidRDefault="0032479A" w:rsidP="007E073F">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lang w:eastAsia="fr-FR"/>
        </w:rPr>
      </w:pPr>
      <w:r w:rsidRPr="009A73B4">
        <w:rPr>
          <w:rFonts w:ascii="Times New Roman" w:eastAsia="Times New Roman" w:hAnsi="Times New Roman" w:cs="Times New Roman"/>
          <w:i/>
          <w:iCs/>
          <w:lang w:eastAsia="fr-FR"/>
        </w:rPr>
        <w:t>Annexe n° 11 : Modèle de CV de personnels à mobiliser</w:t>
      </w:r>
      <w:r w:rsidRPr="009A73B4">
        <w:rPr>
          <w:rFonts w:ascii="Times New Roman" w:eastAsia="Times New Roman" w:hAnsi="Times New Roman" w:cs="Times New Roman"/>
          <w:i/>
          <w:iCs/>
          <w:lang w:eastAsia="fr-FR"/>
        </w:rPr>
        <w:tab/>
        <w:t xml:space="preserve"> </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Pièce n° 11 : Le formulaire de </w:t>
      </w:r>
      <w:bookmarkStart w:id="55" w:name="_Hlk159243329"/>
      <w:r w:rsidRPr="009A73B4">
        <w:rPr>
          <w:rFonts w:ascii="Times New Roman" w:eastAsia="Times New Roman" w:hAnsi="Times New Roman" w:cs="Times New Roman"/>
          <w:lang w:eastAsia="fr-FR"/>
        </w:rPr>
        <w:t>la charte d’intégrité</w:t>
      </w:r>
      <w:bookmarkEnd w:id="55"/>
      <w:r w:rsidRPr="009A73B4">
        <w:rPr>
          <w:rFonts w:ascii="Times New Roman" w:eastAsia="Times New Roman" w:hAnsi="Times New Roman" w:cs="Times New Roman"/>
          <w:lang w:eastAsia="fr-FR"/>
        </w:rPr>
        <w:t>.</w:t>
      </w:r>
    </w:p>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Pièce n° 12 : Le formulaire de </w:t>
      </w:r>
      <w:bookmarkStart w:id="56" w:name="_Hlk159243341"/>
      <w:r w:rsidRPr="009A73B4">
        <w:rPr>
          <w:rFonts w:ascii="Times New Roman" w:eastAsia="Times New Roman" w:hAnsi="Times New Roman" w:cs="Times New Roman"/>
          <w:lang w:eastAsia="fr-FR"/>
        </w:rPr>
        <w:t>déclaration d’engagement au respect des clauses sociales et environnementales</w:t>
      </w:r>
      <w:bookmarkEnd w:id="56"/>
      <w:r w:rsidRPr="009A73B4">
        <w:rPr>
          <w:rFonts w:ascii="Times New Roman" w:eastAsia="Times New Roman" w:hAnsi="Times New Roman" w:cs="Times New Roman"/>
          <w:lang w:eastAsia="fr-FR"/>
        </w:rPr>
        <w:t>.</w:t>
      </w:r>
    </w:p>
    <w:bookmarkEnd w:id="54"/>
    <w:p w:rsidR="0032479A" w:rsidRPr="009A73B4" w:rsidRDefault="0032479A" w:rsidP="007E073F">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13 : le visa de maturité ou les justificatifs des études préalables à remplir par le Maître d’Ouvrage ou le Maître d’Ouvrage Délégué, la disponibilité du financement ou l'inscription budgétaire.</w:t>
      </w:r>
    </w:p>
    <w:p w:rsidR="0032479A" w:rsidRPr="009A73B4" w:rsidRDefault="0032479A" w:rsidP="007E073F">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Pièce n° 14 :</w:t>
      </w:r>
      <w:r w:rsidRPr="009A73B4">
        <w:rPr>
          <w:rFonts w:ascii="Times New Roman" w:eastAsia="Times New Roman" w:hAnsi="Times New Roman" w:cs="Times New Roman"/>
          <w:lang w:eastAsia="fr-FR"/>
        </w:rPr>
        <w:tab/>
        <w:t xml:space="preserve">La liste des établissements bancaires et organismes financiers habilités par le Ministre en charge des à émettre des cautions, dans le cadre des marchés publics. </w:t>
      </w:r>
    </w:p>
    <w:p w:rsidR="0032479A" w:rsidRPr="009A73B4" w:rsidRDefault="0032479A" w:rsidP="007E073F">
      <w:pPr>
        <w:widowControl w:val="0"/>
        <w:tabs>
          <w:tab w:val="left" w:pos="2420"/>
          <w:tab w:val="left" w:pos="2940"/>
          <w:tab w:val="left" w:pos="3320"/>
          <w:tab w:val="left" w:pos="43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8.2</w:t>
      </w:r>
      <w:r w:rsidRPr="009A73B4">
        <w:rPr>
          <w:rFonts w:ascii="Times New Roman" w:eastAsia="Times New Roman" w:hAnsi="Times New Roman" w:cs="Times New Roman"/>
          <w:lang w:eastAsia="fr-FR"/>
        </w:rPr>
        <w:t xml:space="preserve">. Le Soumissionnaire doit examiner l’ensemble des règlements, formulaires, conditions et spécifications contenus dans le DAO. Il lui </w:t>
      </w:r>
      <w:r w:rsidRPr="009A73B4">
        <w:rPr>
          <w:rFonts w:ascii="Times New Roman" w:eastAsia="Times New Roman" w:hAnsi="Times New Roman" w:cs="Times New Roman"/>
          <w:spacing w:val="5"/>
          <w:lang w:eastAsia="fr-FR"/>
        </w:rPr>
        <w:t>appartient 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fourni</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tou</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renseignements </w:t>
      </w:r>
      <w:r w:rsidRPr="009A73B4">
        <w:rPr>
          <w:rFonts w:ascii="Times New Roman" w:eastAsia="Times New Roman" w:hAnsi="Times New Roman" w:cs="Times New Roman"/>
          <w:lang w:eastAsia="fr-FR"/>
        </w:rPr>
        <w:t>demandés et de préparer une offre conforme à tous égards audit dossier.</w:t>
      </w:r>
    </w:p>
    <w:p w:rsidR="0032479A" w:rsidRPr="009A73B4" w:rsidRDefault="00D209C0"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57" w:name="_Toc530307914"/>
      <w:bookmarkStart w:id="58" w:name="_Toc97557035"/>
      <w:bookmarkStart w:id="59" w:name="_Toc163062702"/>
      <w:r w:rsidRPr="009A73B4">
        <w:rPr>
          <w:rFonts w:ascii="Times New Roman" w:eastAsia="Times New Roman" w:hAnsi="Times New Roman" w:cs="Times New Roman"/>
          <w:b/>
          <w:lang w:eastAsia="fr-FR"/>
        </w:rPr>
        <w:t xml:space="preserve">9. </w:t>
      </w:r>
      <w:r w:rsidR="0032479A" w:rsidRPr="009A73B4">
        <w:rPr>
          <w:rFonts w:ascii="Times New Roman" w:eastAsia="Times New Roman" w:hAnsi="Times New Roman" w:cs="Times New Roman"/>
          <w:b/>
          <w:lang w:eastAsia="fr-FR"/>
        </w:rPr>
        <w:t>Eclaircissements apportés au Dossier d’Appel d’Offres et Recours</w:t>
      </w:r>
      <w:bookmarkEnd w:id="57"/>
      <w:bookmarkEnd w:id="58"/>
      <w:bookmarkEnd w:id="59"/>
    </w:p>
    <w:p w:rsidR="0032479A" w:rsidRPr="009A73B4" w:rsidRDefault="0032479A" w:rsidP="00D209C0">
      <w:pPr>
        <w:widowControl w:val="0"/>
        <w:suppressAutoHyphens/>
        <w:autoSpaceDE w:val="0"/>
        <w:autoSpaceDN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9.1. a) </w:t>
      </w:r>
      <w:r w:rsidRPr="009A73B4">
        <w:rPr>
          <w:rFonts w:ascii="Times New Roman" w:eastAsia="Times New Roman" w:hAnsi="Times New Roman" w:cs="Times New Roman"/>
          <w:spacing w:val="3"/>
          <w:lang w:eastAsia="fr-FR"/>
        </w:rPr>
        <w:t>Tou</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désiran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obteni</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3"/>
          <w:lang w:eastAsia="fr-FR"/>
        </w:rPr>
        <w:t xml:space="preserve">des </w:t>
      </w:r>
      <w:r w:rsidRPr="009A73B4">
        <w:rPr>
          <w:rFonts w:ascii="Times New Roman" w:eastAsia="Times New Roman" w:hAnsi="Times New Roman" w:cs="Times New Roman"/>
          <w:spacing w:val="5"/>
          <w:lang w:eastAsia="fr-FR"/>
        </w:rPr>
        <w:t>éclaircissement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su</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Dossie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d’Appel </w:t>
      </w:r>
      <w:r w:rsidRPr="009A73B4">
        <w:rPr>
          <w:rFonts w:ascii="Times New Roman" w:eastAsia="Times New Roman" w:hAnsi="Times New Roman" w:cs="Times New Roman"/>
          <w:lang w:eastAsia="fr-FR"/>
        </w:rPr>
        <w:t xml:space="preserve">d’Offres peut en faire la demande à l’Autorité Contractante par écrit ou par courrier électronique (télécopie ou e-mail) à l’adresse du Maître d’Ouvrage ou du Maître d’Ouvrage Délégué indiquée dans le RPAO </w:t>
      </w:r>
      <w:r w:rsidRPr="009A73B4">
        <w:rPr>
          <w:rFonts w:ascii="Times New Roman" w:eastAsia="Times New Roman" w:hAnsi="Times New Roman" w:cs="Times New Roman"/>
          <w:b/>
          <w:lang w:eastAsia="fr-FR"/>
        </w:rPr>
        <w:t>ou via COLEPS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b/>
          <w:lang w:eastAsia="fr-FR"/>
        </w:rPr>
        <w:t>avec copie à l’organisme chargé de la régulation des marchés publics.</w:t>
      </w:r>
      <w:r w:rsidRPr="009A73B4">
        <w:rPr>
          <w:rFonts w:ascii="Times New Roman" w:eastAsia="Times New Roman" w:hAnsi="Times New Roman" w:cs="Times New Roman"/>
          <w:b/>
          <w:spacing w:val="26"/>
          <w:lang w:eastAsia="fr-FR"/>
        </w:rPr>
        <w:t xml:space="preserve"> Cependant, </w:t>
      </w:r>
      <w:r w:rsidRPr="009A73B4">
        <w:rPr>
          <w:rFonts w:ascii="Times New Roman" w:eastAsia="Times New Roman" w:hAnsi="Times New Roman" w:cs="Times New Roman"/>
          <w:b/>
          <w:lang w:eastAsia="fr-FR"/>
        </w:rPr>
        <w:t>l’Autorité Contractante</w:t>
      </w:r>
      <w:r w:rsidRPr="009A73B4">
        <w:rPr>
          <w:rFonts w:ascii="Times New Roman" w:eastAsia="Times New Roman" w:hAnsi="Times New Roman" w:cs="Times New Roman"/>
          <w:b/>
          <w:spacing w:val="8"/>
          <w:lang w:eastAsia="fr-FR"/>
        </w:rPr>
        <w:t xml:space="preserve"> </w:t>
      </w:r>
      <w:r w:rsidRPr="009A73B4">
        <w:rPr>
          <w:rFonts w:ascii="Times New Roman" w:eastAsia="Times New Roman" w:hAnsi="Times New Roman" w:cs="Times New Roman"/>
          <w:b/>
          <w:lang w:eastAsia="fr-FR"/>
        </w:rPr>
        <w:t>répondra</w:t>
      </w:r>
      <w:r w:rsidRPr="009A73B4">
        <w:rPr>
          <w:rFonts w:ascii="Times New Roman" w:eastAsia="Times New Roman" w:hAnsi="Times New Roman" w:cs="Times New Roman"/>
          <w:b/>
          <w:spacing w:val="8"/>
          <w:lang w:eastAsia="fr-FR"/>
        </w:rPr>
        <w:t xml:space="preserve"> </w:t>
      </w:r>
      <w:r w:rsidRPr="009A73B4">
        <w:rPr>
          <w:rFonts w:ascii="Times New Roman" w:eastAsia="Times New Roman" w:hAnsi="Times New Roman" w:cs="Times New Roman"/>
          <w:b/>
          <w:lang w:eastAsia="fr-FR"/>
        </w:rPr>
        <w:t>par</w:t>
      </w:r>
      <w:r w:rsidRPr="009A73B4">
        <w:rPr>
          <w:rFonts w:ascii="Times New Roman" w:eastAsia="Times New Roman" w:hAnsi="Times New Roman" w:cs="Times New Roman"/>
          <w:b/>
          <w:spacing w:val="8"/>
          <w:lang w:eastAsia="fr-FR"/>
        </w:rPr>
        <w:t xml:space="preserve"> </w:t>
      </w:r>
      <w:r w:rsidRPr="009A73B4">
        <w:rPr>
          <w:rFonts w:ascii="Times New Roman" w:eastAsia="Times New Roman" w:hAnsi="Times New Roman" w:cs="Times New Roman"/>
          <w:b/>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9A73B4">
        <w:rPr>
          <w:rFonts w:ascii="Times New Roman" w:eastAsia="Times New Roman" w:hAnsi="Times New Roman" w:cs="Times New Roman"/>
          <w:spacing w:val="26"/>
          <w:lang w:eastAsia="fr-FR"/>
        </w:rPr>
        <w:t xml:space="preserve"> </w:t>
      </w:r>
    </w:p>
    <w:p w:rsidR="0032479A" w:rsidRPr="009A73B4" w:rsidRDefault="0032479A" w:rsidP="00D209C0">
      <w:pPr>
        <w:tabs>
          <w:tab w:val="left" w:pos="1701"/>
        </w:tabs>
        <w:suppressAutoHyphens/>
        <w:autoSpaceDN w:val="0"/>
        <w:spacing w:after="0" w:line="276" w:lineRule="auto"/>
        <w:jc w:val="both"/>
        <w:textAlignment w:val="baseline"/>
        <w:rPr>
          <w:rFonts w:ascii="Times New Roman" w:eastAsia="Calibri" w:hAnsi="Times New Roman" w:cs="Times New Roman"/>
        </w:rPr>
      </w:pPr>
      <w:r w:rsidRPr="009A73B4">
        <w:rPr>
          <w:rFonts w:ascii="Times New Roman" w:eastAsia="Calibri" w:hAnsi="Times New Roman" w:cs="Times New Roman"/>
        </w:rPr>
        <w:t>9.1.b). Une copie de la réponse de l’Autorité Contractante, indiquant la question posée mais ne mentionnant pas son auteur, est adressée à tous les soumissionnaires ayant acheté le Dossier d’Appel d’Offres dans un délai maximal de cinq (05) jours.</w:t>
      </w:r>
    </w:p>
    <w:p w:rsidR="0032479A" w:rsidRPr="009A73B4" w:rsidRDefault="0032479A" w:rsidP="00D209C0">
      <w:pPr>
        <w:tabs>
          <w:tab w:val="left" w:pos="1701"/>
        </w:tabs>
        <w:suppressAutoHyphens/>
        <w:autoSpaceDN w:val="0"/>
        <w:spacing w:after="0" w:line="276" w:lineRule="auto"/>
        <w:jc w:val="both"/>
        <w:textAlignment w:val="baseline"/>
        <w:rPr>
          <w:rFonts w:ascii="Times New Roman" w:eastAsia="Calibri" w:hAnsi="Times New Roman" w:cs="Times New Roman"/>
        </w:rPr>
      </w:pPr>
      <w:r w:rsidRPr="009A73B4">
        <w:rPr>
          <w:rFonts w:ascii="Times New Roman" w:eastAsia="Calibri" w:hAnsi="Times New Roman" w:cs="Times New Roman"/>
        </w:rPr>
        <w:t>9. 2.  Tout soumissionnaire, qui s’estime lésé peut introduire une requête auprès du Maître d’ouvrage ou du Maître d’ouvrage Délégué.</w:t>
      </w:r>
    </w:p>
    <w:p w:rsidR="0032479A" w:rsidRPr="009A73B4" w:rsidRDefault="0032479A" w:rsidP="00D209C0">
      <w:pPr>
        <w:tabs>
          <w:tab w:val="left" w:pos="1701"/>
        </w:tabs>
        <w:suppressAutoHyphens/>
        <w:autoSpaceDN w:val="0"/>
        <w:spacing w:after="0" w:line="276" w:lineRule="auto"/>
        <w:jc w:val="both"/>
        <w:textAlignment w:val="baseline"/>
        <w:rPr>
          <w:rFonts w:ascii="Times New Roman" w:eastAsia="Calibri" w:hAnsi="Times New Roman" w:cs="Times New Roman"/>
        </w:rPr>
      </w:pPr>
      <w:r w:rsidRPr="009A73B4">
        <w:rPr>
          <w:rFonts w:ascii="Times New Roman" w:eastAsia="Calibri" w:hAnsi="Times New Roman" w:cs="Times New Roman"/>
        </w:rPr>
        <w:t xml:space="preserve"> En cas d’Appel d’Offres Restreint, le recours doit :</w:t>
      </w:r>
    </w:p>
    <w:p w:rsidR="0032479A" w:rsidRPr="009A73B4" w:rsidRDefault="0032479A" w:rsidP="00D209C0">
      <w:pPr>
        <w:tabs>
          <w:tab w:val="left" w:pos="1701"/>
        </w:tabs>
        <w:suppressAutoHyphens/>
        <w:autoSpaceDN w:val="0"/>
        <w:spacing w:after="0" w:line="276" w:lineRule="auto"/>
        <w:ind w:left="567"/>
        <w:jc w:val="both"/>
        <w:textAlignment w:val="baseline"/>
        <w:rPr>
          <w:rFonts w:ascii="Times New Roman" w:eastAsia="Calibri" w:hAnsi="Times New Roman" w:cs="Times New Roman"/>
        </w:rPr>
      </w:pPr>
      <w:r w:rsidRPr="009A73B4">
        <w:rPr>
          <w:rFonts w:ascii="Times New Roman" w:eastAsia="Calibri" w:hAnsi="Times New Roman" w:cs="Times New Roman"/>
        </w:rPr>
        <w:lastRenderedPageBreak/>
        <w:t xml:space="preserve">a)  à la phase de </w:t>
      </w:r>
      <w:r w:rsidRPr="009A73B4">
        <w:rPr>
          <w:rFonts w:ascii="Times New Roman" w:eastAsia="Calibri" w:hAnsi="Times New Roman" w:cs="Times New Roman"/>
          <w:spacing w:val="-3"/>
        </w:rPr>
        <w:t xml:space="preserve">préqualification, doit </w:t>
      </w:r>
      <w:r w:rsidRPr="009A73B4">
        <w:rPr>
          <w:rFonts w:ascii="Times New Roman" w:eastAsia="Calibri" w:hAnsi="Times New Roman" w:cs="Times New Roman"/>
        </w:rPr>
        <w:t xml:space="preserve">porter sur des demandes de </w:t>
      </w:r>
      <w:r w:rsidRPr="009A73B4">
        <w:rPr>
          <w:rFonts w:ascii="Times New Roman" w:eastAsia="Calibri" w:hAnsi="Times New Roman" w:cs="Times New Roman"/>
          <w:spacing w:val="-3"/>
        </w:rPr>
        <w:t xml:space="preserve">réexamen </w:t>
      </w:r>
      <w:bookmarkStart w:id="60" w:name="_Hlk159242928"/>
      <w:r w:rsidRPr="009A73B4">
        <w:rPr>
          <w:rFonts w:ascii="Times New Roman" w:eastAsia="Calibri" w:hAnsi="Times New Roman" w:cs="Times New Roman"/>
        </w:rPr>
        <w:t xml:space="preserve">des </w:t>
      </w:r>
      <w:r w:rsidRPr="009A73B4">
        <w:rPr>
          <w:rFonts w:ascii="Times New Roman" w:eastAsia="Calibri" w:hAnsi="Times New Roman" w:cs="Times New Roman"/>
          <w:spacing w:val="-3"/>
        </w:rPr>
        <w:t xml:space="preserve">conditions </w:t>
      </w:r>
      <w:r w:rsidRPr="009A73B4">
        <w:rPr>
          <w:rFonts w:ascii="Times New Roman" w:eastAsia="Calibri" w:hAnsi="Times New Roman" w:cs="Times New Roman"/>
        </w:rPr>
        <w:t xml:space="preserve">de </w:t>
      </w:r>
      <w:r w:rsidRPr="009A73B4">
        <w:rPr>
          <w:rFonts w:ascii="Times New Roman" w:eastAsia="Calibri" w:hAnsi="Times New Roman" w:cs="Times New Roman"/>
          <w:spacing w:val="-3"/>
        </w:rPr>
        <w:t xml:space="preserve">sollicitation, </w:t>
      </w:r>
      <w:r w:rsidRPr="009A73B4">
        <w:rPr>
          <w:rFonts w:ascii="Times New Roman" w:eastAsia="Calibri" w:hAnsi="Times New Roman" w:cs="Times New Roman"/>
        </w:rPr>
        <w:t xml:space="preserve">de </w:t>
      </w:r>
      <w:r w:rsidRPr="009A73B4">
        <w:rPr>
          <w:rFonts w:ascii="Times New Roman" w:eastAsia="Calibri" w:hAnsi="Times New Roman" w:cs="Times New Roman"/>
          <w:spacing w:val="-3"/>
        </w:rPr>
        <w:t xml:space="preserve">préqualification </w:t>
      </w:r>
      <w:r w:rsidRPr="009A73B4">
        <w:rPr>
          <w:rFonts w:ascii="Times New Roman" w:eastAsia="Calibri" w:hAnsi="Times New Roman" w:cs="Times New Roman"/>
        </w:rPr>
        <w:t xml:space="preserve">ou sur </w:t>
      </w:r>
      <w:bookmarkEnd w:id="60"/>
      <w:r w:rsidRPr="009A73B4">
        <w:rPr>
          <w:rFonts w:ascii="Times New Roman" w:eastAsia="Calibri" w:hAnsi="Times New Roman" w:cs="Times New Roman"/>
        </w:rPr>
        <w:t xml:space="preserve">des demandes de </w:t>
      </w:r>
      <w:r w:rsidRPr="009A73B4">
        <w:rPr>
          <w:rFonts w:ascii="Times New Roman" w:eastAsia="Calibri" w:hAnsi="Times New Roman" w:cs="Times New Roman"/>
          <w:spacing w:val="-3"/>
        </w:rPr>
        <w:t xml:space="preserve">réexamen </w:t>
      </w:r>
      <w:bookmarkStart w:id="61" w:name="_Hlk159243008"/>
      <w:r w:rsidRPr="009A73B4">
        <w:rPr>
          <w:rFonts w:ascii="Times New Roman" w:eastAsia="Calibri" w:hAnsi="Times New Roman" w:cs="Times New Roman"/>
        </w:rPr>
        <w:t xml:space="preserve">des décisions ou actes pris </w:t>
      </w:r>
      <w:bookmarkEnd w:id="61"/>
      <w:r w:rsidRPr="009A73B4">
        <w:rPr>
          <w:rFonts w:ascii="Times New Roman" w:eastAsia="Calibri" w:hAnsi="Times New Roman" w:cs="Times New Roman"/>
        </w:rPr>
        <w:t xml:space="preserve">et publiés par le </w:t>
      </w:r>
      <w:r w:rsidRPr="009A73B4">
        <w:rPr>
          <w:rFonts w:ascii="Times New Roman" w:eastAsia="Calibri" w:hAnsi="Times New Roman" w:cs="Times New Roman"/>
          <w:spacing w:val="-3"/>
        </w:rPr>
        <w:t xml:space="preserve">Maître d’Ouvrage </w:t>
      </w:r>
      <w:r w:rsidRPr="009A73B4">
        <w:rPr>
          <w:rFonts w:ascii="Times New Roman" w:eastAsia="Calibri" w:hAnsi="Times New Roman" w:cs="Times New Roman"/>
        </w:rPr>
        <w:t xml:space="preserve">ou le </w:t>
      </w:r>
      <w:r w:rsidRPr="009A73B4">
        <w:rPr>
          <w:rFonts w:ascii="Times New Roman" w:eastAsia="Calibri" w:hAnsi="Times New Roman" w:cs="Times New Roman"/>
          <w:spacing w:val="-3"/>
        </w:rPr>
        <w:t xml:space="preserve">Maître d’Ouvrage </w:t>
      </w:r>
      <w:r w:rsidRPr="009A73B4">
        <w:rPr>
          <w:rFonts w:ascii="Times New Roman" w:eastAsia="Calibri" w:hAnsi="Times New Roman" w:cs="Times New Roman"/>
        </w:rPr>
        <w:t xml:space="preserve">Délégué </w:t>
      </w:r>
      <w:bookmarkStart w:id="62" w:name="_Hlk159243061"/>
      <w:r w:rsidRPr="009A73B4">
        <w:rPr>
          <w:rFonts w:ascii="Times New Roman" w:eastAsia="Calibri" w:hAnsi="Times New Roman" w:cs="Times New Roman"/>
        </w:rPr>
        <w:t xml:space="preserve">lors de la </w:t>
      </w:r>
      <w:r w:rsidRPr="009A73B4">
        <w:rPr>
          <w:rFonts w:ascii="Times New Roman" w:eastAsia="Calibri" w:hAnsi="Times New Roman" w:cs="Times New Roman"/>
          <w:spacing w:val="-3"/>
        </w:rPr>
        <w:t xml:space="preserve">procédure </w:t>
      </w:r>
      <w:r w:rsidRPr="009A73B4">
        <w:rPr>
          <w:rFonts w:ascii="Times New Roman" w:eastAsia="Calibri" w:hAnsi="Times New Roman" w:cs="Times New Roman"/>
        </w:rPr>
        <w:t xml:space="preserve">de </w:t>
      </w:r>
      <w:r w:rsidRPr="009A73B4">
        <w:rPr>
          <w:rFonts w:ascii="Times New Roman" w:eastAsia="Calibri" w:hAnsi="Times New Roman" w:cs="Times New Roman"/>
          <w:spacing w:val="-3"/>
        </w:rPr>
        <w:t>préqualification</w:t>
      </w:r>
      <w:bookmarkEnd w:id="62"/>
      <w:r w:rsidRPr="009A73B4">
        <w:rPr>
          <w:rFonts w:ascii="Times New Roman" w:eastAsia="Calibri" w:hAnsi="Times New Roman" w:cs="Times New Roman"/>
          <w:spacing w:val="-3"/>
        </w:rPr>
        <w:t xml:space="preserve">. </w:t>
      </w:r>
    </w:p>
    <w:p w:rsidR="0032479A" w:rsidRPr="009A73B4" w:rsidRDefault="0032479A" w:rsidP="00D209C0">
      <w:pPr>
        <w:suppressAutoHyphens/>
        <w:autoSpaceDN w:val="0"/>
        <w:spacing w:after="0" w:line="276" w:lineRule="auto"/>
        <w:ind w:left="567"/>
        <w:jc w:val="both"/>
        <w:textAlignment w:val="baseline"/>
        <w:rPr>
          <w:rFonts w:ascii="Times New Roman" w:eastAsia="Times New Roman" w:hAnsi="Times New Roman" w:cs="Times New Roman"/>
          <w:w w:val="110"/>
          <w:lang w:eastAsia="fr-FR"/>
        </w:rPr>
      </w:pPr>
      <w:r w:rsidRPr="009A73B4">
        <w:rPr>
          <w:rFonts w:ascii="Times New Roman" w:eastAsia="Times New Roman" w:hAnsi="Times New Roman" w:cs="Times New Roman"/>
          <w:lang w:eastAsia="fr-FR"/>
        </w:rPr>
        <w:t xml:space="preserve">b) </w:t>
      </w:r>
      <w:r w:rsidRPr="009A73B4">
        <w:rPr>
          <w:rFonts w:ascii="Times New Roman" w:eastAsia="Times New Roman" w:hAnsi="Times New Roman" w:cs="Times New Roman"/>
          <w:spacing w:val="-3"/>
          <w:w w:val="110"/>
          <w:lang w:eastAsia="fr-FR"/>
        </w:rPr>
        <w:t xml:space="preserve">Les candidats disposent </w:t>
      </w:r>
      <w:r w:rsidRPr="009A73B4">
        <w:rPr>
          <w:rFonts w:ascii="Times New Roman" w:eastAsia="Times New Roman" w:hAnsi="Times New Roman" w:cs="Times New Roman"/>
          <w:w w:val="110"/>
          <w:lang w:eastAsia="fr-FR"/>
        </w:rPr>
        <w:t xml:space="preserve">de cinq (05) jours </w:t>
      </w:r>
      <w:bookmarkStart w:id="63" w:name="_Hlk159243106"/>
      <w:r w:rsidRPr="009A73B4">
        <w:rPr>
          <w:rFonts w:ascii="Times New Roman" w:eastAsia="Times New Roman" w:hAnsi="Times New Roman" w:cs="Times New Roman"/>
          <w:spacing w:val="-3"/>
          <w:w w:val="110"/>
          <w:lang w:eastAsia="fr-FR"/>
        </w:rPr>
        <w:t xml:space="preserve">ouvrables </w:t>
      </w:r>
      <w:r w:rsidRPr="009A73B4">
        <w:rPr>
          <w:rFonts w:ascii="Times New Roman" w:eastAsia="Times New Roman" w:hAnsi="Times New Roman" w:cs="Times New Roman"/>
          <w:spacing w:val="-4"/>
          <w:w w:val="110"/>
          <w:lang w:eastAsia="fr-FR"/>
        </w:rPr>
        <w:t xml:space="preserve">avant </w:t>
      </w:r>
      <w:r w:rsidRPr="009A73B4">
        <w:rPr>
          <w:rFonts w:ascii="Times New Roman" w:eastAsia="Times New Roman" w:hAnsi="Times New Roman" w:cs="Times New Roman"/>
          <w:w w:val="110"/>
          <w:lang w:eastAsia="fr-FR"/>
        </w:rPr>
        <w:t xml:space="preserve">la </w:t>
      </w:r>
      <w:r w:rsidRPr="009A73B4">
        <w:rPr>
          <w:rFonts w:ascii="Times New Roman" w:eastAsia="Times New Roman" w:hAnsi="Times New Roman" w:cs="Times New Roman"/>
          <w:spacing w:val="-3"/>
          <w:w w:val="110"/>
          <w:lang w:eastAsia="fr-FR"/>
        </w:rPr>
        <w:t xml:space="preserve">date </w:t>
      </w:r>
      <w:r w:rsidRPr="009A73B4">
        <w:rPr>
          <w:rFonts w:ascii="Times New Roman" w:eastAsia="Times New Roman" w:hAnsi="Times New Roman" w:cs="Times New Roman"/>
          <w:w w:val="110"/>
          <w:lang w:eastAsia="fr-FR"/>
        </w:rPr>
        <w:t xml:space="preserve">de </w:t>
      </w:r>
      <w:r w:rsidRPr="009A73B4">
        <w:rPr>
          <w:rFonts w:ascii="Times New Roman" w:eastAsia="Times New Roman" w:hAnsi="Times New Roman" w:cs="Times New Roman"/>
          <w:spacing w:val="-3"/>
          <w:w w:val="110"/>
          <w:lang w:eastAsia="fr-FR"/>
        </w:rPr>
        <w:t xml:space="preserve">dépôt </w:t>
      </w:r>
      <w:r w:rsidRPr="009A73B4">
        <w:rPr>
          <w:rFonts w:ascii="Times New Roman" w:eastAsia="Times New Roman" w:hAnsi="Times New Roman" w:cs="Times New Roman"/>
          <w:w w:val="110"/>
          <w:lang w:eastAsia="fr-FR"/>
        </w:rPr>
        <w:t xml:space="preserve">des </w:t>
      </w:r>
      <w:r w:rsidRPr="009A73B4">
        <w:rPr>
          <w:rFonts w:ascii="Times New Roman" w:eastAsia="Times New Roman" w:hAnsi="Times New Roman" w:cs="Times New Roman"/>
          <w:spacing w:val="-3"/>
          <w:w w:val="110"/>
          <w:lang w:eastAsia="fr-FR"/>
        </w:rPr>
        <w:t xml:space="preserve">candidatures </w:t>
      </w:r>
      <w:r w:rsidRPr="009A73B4">
        <w:rPr>
          <w:rFonts w:ascii="Times New Roman" w:eastAsia="Times New Roman" w:hAnsi="Times New Roman" w:cs="Times New Roman"/>
          <w:spacing w:val="-4"/>
          <w:w w:val="110"/>
          <w:lang w:eastAsia="fr-FR"/>
        </w:rPr>
        <w:t xml:space="preserve">et </w:t>
      </w:r>
      <w:r w:rsidRPr="009A73B4">
        <w:rPr>
          <w:rFonts w:ascii="Times New Roman" w:eastAsia="Times New Roman" w:hAnsi="Times New Roman" w:cs="Times New Roman"/>
          <w:w w:val="110"/>
          <w:lang w:eastAsia="fr-FR"/>
        </w:rPr>
        <w:t xml:space="preserve">cinq (05) jours </w:t>
      </w:r>
      <w:r w:rsidRPr="009A73B4">
        <w:rPr>
          <w:rFonts w:ascii="Times New Roman" w:eastAsia="Times New Roman" w:hAnsi="Times New Roman" w:cs="Times New Roman"/>
          <w:spacing w:val="-3"/>
          <w:w w:val="110"/>
          <w:lang w:eastAsia="fr-FR"/>
        </w:rPr>
        <w:t xml:space="preserve">ouvrables </w:t>
      </w:r>
      <w:bookmarkEnd w:id="63"/>
      <w:r w:rsidRPr="009A73B4">
        <w:rPr>
          <w:rFonts w:ascii="Times New Roman" w:eastAsia="Times New Roman" w:hAnsi="Times New Roman" w:cs="Times New Roman"/>
          <w:spacing w:val="-3"/>
          <w:w w:val="110"/>
          <w:lang w:eastAsia="fr-FR"/>
        </w:rPr>
        <w:t xml:space="preserve">après </w:t>
      </w:r>
      <w:r w:rsidRPr="009A73B4">
        <w:rPr>
          <w:rFonts w:ascii="Times New Roman" w:eastAsia="Times New Roman" w:hAnsi="Times New Roman" w:cs="Times New Roman"/>
          <w:w w:val="110"/>
          <w:lang w:eastAsia="fr-FR"/>
        </w:rPr>
        <w:t>la publi</w:t>
      </w:r>
      <w:r w:rsidRPr="009A73B4">
        <w:rPr>
          <w:rFonts w:ascii="Times New Roman" w:eastAsia="Times New Roman" w:hAnsi="Times New Roman" w:cs="Times New Roman"/>
          <w:spacing w:val="-3"/>
          <w:w w:val="110"/>
          <w:lang w:eastAsia="fr-FR"/>
        </w:rPr>
        <w:t xml:space="preserve">cation </w:t>
      </w:r>
      <w:r w:rsidRPr="009A73B4">
        <w:rPr>
          <w:rFonts w:ascii="Times New Roman" w:eastAsia="Times New Roman" w:hAnsi="Times New Roman" w:cs="Times New Roman"/>
          <w:w w:val="110"/>
          <w:lang w:eastAsia="fr-FR"/>
        </w:rPr>
        <w:t xml:space="preserve">des </w:t>
      </w:r>
      <w:r w:rsidRPr="009A73B4">
        <w:rPr>
          <w:rFonts w:ascii="Times New Roman" w:eastAsia="Times New Roman" w:hAnsi="Times New Roman" w:cs="Times New Roman"/>
          <w:spacing w:val="-3"/>
          <w:w w:val="110"/>
          <w:lang w:eastAsia="fr-FR"/>
        </w:rPr>
        <w:t xml:space="preserve">résultats </w:t>
      </w:r>
      <w:r w:rsidRPr="009A73B4">
        <w:rPr>
          <w:rFonts w:ascii="Times New Roman" w:eastAsia="Times New Roman" w:hAnsi="Times New Roman" w:cs="Times New Roman"/>
          <w:w w:val="110"/>
          <w:lang w:eastAsia="fr-FR"/>
        </w:rPr>
        <w:t xml:space="preserve">de la </w:t>
      </w:r>
      <w:r w:rsidRPr="009A73B4">
        <w:rPr>
          <w:rFonts w:ascii="Times New Roman" w:eastAsia="Times New Roman" w:hAnsi="Times New Roman" w:cs="Times New Roman"/>
          <w:spacing w:val="-3"/>
          <w:w w:val="110"/>
          <w:lang w:eastAsia="fr-FR"/>
        </w:rPr>
        <w:t xml:space="preserve">préqualification </w:t>
      </w:r>
      <w:r w:rsidRPr="009A73B4">
        <w:rPr>
          <w:rFonts w:ascii="Times New Roman" w:eastAsia="Times New Roman" w:hAnsi="Times New Roman" w:cs="Times New Roman"/>
          <w:w w:val="110"/>
          <w:lang w:eastAsia="fr-FR"/>
        </w:rPr>
        <w:t xml:space="preserve">pour </w:t>
      </w:r>
      <w:r w:rsidRPr="009A73B4">
        <w:rPr>
          <w:rFonts w:ascii="Times New Roman" w:eastAsia="Times New Roman" w:hAnsi="Times New Roman" w:cs="Times New Roman"/>
          <w:spacing w:val="-3"/>
          <w:w w:val="110"/>
          <w:lang w:eastAsia="fr-FR"/>
        </w:rPr>
        <w:t xml:space="preserve">introduire </w:t>
      </w:r>
      <w:r w:rsidRPr="009A73B4">
        <w:rPr>
          <w:rFonts w:ascii="Times New Roman" w:eastAsia="Times New Roman" w:hAnsi="Times New Roman" w:cs="Times New Roman"/>
          <w:w w:val="110"/>
          <w:lang w:eastAsia="fr-FR"/>
        </w:rPr>
        <w:t xml:space="preserve">leur </w:t>
      </w:r>
      <w:r w:rsidRPr="009A73B4">
        <w:rPr>
          <w:rFonts w:ascii="Times New Roman" w:eastAsia="Times New Roman" w:hAnsi="Times New Roman" w:cs="Times New Roman"/>
          <w:spacing w:val="-4"/>
          <w:w w:val="110"/>
          <w:lang w:eastAsia="fr-FR"/>
        </w:rPr>
        <w:t xml:space="preserve">recours </w:t>
      </w:r>
      <w:r w:rsidRPr="009A73B4">
        <w:rPr>
          <w:rFonts w:ascii="Times New Roman" w:eastAsia="Times New Roman" w:hAnsi="Times New Roman" w:cs="Times New Roman"/>
          <w:spacing w:val="-3"/>
          <w:w w:val="110"/>
          <w:lang w:eastAsia="fr-FR"/>
        </w:rPr>
        <w:t xml:space="preserve">auprès </w:t>
      </w:r>
      <w:r w:rsidRPr="009A73B4">
        <w:rPr>
          <w:rFonts w:ascii="Times New Roman" w:eastAsia="Times New Roman" w:hAnsi="Times New Roman" w:cs="Times New Roman"/>
          <w:w w:val="110"/>
          <w:lang w:eastAsia="fr-FR"/>
        </w:rPr>
        <w:t xml:space="preserve">du </w:t>
      </w:r>
      <w:r w:rsidRPr="009A73B4">
        <w:rPr>
          <w:rFonts w:ascii="Times New Roman" w:eastAsia="Times New Roman" w:hAnsi="Times New Roman" w:cs="Times New Roman"/>
          <w:spacing w:val="-3"/>
          <w:w w:val="110"/>
          <w:lang w:eastAsia="fr-FR"/>
        </w:rPr>
        <w:t xml:space="preserve">Maître d’Ouvrage </w:t>
      </w:r>
      <w:r w:rsidRPr="009A73B4">
        <w:rPr>
          <w:rFonts w:ascii="Times New Roman" w:eastAsia="Times New Roman" w:hAnsi="Times New Roman" w:cs="Times New Roman"/>
          <w:w w:val="110"/>
          <w:lang w:eastAsia="fr-FR"/>
        </w:rPr>
        <w:t xml:space="preserve">ou du </w:t>
      </w:r>
      <w:r w:rsidRPr="009A73B4">
        <w:rPr>
          <w:rFonts w:ascii="Times New Roman" w:eastAsia="Times New Roman" w:hAnsi="Times New Roman" w:cs="Times New Roman"/>
          <w:spacing w:val="-3"/>
          <w:w w:val="110"/>
          <w:lang w:eastAsia="fr-FR"/>
        </w:rPr>
        <w:t xml:space="preserve">Maître d’Ouvrage </w:t>
      </w:r>
      <w:r w:rsidRPr="009A73B4">
        <w:rPr>
          <w:rFonts w:ascii="Times New Roman" w:eastAsia="Times New Roman" w:hAnsi="Times New Roman" w:cs="Times New Roman"/>
          <w:w w:val="110"/>
          <w:lang w:eastAsia="fr-FR"/>
        </w:rPr>
        <w:t xml:space="preserve">Délégué, </w:t>
      </w:r>
      <w:r w:rsidRPr="009A73B4">
        <w:rPr>
          <w:rFonts w:ascii="Times New Roman" w:eastAsia="Times New Roman" w:hAnsi="Times New Roman" w:cs="Times New Roman"/>
          <w:spacing w:val="-4"/>
          <w:w w:val="110"/>
          <w:lang w:eastAsia="fr-FR"/>
        </w:rPr>
        <w:t xml:space="preserve">avec </w:t>
      </w:r>
      <w:r w:rsidRPr="009A73B4">
        <w:rPr>
          <w:rFonts w:ascii="Times New Roman" w:eastAsia="Times New Roman" w:hAnsi="Times New Roman" w:cs="Times New Roman"/>
          <w:spacing w:val="-3"/>
          <w:w w:val="110"/>
          <w:lang w:eastAsia="fr-FR"/>
        </w:rPr>
        <w:t xml:space="preserve">copie </w:t>
      </w:r>
      <w:r w:rsidRPr="009A73B4">
        <w:rPr>
          <w:rFonts w:ascii="Times New Roman" w:eastAsia="Times New Roman" w:hAnsi="Times New Roman" w:cs="Times New Roman"/>
          <w:w w:val="110"/>
          <w:lang w:eastAsia="fr-FR"/>
        </w:rPr>
        <w:t xml:space="preserve">à </w:t>
      </w:r>
      <w:r w:rsidRPr="009A73B4">
        <w:rPr>
          <w:rFonts w:ascii="Times New Roman" w:eastAsia="Times New Roman" w:hAnsi="Times New Roman" w:cs="Times New Roman"/>
          <w:spacing w:val="-3"/>
          <w:w w:val="110"/>
          <w:lang w:eastAsia="fr-FR"/>
        </w:rPr>
        <w:t xml:space="preserve">l’Autorité chargée </w:t>
      </w:r>
      <w:r w:rsidRPr="009A73B4">
        <w:rPr>
          <w:rFonts w:ascii="Times New Roman" w:eastAsia="Times New Roman" w:hAnsi="Times New Roman" w:cs="Times New Roman"/>
          <w:w w:val="110"/>
          <w:lang w:eastAsia="fr-FR"/>
        </w:rPr>
        <w:t xml:space="preserve">des </w:t>
      </w:r>
      <w:r w:rsidRPr="009A73B4">
        <w:rPr>
          <w:rFonts w:ascii="Times New Roman" w:eastAsia="Times New Roman" w:hAnsi="Times New Roman" w:cs="Times New Roman"/>
          <w:spacing w:val="-3"/>
          <w:w w:val="110"/>
          <w:lang w:eastAsia="fr-FR"/>
        </w:rPr>
        <w:t xml:space="preserve">marchés </w:t>
      </w:r>
      <w:r w:rsidRPr="009A73B4">
        <w:rPr>
          <w:rFonts w:ascii="Times New Roman" w:eastAsia="Times New Roman" w:hAnsi="Times New Roman" w:cs="Times New Roman"/>
          <w:w w:val="110"/>
          <w:lang w:eastAsia="fr-FR"/>
        </w:rPr>
        <w:t xml:space="preserve">publics </w:t>
      </w:r>
      <w:r w:rsidRPr="009A73B4">
        <w:rPr>
          <w:rFonts w:ascii="Times New Roman" w:eastAsia="Times New Roman" w:hAnsi="Times New Roman" w:cs="Times New Roman"/>
          <w:spacing w:val="-4"/>
          <w:w w:val="110"/>
          <w:lang w:eastAsia="fr-FR"/>
        </w:rPr>
        <w:t xml:space="preserve">et </w:t>
      </w:r>
      <w:r w:rsidRPr="009A73B4">
        <w:rPr>
          <w:rFonts w:ascii="Times New Roman" w:eastAsia="Times New Roman" w:hAnsi="Times New Roman" w:cs="Times New Roman"/>
          <w:w w:val="110"/>
          <w:lang w:eastAsia="fr-FR"/>
        </w:rPr>
        <w:t xml:space="preserve">à </w:t>
      </w:r>
      <w:r w:rsidRPr="009A73B4">
        <w:rPr>
          <w:rFonts w:ascii="Times New Roman" w:eastAsia="Times New Roman" w:hAnsi="Times New Roman" w:cs="Times New Roman"/>
          <w:spacing w:val="-3"/>
          <w:w w:val="110"/>
          <w:lang w:eastAsia="fr-FR"/>
        </w:rPr>
        <w:t xml:space="preserve">l’organisme chargé </w:t>
      </w:r>
      <w:r w:rsidRPr="009A73B4">
        <w:rPr>
          <w:rFonts w:ascii="Times New Roman" w:eastAsia="Times New Roman" w:hAnsi="Times New Roman" w:cs="Times New Roman"/>
          <w:w w:val="110"/>
          <w:lang w:eastAsia="fr-FR"/>
        </w:rPr>
        <w:t xml:space="preserve">de la </w:t>
      </w:r>
      <w:r w:rsidRPr="009A73B4">
        <w:rPr>
          <w:rFonts w:ascii="Times New Roman" w:eastAsia="Times New Roman" w:hAnsi="Times New Roman" w:cs="Times New Roman"/>
          <w:spacing w:val="-3"/>
          <w:w w:val="110"/>
          <w:lang w:eastAsia="fr-FR"/>
        </w:rPr>
        <w:t xml:space="preserve">régulation </w:t>
      </w:r>
      <w:r w:rsidRPr="009A73B4">
        <w:rPr>
          <w:rFonts w:ascii="Times New Roman" w:eastAsia="Times New Roman" w:hAnsi="Times New Roman" w:cs="Times New Roman"/>
          <w:w w:val="110"/>
          <w:lang w:eastAsia="fr-FR"/>
        </w:rPr>
        <w:t xml:space="preserve">des </w:t>
      </w:r>
      <w:r w:rsidRPr="009A73B4">
        <w:rPr>
          <w:rFonts w:ascii="Times New Roman" w:eastAsia="Times New Roman" w:hAnsi="Times New Roman" w:cs="Times New Roman"/>
          <w:spacing w:val="-3"/>
          <w:w w:val="110"/>
          <w:lang w:eastAsia="fr-FR"/>
        </w:rPr>
        <w:t xml:space="preserve">marchés </w:t>
      </w:r>
      <w:r w:rsidRPr="009A73B4">
        <w:rPr>
          <w:rFonts w:ascii="Times New Roman" w:eastAsia="Times New Roman" w:hAnsi="Times New Roman" w:cs="Times New Roman"/>
          <w:w w:val="110"/>
          <w:lang w:eastAsia="fr-FR"/>
        </w:rPr>
        <w:t>publics.</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Ce recours n’est pas suspensif.</w:t>
      </w:r>
    </w:p>
    <w:p w:rsidR="0032479A" w:rsidRPr="009A73B4" w:rsidRDefault="0032479A" w:rsidP="00D209C0">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9.3. Lorsque l’Appel d’Offres est la procédure retenue, le recours doit être adressé, entre la publication de l’Avis d’Appel d’Offres et l’ouverture des plis : </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au Maître d’Ouvrage ou au Maître d’Ouvrage Délégué avec copie à l’Autorité chargée des Marchés Publics et à l’organisme chargé de la régulation des marchés publics ;</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il doit parvenir au Maître d’Ouvrage ou au Maître d’Ouvrage Délégué au plus tard quatorze (14) jours ouvrables avant la date d’ouverture des offres ;</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d) en cas de désaccord entre le requérant et le Maître d’Ouvrage</w:t>
      </w:r>
      <w:r w:rsidRPr="009A73B4">
        <w:rPr>
          <w:rFonts w:ascii="Times New Roman" w:eastAsia="Times New Roman" w:hAnsi="Times New Roman" w:cs="Times New Roman"/>
          <w:strike/>
          <w:lang w:eastAsia="fr-FR"/>
        </w:rPr>
        <w:t xml:space="preserve"> </w:t>
      </w:r>
      <w:r w:rsidRPr="009A73B4">
        <w:rPr>
          <w:rFonts w:ascii="Times New Roman" w:eastAsia="Times New Roman" w:hAnsi="Times New Roman" w:cs="Times New Roman"/>
          <w:lang w:eastAsia="fr-FR"/>
        </w:rPr>
        <w:t>ou le Maître d’Ouvrage Délégué, le recours est porté par le requérant au Comité chargé de l’examen des recours.</w:t>
      </w:r>
    </w:p>
    <w:p w:rsidR="0032479A" w:rsidRPr="009A73B4" w:rsidRDefault="0032479A" w:rsidP="00D209C0">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 ce recours n’est pas suspensif.</w:t>
      </w:r>
    </w:p>
    <w:p w:rsidR="0032479A" w:rsidRPr="009A73B4" w:rsidRDefault="00D209C0"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64" w:name="_Toc530307915"/>
      <w:bookmarkStart w:id="65" w:name="_Toc97557036"/>
      <w:bookmarkStart w:id="66" w:name="_Toc163062703"/>
      <w:r w:rsidRPr="009A73B4">
        <w:rPr>
          <w:rFonts w:ascii="Times New Roman" w:eastAsia="Times New Roman" w:hAnsi="Times New Roman" w:cs="Times New Roman"/>
          <w:b/>
          <w:lang w:eastAsia="fr-FR"/>
        </w:rPr>
        <w:t xml:space="preserve">10. </w:t>
      </w:r>
      <w:r w:rsidR="0032479A" w:rsidRPr="009A73B4">
        <w:rPr>
          <w:rFonts w:ascii="Times New Roman" w:eastAsia="Times New Roman" w:hAnsi="Times New Roman" w:cs="Times New Roman"/>
          <w:b/>
          <w:lang w:eastAsia="fr-FR"/>
        </w:rPr>
        <w:t>Modification du Dossier d’Appel d’Offres</w:t>
      </w:r>
      <w:bookmarkEnd w:id="64"/>
      <w:bookmarkEnd w:id="65"/>
      <w:bookmarkEnd w:id="66"/>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9"/>
          <w:lang w:eastAsia="fr-FR"/>
        </w:rPr>
        <w:t>10.1</w:t>
      </w:r>
      <w:r w:rsidRPr="009A73B4">
        <w:rPr>
          <w:rFonts w:ascii="Times New Roman" w:eastAsia="Times New Roman" w:hAnsi="Times New Roman" w:cs="Times New Roman"/>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32479A" w:rsidRPr="009A73B4"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10.2. Tout additif ainsi publié fera partie intégrante du Dossier d’Appel d’Offres conformément à </w:t>
      </w:r>
      <w:r w:rsidRPr="009A73B4">
        <w:rPr>
          <w:rFonts w:ascii="Times New Roman" w:eastAsia="Times New Roman" w:hAnsi="Times New Roman" w:cs="Times New Roman"/>
          <w:shd w:val="clear" w:color="auto" w:fill="FFFFFF"/>
          <w:lang w:eastAsia="fr-FR"/>
        </w:rPr>
        <w:t>l’Article 8.1 du RGAO</w:t>
      </w:r>
      <w:r w:rsidRPr="009A73B4">
        <w:rPr>
          <w:rFonts w:ascii="Times New Roman" w:eastAsia="Times New Roman" w:hAnsi="Times New Roman" w:cs="Times New Roman"/>
          <w:lang w:eastAsia="fr-FR"/>
        </w:rPr>
        <w:t xml:space="preserve"> et doit être communiqué par écrit ou signifié par tout moyen laissant trace écrite à tous les soumissionnaires ayant acheté le Dossier d’Appel d’Offres </w:t>
      </w:r>
      <w:r w:rsidRPr="009A73B4">
        <w:rPr>
          <w:rFonts w:ascii="Times New Roman" w:eastAsia="Times New Roman" w:hAnsi="Times New Roman" w:cs="Times New Roman"/>
          <w:b/>
          <w:lang w:eastAsia="fr-FR"/>
        </w:rPr>
        <w:t>ou via COLEPS ou sur tout autre moyen de communication électronique indiqué par le Maître d’Ouvrage dans le DAO</w:t>
      </w:r>
      <w:r w:rsidRPr="009A73B4">
        <w:rPr>
          <w:rFonts w:ascii="Times New Roman" w:eastAsia="Times New Roman" w:hAnsi="Times New Roman" w:cs="Times New Roman"/>
          <w:lang w:eastAsia="fr-FR"/>
        </w:rPr>
        <w:t>.</w:t>
      </w:r>
    </w:p>
    <w:p w:rsidR="0032479A" w:rsidRPr="009A73B4" w:rsidRDefault="0032479A" w:rsidP="0032479A">
      <w:pPr>
        <w:widowControl w:val="0"/>
        <w:tabs>
          <w:tab w:val="left" w:pos="1260"/>
          <w:tab w:val="left" w:pos="1760"/>
          <w:tab w:val="left" w:pos="2700"/>
          <w:tab w:val="left" w:pos="332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9"/>
          <w:lang w:eastAsia="fr-FR"/>
        </w:rPr>
        <w:t>10.3.</w:t>
      </w:r>
      <w:r w:rsidRPr="009A73B4">
        <w:rPr>
          <w:rFonts w:ascii="Times New Roman" w:eastAsia="Times New Roman" w:hAnsi="Times New Roman" w:cs="Times New Roman"/>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32479A" w:rsidRPr="009A73B4"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lang w:eastAsia="fr-FR"/>
        </w:rPr>
      </w:pPr>
      <w:bookmarkStart w:id="67" w:name="_Toc530307916"/>
      <w:bookmarkStart w:id="68" w:name="_Toc97557037"/>
      <w:bookmarkStart w:id="69" w:name="_Toc163062704"/>
      <w:r w:rsidRPr="009A73B4">
        <w:rPr>
          <w:rFonts w:ascii="Times New Roman" w:eastAsia="Times New Roman" w:hAnsi="Times New Roman" w:cs="Times New Roman"/>
          <w:b/>
          <w:iCs/>
          <w:caps/>
          <w:lang w:eastAsia="fr-FR"/>
        </w:rPr>
        <w:t>Préparation des offres</w:t>
      </w:r>
      <w:bookmarkEnd w:id="67"/>
      <w:bookmarkEnd w:id="68"/>
      <w:bookmarkEnd w:id="69"/>
    </w:p>
    <w:p w:rsidR="0032479A" w:rsidRPr="009A73B4" w:rsidRDefault="0032479A" w:rsidP="00D209C0">
      <w:pPr>
        <w:pStyle w:val="Paragraphedeliste"/>
        <w:keepNext/>
        <w:numPr>
          <w:ilvl w:val="0"/>
          <w:numId w:val="40"/>
        </w:numPr>
        <w:spacing w:before="120" w:after="0" w:line="240" w:lineRule="auto"/>
        <w:jc w:val="both"/>
        <w:outlineLvl w:val="2"/>
        <w:rPr>
          <w:rFonts w:ascii="Times New Roman" w:eastAsia="Times New Roman" w:hAnsi="Times New Roman"/>
          <w:b/>
          <w:lang w:eastAsia="fr-FR"/>
        </w:rPr>
      </w:pPr>
      <w:bookmarkStart w:id="70" w:name="_Toc530307917"/>
      <w:bookmarkStart w:id="71" w:name="_Toc97557038"/>
      <w:bookmarkStart w:id="72" w:name="_Toc163062705"/>
      <w:r w:rsidRPr="009A73B4">
        <w:rPr>
          <w:rFonts w:ascii="Times New Roman" w:eastAsia="Times New Roman" w:hAnsi="Times New Roman"/>
          <w:b/>
          <w:lang w:eastAsia="fr-FR"/>
        </w:rPr>
        <w:t>Frais de soumission</w:t>
      </w:r>
      <w:bookmarkEnd w:id="70"/>
      <w:bookmarkEnd w:id="71"/>
      <w:bookmarkEnd w:id="72"/>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32479A" w:rsidRPr="009A73B4" w:rsidRDefault="0032479A" w:rsidP="00D209C0">
      <w:pPr>
        <w:pStyle w:val="Paragraphedeliste"/>
        <w:keepNext/>
        <w:numPr>
          <w:ilvl w:val="0"/>
          <w:numId w:val="40"/>
        </w:numPr>
        <w:spacing w:before="120" w:after="0" w:line="240" w:lineRule="auto"/>
        <w:jc w:val="both"/>
        <w:outlineLvl w:val="2"/>
        <w:rPr>
          <w:rFonts w:ascii="Times New Roman" w:eastAsia="Times New Roman" w:hAnsi="Times New Roman"/>
          <w:b/>
          <w:lang w:eastAsia="fr-FR"/>
        </w:rPr>
      </w:pPr>
      <w:bookmarkStart w:id="73" w:name="_Toc530307918"/>
      <w:bookmarkStart w:id="74" w:name="_Toc97557039"/>
      <w:bookmarkStart w:id="75" w:name="_Toc163062706"/>
      <w:r w:rsidRPr="009A73B4">
        <w:rPr>
          <w:rFonts w:ascii="Times New Roman" w:eastAsia="Times New Roman" w:hAnsi="Times New Roman"/>
          <w:b/>
          <w:lang w:eastAsia="fr-FR"/>
        </w:rPr>
        <w:t>Langue de l’offre</w:t>
      </w:r>
      <w:bookmarkEnd w:id="73"/>
      <w:bookmarkEnd w:id="74"/>
      <w:bookmarkEnd w:id="75"/>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3"/>
          <w:lang w:eastAsia="fr-FR"/>
        </w:rPr>
        <w:t>L’offr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ains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3"/>
          <w:lang w:eastAsia="fr-FR"/>
        </w:rPr>
        <w:t>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tout</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correspondanc</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 xml:space="preserve">tout </w:t>
      </w:r>
      <w:r w:rsidRPr="009A73B4">
        <w:rPr>
          <w:rFonts w:ascii="Times New Roman" w:eastAsia="Times New Roman" w:hAnsi="Times New Roman" w:cs="Times New Roman"/>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32479A" w:rsidRPr="009A73B4" w:rsidRDefault="00D209C0"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76" w:name="_Toc530307919"/>
      <w:bookmarkStart w:id="77" w:name="_Toc97557040"/>
      <w:bookmarkStart w:id="78" w:name="_Toc163062707"/>
      <w:r w:rsidRPr="009A73B4">
        <w:rPr>
          <w:rFonts w:ascii="Times New Roman" w:eastAsia="Times New Roman" w:hAnsi="Times New Roman" w:cs="Times New Roman"/>
          <w:b/>
          <w:lang w:eastAsia="fr-FR"/>
        </w:rPr>
        <w:t xml:space="preserve">13. </w:t>
      </w:r>
      <w:r w:rsidR="0032479A" w:rsidRPr="009A73B4">
        <w:rPr>
          <w:rFonts w:ascii="Times New Roman" w:eastAsia="Times New Roman" w:hAnsi="Times New Roman" w:cs="Times New Roman"/>
          <w:b/>
          <w:lang w:eastAsia="fr-FR"/>
        </w:rPr>
        <w:t>Documents constituant l’offre</w:t>
      </w:r>
      <w:bookmarkEnd w:id="76"/>
      <w:bookmarkEnd w:id="77"/>
      <w:bookmarkEnd w:id="78"/>
    </w:p>
    <w:p w:rsidR="0032479A" w:rsidRPr="009A73B4" w:rsidRDefault="0032479A" w:rsidP="00D209C0">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13.1. </w:t>
      </w:r>
      <w:r w:rsidRPr="009A73B4">
        <w:rPr>
          <w:rFonts w:ascii="Times New Roman" w:eastAsia="Times New Roman" w:hAnsi="Times New Roman" w:cs="Times New Roman"/>
          <w:spacing w:val="5"/>
          <w:lang w:eastAsia="fr-FR"/>
        </w:rPr>
        <w:t>L’offr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présenté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soumissionnaire comprendr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document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détaillé</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au </w:t>
      </w:r>
      <w:r w:rsidRPr="009A73B4">
        <w:rPr>
          <w:rFonts w:ascii="Times New Roman" w:eastAsia="Times New Roman" w:hAnsi="Times New Roman" w:cs="Times New Roman"/>
          <w:lang w:eastAsia="fr-FR"/>
        </w:rPr>
        <w:t>RPAO, dûment remplis et regroupés en trois volumes :</w:t>
      </w:r>
    </w:p>
    <w:p w:rsidR="0032479A" w:rsidRPr="009A73B4" w:rsidRDefault="0032479A" w:rsidP="00D209C0">
      <w:pPr>
        <w:widowControl w:val="0"/>
        <w:suppressAutoHyphens/>
        <w:autoSpaceDE w:val="0"/>
        <w:autoSpaceDN w:val="0"/>
        <w:spacing w:after="0" w:line="276" w:lineRule="auto"/>
        <w:jc w:val="both"/>
        <w:textAlignment w:val="baseline"/>
        <w:rPr>
          <w:rFonts w:ascii="Times New Roman" w:eastAsia="Times New Roman" w:hAnsi="Times New Roman" w:cs="Times New Roman"/>
          <w:b/>
          <w:i/>
          <w:iCs/>
          <w:lang w:eastAsia="fr-FR"/>
        </w:rPr>
      </w:pPr>
      <w:r w:rsidRPr="009A73B4">
        <w:rPr>
          <w:rFonts w:ascii="Times New Roman" w:eastAsia="Times New Roman" w:hAnsi="Times New Roman" w:cs="Times New Roman"/>
          <w:i/>
          <w:iCs/>
          <w:lang w:eastAsia="fr-FR"/>
        </w:rPr>
        <w:t xml:space="preserve">a. </w:t>
      </w:r>
      <w:r w:rsidRPr="009A73B4">
        <w:rPr>
          <w:rFonts w:ascii="Times New Roman" w:eastAsia="Times New Roman" w:hAnsi="Times New Roman" w:cs="Times New Roman"/>
          <w:b/>
          <w:i/>
          <w:iCs/>
          <w:lang w:eastAsia="fr-FR"/>
        </w:rPr>
        <w:t>Volume 1 : Dossier administratif</w:t>
      </w:r>
    </w:p>
    <w:p w:rsidR="0032479A" w:rsidRPr="009A73B4" w:rsidRDefault="0032479A" w:rsidP="00D209C0">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Il comprend notamment :</w:t>
      </w:r>
    </w:p>
    <w:p w:rsidR="0032479A" w:rsidRPr="009A73B4" w:rsidRDefault="0032479A" w:rsidP="00D209C0">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3"/>
          <w:lang w:eastAsia="fr-FR"/>
        </w:rPr>
        <w:t xml:space="preserve"> a.1.Tous les documents attestant que le soumissionnaire :</w:t>
      </w:r>
    </w:p>
    <w:p w:rsidR="0032479A" w:rsidRPr="009A73B4" w:rsidRDefault="0032479A" w:rsidP="00D209C0">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a souscrit les déclarations prévues par les lois et règlements en vigueur ;</w:t>
      </w:r>
    </w:p>
    <w:p w:rsidR="0032479A" w:rsidRPr="009A73B4" w:rsidRDefault="0032479A" w:rsidP="00D209C0">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 s’est acquitté des droits, taxes, impôts, cotisations, contributions, redevances ou prélèvements de quelque </w:t>
      </w:r>
      <w:r w:rsidRPr="009A73B4">
        <w:rPr>
          <w:rFonts w:ascii="Times New Roman" w:eastAsia="Times New Roman" w:hAnsi="Times New Roman" w:cs="Times New Roman"/>
          <w:lang w:eastAsia="fr-FR"/>
        </w:rPr>
        <w:lastRenderedPageBreak/>
        <w:t>nature que ce soit ;</w:t>
      </w:r>
    </w:p>
    <w:p w:rsidR="0032479A" w:rsidRPr="009A73B4" w:rsidRDefault="0032479A" w:rsidP="00D209C0">
      <w:pPr>
        <w:widowControl w:val="0"/>
        <w:suppressAutoHyphens/>
        <w:autoSpaceDE w:val="0"/>
        <w:autoSpaceDN w:val="0"/>
        <w:spacing w:after="0" w:line="276" w:lineRule="auto"/>
        <w:ind w:left="851"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n’est pas en état de liquidation judiciaire ou en faillite ;</w:t>
      </w:r>
    </w:p>
    <w:p w:rsidR="0032479A" w:rsidRPr="009A73B4" w:rsidRDefault="0032479A" w:rsidP="00D209C0">
      <w:pPr>
        <w:widowControl w:val="0"/>
        <w:suppressAutoHyphens/>
        <w:autoSpaceDE w:val="0"/>
        <w:autoSpaceDN w:val="0"/>
        <w:spacing w:after="0" w:line="276" w:lineRule="auto"/>
        <w:ind w:left="709" w:hanging="142"/>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  n’est pas frappé de l’une des interdictions ou </w:t>
      </w:r>
      <w:r w:rsidR="001B5286" w:rsidRPr="009A73B4">
        <w:rPr>
          <w:rFonts w:ascii="Times New Roman" w:eastAsia="Times New Roman" w:hAnsi="Times New Roman" w:cs="Times New Roman"/>
          <w:lang w:eastAsia="fr-FR"/>
        </w:rPr>
        <w:t>d’échéances</w:t>
      </w:r>
      <w:r w:rsidRPr="009A73B4">
        <w:rPr>
          <w:rFonts w:ascii="Times New Roman" w:eastAsia="Times New Roman" w:hAnsi="Times New Roman" w:cs="Times New Roman"/>
          <w:lang w:eastAsia="fr-FR"/>
        </w:rPr>
        <w:t xml:space="preserve"> prévues par les lois et règlements en vigueur, aussi bien au plan national qu’international.</w:t>
      </w:r>
    </w:p>
    <w:p w:rsidR="0032479A" w:rsidRPr="009A73B4" w:rsidRDefault="0032479A" w:rsidP="00D209C0">
      <w:pPr>
        <w:widowControl w:val="0"/>
        <w:tabs>
          <w:tab w:val="left" w:pos="3840"/>
        </w:tabs>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a.2. Le cautionnement de soumission établi conformément aux dispositions de l’article 17 du RGAO ;</w:t>
      </w:r>
    </w:p>
    <w:p w:rsidR="0032479A" w:rsidRPr="009A73B4" w:rsidRDefault="0032479A" w:rsidP="00D209C0">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 a.3.L’acte écrit donnant pouvoir au signataire de l’offre d’engager la personne morale soumissionnaire, le cas échéant, conformément aux dispositions de l’article 6.1 du RGAO ;</w:t>
      </w:r>
    </w:p>
    <w:p w:rsidR="0032479A" w:rsidRPr="009A73B4" w:rsidRDefault="0032479A" w:rsidP="00D209C0">
      <w:pPr>
        <w:widowControl w:val="0"/>
        <w:suppressAutoHyphens/>
        <w:autoSpaceDE w:val="0"/>
        <w:autoSpaceDN w:val="0"/>
        <w:spacing w:after="0" w:line="276" w:lineRule="auto"/>
        <w:jc w:val="both"/>
        <w:textAlignment w:val="baseline"/>
        <w:rPr>
          <w:rFonts w:ascii="Times New Roman" w:eastAsia="Times New Roman" w:hAnsi="Times New Roman" w:cs="Times New Roman"/>
          <w:b/>
          <w:lang w:eastAsia="fr-FR"/>
        </w:rPr>
      </w:pPr>
      <w:r w:rsidRPr="009A73B4">
        <w:rPr>
          <w:rFonts w:ascii="Times New Roman" w:eastAsia="Times New Roman" w:hAnsi="Times New Roman" w:cs="Times New Roman"/>
          <w:b/>
          <w:i/>
          <w:iCs/>
          <w:lang w:eastAsia="fr-FR"/>
        </w:rPr>
        <w:t>b. Volume 2 : Offre technique</w:t>
      </w:r>
    </w:p>
    <w:p w:rsidR="0032479A" w:rsidRPr="009A73B4" w:rsidRDefault="0032479A" w:rsidP="00D209C0">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Il comprend notamment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i/>
          <w:iCs/>
          <w:lang w:eastAsia="fr-FR"/>
        </w:rPr>
        <w:t>b.1.</w:t>
      </w:r>
      <w:r w:rsidRPr="009A73B4">
        <w:rPr>
          <w:rFonts w:ascii="Times New Roman" w:eastAsia="Times New Roman" w:hAnsi="Times New Roman" w:cs="Times New Roman"/>
          <w:b/>
          <w:i/>
          <w:iCs/>
          <w:lang w:eastAsia="fr-FR"/>
        </w:rPr>
        <w:t>Les renseignements sur la qualification</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i/>
          <w:iCs/>
          <w:lang w:eastAsia="fr-FR"/>
        </w:rPr>
        <w:t xml:space="preserve">b.2. </w:t>
      </w:r>
      <w:r w:rsidRPr="009A73B4">
        <w:rPr>
          <w:rFonts w:ascii="Times New Roman" w:eastAsia="Times New Roman" w:hAnsi="Times New Roman" w:cs="Times New Roman"/>
          <w:b/>
          <w:bCs/>
          <w:i/>
          <w:iCs/>
          <w:lang w:eastAsia="fr-FR"/>
        </w:rPr>
        <w:t>La</w:t>
      </w:r>
      <w:r w:rsidRPr="009A73B4">
        <w:rPr>
          <w:rFonts w:ascii="Times New Roman" w:eastAsia="Times New Roman" w:hAnsi="Times New Roman" w:cs="Times New Roman"/>
          <w:b/>
          <w:i/>
          <w:iCs/>
          <w:lang w:eastAsia="fr-FR"/>
        </w:rPr>
        <w:t xml:space="preserve"> Méthodologie</w:t>
      </w:r>
    </w:p>
    <w:p w:rsidR="0032479A" w:rsidRPr="009A73B4" w:rsidRDefault="0032479A" w:rsidP="002C5A06">
      <w:pPr>
        <w:widowControl w:val="0"/>
        <w:tabs>
          <w:tab w:val="left" w:pos="1360"/>
          <w:tab w:val="left" w:pos="2620"/>
          <w:tab w:val="left" w:pos="324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Le RPAO précise les éléments constitutifs de la </w:t>
      </w:r>
      <w:r w:rsidRPr="009A73B4">
        <w:rPr>
          <w:rFonts w:ascii="Times New Roman" w:eastAsia="Times New Roman" w:hAnsi="Times New Roman" w:cs="Times New Roman"/>
          <w:spacing w:val="5"/>
          <w:lang w:eastAsia="fr-FR"/>
        </w:rPr>
        <w:t>propositio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techniqu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soumissionnaires, </w:t>
      </w:r>
      <w:r w:rsidRPr="009A73B4">
        <w:rPr>
          <w:rFonts w:ascii="Times New Roman" w:eastAsia="Times New Roman" w:hAnsi="Times New Roman" w:cs="Times New Roman"/>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i/>
          <w:iCs/>
          <w:lang w:eastAsia="fr-FR"/>
        </w:rPr>
        <w:t xml:space="preserve">b. 3. </w:t>
      </w:r>
      <w:r w:rsidRPr="009A73B4">
        <w:rPr>
          <w:rFonts w:ascii="Times New Roman" w:eastAsia="Times New Roman" w:hAnsi="Times New Roman" w:cs="Times New Roman"/>
          <w:b/>
          <w:i/>
          <w:iCs/>
          <w:lang w:eastAsia="fr-FR"/>
        </w:rPr>
        <w:t>Les preuves d’acceptation des conditions du marché</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soumissionnaire remettra les copies dûment paraphées, renseignées et signées des documents à caractères administratif et technique régissant le marché, à savoir :</w:t>
      </w:r>
    </w:p>
    <w:p w:rsidR="0032479A" w:rsidRPr="009A73B4" w:rsidRDefault="0032479A" w:rsidP="002C5A06">
      <w:pPr>
        <w:widowControl w:val="0"/>
        <w:tabs>
          <w:tab w:val="left" w:pos="820"/>
          <w:tab w:val="left" w:pos="1780"/>
          <w:tab w:val="left" w:pos="2440"/>
          <w:tab w:val="left" w:pos="354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8"/>
          <w:lang w:eastAsia="fr-FR"/>
        </w:rPr>
        <w:t xml:space="preserve"> i. </w:t>
      </w:r>
      <w:r w:rsidRPr="009A73B4">
        <w:rPr>
          <w:rFonts w:ascii="Times New Roman" w:eastAsia="Times New Roman" w:hAnsi="Times New Roman" w:cs="Times New Roman"/>
          <w:spacing w:val="5"/>
          <w:w w:val="98"/>
          <w:lang w:eastAsia="fr-FR"/>
        </w:rPr>
        <w:t>L</w:t>
      </w:r>
      <w:r w:rsidRPr="009A73B4">
        <w:rPr>
          <w:rFonts w:ascii="Times New Roman" w:eastAsia="Times New Roman" w:hAnsi="Times New Roman" w:cs="Times New Roman"/>
          <w:w w:val="98"/>
          <w:lang w:eastAsia="fr-FR"/>
        </w:rPr>
        <w:t xml:space="preserve">e </w:t>
      </w:r>
      <w:r w:rsidRPr="009A73B4">
        <w:rPr>
          <w:rFonts w:ascii="Times New Roman" w:eastAsia="Times New Roman" w:hAnsi="Times New Roman" w:cs="Times New Roman"/>
          <w:spacing w:val="5"/>
          <w:w w:val="98"/>
          <w:lang w:eastAsia="fr-FR"/>
        </w:rPr>
        <w:t>Cahie</w:t>
      </w:r>
      <w:r w:rsidRPr="009A73B4">
        <w:rPr>
          <w:rFonts w:ascii="Times New Roman" w:eastAsia="Times New Roman" w:hAnsi="Times New Roman" w:cs="Times New Roman"/>
          <w:w w:val="98"/>
          <w:lang w:eastAsia="fr-FR"/>
        </w:rPr>
        <w:t xml:space="preserve">r </w:t>
      </w:r>
      <w:r w:rsidRPr="009A73B4">
        <w:rPr>
          <w:rFonts w:ascii="Times New Roman" w:eastAsia="Times New Roman" w:hAnsi="Times New Roman" w:cs="Times New Roman"/>
          <w:spacing w:val="5"/>
          <w:w w:val="98"/>
          <w:lang w:eastAsia="fr-FR"/>
        </w:rPr>
        <w:t>de</w:t>
      </w:r>
      <w:r w:rsidRPr="009A73B4">
        <w:rPr>
          <w:rFonts w:ascii="Times New Roman" w:eastAsia="Times New Roman" w:hAnsi="Times New Roman" w:cs="Times New Roman"/>
          <w:w w:val="98"/>
          <w:lang w:eastAsia="fr-FR"/>
        </w:rPr>
        <w:t xml:space="preserve">s </w:t>
      </w:r>
      <w:r w:rsidRPr="009A73B4">
        <w:rPr>
          <w:rFonts w:ascii="Times New Roman" w:eastAsia="Times New Roman" w:hAnsi="Times New Roman" w:cs="Times New Roman"/>
          <w:spacing w:val="5"/>
          <w:w w:val="98"/>
          <w:lang w:eastAsia="fr-FR"/>
        </w:rPr>
        <w:t>Clause</w:t>
      </w:r>
      <w:r w:rsidRPr="009A73B4">
        <w:rPr>
          <w:rFonts w:ascii="Times New Roman" w:eastAsia="Times New Roman" w:hAnsi="Times New Roman" w:cs="Times New Roman"/>
          <w:w w:val="98"/>
          <w:lang w:eastAsia="fr-FR"/>
        </w:rPr>
        <w:t xml:space="preserve">s </w:t>
      </w:r>
      <w:r w:rsidRPr="009A73B4">
        <w:rPr>
          <w:rFonts w:ascii="Times New Roman" w:eastAsia="Times New Roman" w:hAnsi="Times New Roman" w:cs="Times New Roman"/>
          <w:spacing w:val="5"/>
          <w:w w:val="98"/>
          <w:lang w:eastAsia="fr-FR"/>
        </w:rPr>
        <w:t xml:space="preserve">Administratives </w:t>
      </w:r>
      <w:r w:rsidRPr="009A73B4">
        <w:rPr>
          <w:rFonts w:ascii="Times New Roman" w:eastAsia="Times New Roman" w:hAnsi="Times New Roman" w:cs="Times New Roman"/>
          <w:w w:val="98"/>
          <w:lang w:eastAsia="fr-FR"/>
        </w:rPr>
        <w:t>Particulières (CCAP)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8"/>
          <w:lang w:eastAsia="fr-FR"/>
        </w:rPr>
        <w:t xml:space="preserve"> ii. Le Cahier des Clauses Techniques Particulières (CCTP).</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b/>
          <w:i/>
          <w:iCs/>
          <w:lang w:eastAsia="fr-FR"/>
        </w:rPr>
      </w:pPr>
      <w:r w:rsidRPr="009A73B4">
        <w:rPr>
          <w:rFonts w:ascii="Times New Roman" w:eastAsia="Times New Roman" w:hAnsi="Times New Roman" w:cs="Times New Roman"/>
          <w:i/>
          <w:iCs/>
          <w:lang w:eastAsia="fr-FR"/>
        </w:rPr>
        <w:t>b.4.</w:t>
      </w:r>
      <w:r w:rsidRPr="009A73B4">
        <w:rPr>
          <w:rFonts w:ascii="Times New Roman" w:eastAsia="Times New Roman" w:hAnsi="Times New Roman" w:cs="Times New Roman"/>
          <w:b/>
          <w:i/>
          <w:iCs/>
          <w:lang w:eastAsia="fr-FR"/>
        </w:rPr>
        <w:t>Commentaires CCAP et CCTP (facultatifs)</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Les soumissionnaires formuleront un commentaire sur les choix techniques du projet et d’éventuelles propositions.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b/>
          <w:bCs/>
          <w:lang w:eastAsia="fr-FR"/>
        </w:rPr>
      </w:pPr>
      <w:proofErr w:type="gramStart"/>
      <w:r w:rsidRPr="009A73B4">
        <w:rPr>
          <w:rFonts w:ascii="Times New Roman" w:eastAsia="Times New Roman" w:hAnsi="Times New Roman" w:cs="Times New Roman"/>
          <w:b/>
          <w:bCs/>
          <w:lang w:eastAsia="fr-FR"/>
        </w:rPr>
        <w:t>b</w:t>
      </w:r>
      <w:proofErr w:type="gramEnd"/>
      <w:r w:rsidRPr="009A73B4">
        <w:rPr>
          <w:rFonts w:ascii="Times New Roman" w:eastAsia="Times New Roman" w:hAnsi="Times New Roman" w:cs="Times New Roman"/>
          <w:b/>
          <w:bCs/>
          <w:lang w:eastAsia="fr-FR"/>
        </w:rPr>
        <w:t xml:space="preserve"> .5. </w:t>
      </w:r>
      <w:proofErr w:type="gramStart"/>
      <w:r w:rsidRPr="009A73B4">
        <w:rPr>
          <w:rFonts w:ascii="Times New Roman" w:eastAsia="Times New Roman" w:hAnsi="Times New Roman" w:cs="Times New Roman"/>
          <w:b/>
          <w:bCs/>
          <w:lang w:eastAsia="fr-FR"/>
        </w:rPr>
        <w:t>la</w:t>
      </w:r>
      <w:proofErr w:type="gramEnd"/>
      <w:r w:rsidRPr="009A73B4">
        <w:rPr>
          <w:rFonts w:ascii="Times New Roman" w:eastAsia="Times New Roman" w:hAnsi="Times New Roman" w:cs="Times New Roman"/>
          <w:b/>
          <w:bCs/>
          <w:lang w:eastAsia="fr-FR"/>
        </w:rPr>
        <w:t xml:space="preserve"> charte d’intégrité </w:t>
      </w:r>
    </w:p>
    <w:p w:rsidR="0032479A" w:rsidRPr="009A73B4" w:rsidRDefault="0032479A" w:rsidP="00D209C0">
      <w:pPr>
        <w:widowControl w:val="0"/>
        <w:suppressAutoHyphens/>
        <w:autoSpaceDE w:val="0"/>
        <w:autoSpaceDN w:val="0"/>
        <w:spacing w:after="60" w:line="276" w:lineRule="auto"/>
        <w:jc w:val="both"/>
        <w:textAlignment w:val="baseline"/>
        <w:rPr>
          <w:rFonts w:ascii="Times New Roman" w:eastAsia="Times New Roman" w:hAnsi="Times New Roman" w:cs="Times New Roman"/>
          <w:b/>
          <w:bCs/>
          <w:lang w:eastAsia="fr-FR"/>
        </w:rPr>
      </w:pPr>
      <w:proofErr w:type="gramStart"/>
      <w:r w:rsidRPr="009A73B4">
        <w:rPr>
          <w:rFonts w:ascii="Times New Roman" w:eastAsia="Times New Roman" w:hAnsi="Times New Roman" w:cs="Times New Roman"/>
          <w:b/>
          <w:bCs/>
          <w:lang w:eastAsia="fr-FR"/>
        </w:rPr>
        <w:t>b</w:t>
      </w:r>
      <w:proofErr w:type="gramEnd"/>
      <w:r w:rsidRPr="009A73B4">
        <w:rPr>
          <w:rFonts w:ascii="Times New Roman" w:eastAsia="Times New Roman" w:hAnsi="Times New Roman" w:cs="Times New Roman"/>
          <w:b/>
          <w:bCs/>
          <w:lang w:eastAsia="fr-FR"/>
        </w:rPr>
        <w:t>-6- la déclaration d’engagement au respect des clauses sociales et environnementales</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b/>
          <w:lang w:eastAsia="fr-FR"/>
        </w:rPr>
      </w:pPr>
      <w:r w:rsidRPr="009A73B4">
        <w:rPr>
          <w:rFonts w:ascii="Times New Roman" w:eastAsia="Times New Roman" w:hAnsi="Times New Roman" w:cs="Times New Roman"/>
          <w:i/>
          <w:iCs/>
          <w:lang w:eastAsia="fr-FR"/>
        </w:rPr>
        <w:t xml:space="preserve">c. </w:t>
      </w:r>
      <w:r w:rsidRPr="009A73B4">
        <w:rPr>
          <w:rFonts w:ascii="Times New Roman" w:eastAsia="Times New Roman" w:hAnsi="Times New Roman" w:cs="Times New Roman"/>
          <w:b/>
          <w:i/>
          <w:iCs/>
          <w:lang w:eastAsia="fr-FR"/>
        </w:rPr>
        <w:t>Volume 3 : Offre financière</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3"/>
          <w:lang w:eastAsia="fr-FR"/>
        </w:rPr>
        <w:t>Il comprend 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élément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permettan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 xml:space="preserve">de </w:t>
      </w:r>
      <w:r w:rsidRPr="009A73B4">
        <w:rPr>
          <w:rFonts w:ascii="Times New Roman" w:eastAsia="Times New Roman" w:hAnsi="Times New Roman" w:cs="Times New Roman"/>
          <w:lang w:eastAsia="fr-FR"/>
        </w:rPr>
        <w:t>justifier le coût des travaux, à savoir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c.1. La soumission proprement dite, en original rédigée selon le modèle ou le formulaire type joint, timbrée au tarif en vigueur, signée et datée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c.2. Le bordereau des prix unitaires dûment rempli ;</w:t>
      </w:r>
    </w:p>
    <w:p w:rsidR="0032479A" w:rsidRPr="009A73B4" w:rsidRDefault="0032479A" w:rsidP="002C5A06">
      <w:pPr>
        <w:widowControl w:val="0"/>
        <w:tabs>
          <w:tab w:val="left" w:pos="6675"/>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c.3. Le détail quantitatif et estimatif dûment rempli ;</w:t>
      </w:r>
      <w:r w:rsidRPr="009A73B4">
        <w:rPr>
          <w:rFonts w:ascii="Times New Roman" w:eastAsia="Times New Roman" w:hAnsi="Times New Roman" w:cs="Times New Roman"/>
          <w:lang w:eastAsia="fr-FR"/>
        </w:rPr>
        <w:tab/>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c.4. Le sous-détail des prix et/ou la décomposition des prix forfaitaires ;</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c.5. </w:t>
      </w:r>
      <w:bookmarkStart w:id="79" w:name="_Hlk159243591"/>
      <w:r w:rsidRPr="009A73B4">
        <w:rPr>
          <w:rFonts w:ascii="Times New Roman" w:eastAsia="Times New Roman" w:hAnsi="Times New Roman" w:cs="Times New Roman"/>
          <w:lang w:eastAsia="fr-FR"/>
        </w:rPr>
        <w:t>L’échéancier prévisionnel de paiements, le cas échéant</w:t>
      </w:r>
      <w:bookmarkEnd w:id="79"/>
      <w:r w:rsidRPr="009A73B4">
        <w:rPr>
          <w:rFonts w:ascii="Times New Roman" w:eastAsia="Times New Roman" w:hAnsi="Times New Roman" w:cs="Times New Roman"/>
          <w:lang w:eastAsia="fr-FR"/>
        </w:rPr>
        <w:t>.</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1"/>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1"/>
          <w:lang w:eastAsia="fr-FR"/>
        </w:rPr>
        <w:t>soumissionnaire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1"/>
          <w:lang w:eastAsia="fr-FR"/>
        </w:rPr>
        <w:t>utiliseron</w:t>
      </w:r>
      <w:r w:rsidRPr="009A73B4">
        <w:rPr>
          <w:rFonts w:ascii="Times New Roman" w:eastAsia="Times New Roman" w:hAnsi="Times New Roman" w:cs="Times New Roman"/>
          <w:lang w:eastAsia="fr-FR"/>
        </w:rPr>
        <w:t xml:space="preserve">t à </w:t>
      </w:r>
      <w:r w:rsidRPr="009A73B4">
        <w:rPr>
          <w:rFonts w:ascii="Times New Roman" w:eastAsia="Times New Roman" w:hAnsi="Times New Roman" w:cs="Times New Roman"/>
          <w:spacing w:val="1"/>
          <w:lang w:eastAsia="fr-FR"/>
        </w:rPr>
        <w:t>ce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1"/>
          <w:lang w:eastAsia="fr-FR"/>
        </w:rPr>
        <w:t>effe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1"/>
          <w:lang w:eastAsia="fr-FR"/>
        </w:rPr>
        <w:t xml:space="preserve">les </w:t>
      </w:r>
      <w:r w:rsidRPr="009A73B4">
        <w:rPr>
          <w:rFonts w:ascii="Times New Roman" w:eastAsia="Times New Roman" w:hAnsi="Times New Roman" w:cs="Times New Roman"/>
          <w:lang w:eastAsia="fr-FR"/>
        </w:rPr>
        <w:t xml:space="preserve">pièces et modèles ou formulaires types prévus dans le Dossier d’Appel d’Offres, sous réserve des dispositions de l’article </w:t>
      </w:r>
      <w:r w:rsidRPr="009A73B4">
        <w:rPr>
          <w:rFonts w:ascii="Times New Roman" w:eastAsia="Times New Roman" w:hAnsi="Times New Roman" w:cs="Times New Roman"/>
          <w:spacing w:val="5"/>
          <w:lang w:eastAsia="fr-FR"/>
        </w:rPr>
        <w:t>17.</w:t>
      </w:r>
      <w:r w:rsidRPr="009A73B4">
        <w:rPr>
          <w:rFonts w:ascii="Times New Roman" w:eastAsia="Times New Roman" w:hAnsi="Times New Roman" w:cs="Times New Roman"/>
          <w:lang w:eastAsia="fr-FR"/>
        </w:rPr>
        <w:t xml:space="preserve">2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RGA</w:t>
      </w:r>
      <w:r w:rsidRPr="009A73B4">
        <w:rPr>
          <w:rFonts w:ascii="Times New Roman" w:eastAsia="Times New Roman" w:hAnsi="Times New Roman" w:cs="Times New Roman"/>
          <w:lang w:eastAsia="fr-FR"/>
        </w:rPr>
        <w:t xml:space="preserve">O </w:t>
      </w:r>
      <w:r w:rsidRPr="009A73B4">
        <w:rPr>
          <w:rFonts w:ascii="Times New Roman" w:eastAsia="Times New Roman" w:hAnsi="Times New Roman" w:cs="Times New Roman"/>
          <w:spacing w:val="5"/>
          <w:lang w:eastAsia="fr-FR"/>
        </w:rPr>
        <w:t>concernan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autre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formes </w:t>
      </w:r>
      <w:r w:rsidRPr="009A73B4">
        <w:rPr>
          <w:rFonts w:ascii="Times New Roman" w:eastAsia="Times New Roman" w:hAnsi="Times New Roman" w:cs="Times New Roman"/>
          <w:lang w:eastAsia="fr-FR"/>
        </w:rPr>
        <w:t>possibles de Cautionnement de Soumission.</w:t>
      </w:r>
    </w:p>
    <w:p w:rsidR="0032479A" w:rsidRPr="009A73B4" w:rsidRDefault="0032479A" w:rsidP="00D209C0">
      <w:pPr>
        <w:suppressAutoHyphens/>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32479A" w:rsidRPr="009A73B4" w:rsidRDefault="002C5A06"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80" w:name="_Toc530307920"/>
      <w:bookmarkStart w:id="81" w:name="_Toc97557041"/>
      <w:bookmarkStart w:id="82" w:name="_Toc163062708"/>
      <w:r w:rsidRPr="009A73B4">
        <w:rPr>
          <w:rFonts w:ascii="Times New Roman" w:eastAsia="Times New Roman" w:hAnsi="Times New Roman" w:cs="Times New Roman"/>
          <w:b/>
          <w:lang w:eastAsia="fr-FR"/>
        </w:rPr>
        <w:t xml:space="preserve">14. </w:t>
      </w:r>
      <w:r w:rsidR="0032479A" w:rsidRPr="009A73B4">
        <w:rPr>
          <w:rFonts w:ascii="Times New Roman" w:eastAsia="Times New Roman" w:hAnsi="Times New Roman" w:cs="Times New Roman"/>
          <w:b/>
          <w:lang w:eastAsia="fr-FR"/>
        </w:rPr>
        <w:t>Montant de l’offre</w:t>
      </w:r>
      <w:bookmarkEnd w:id="80"/>
      <w:bookmarkEnd w:id="81"/>
      <w:bookmarkEnd w:id="82"/>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14.1. </w:t>
      </w:r>
      <w:bookmarkStart w:id="83" w:name="_Hlk159243872"/>
      <w:r w:rsidRPr="009A73B4">
        <w:rPr>
          <w:rFonts w:ascii="Times New Roman" w:eastAsia="Times New Roman" w:hAnsi="Times New Roman" w:cs="Times New Roman"/>
          <w:spacing w:val="2"/>
          <w:lang w:eastAsia="fr-FR"/>
        </w:rPr>
        <w:t>Sau</w:t>
      </w:r>
      <w:r w:rsidRPr="009A73B4">
        <w:rPr>
          <w:rFonts w:ascii="Times New Roman" w:eastAsia="Times New Roman" w:hAnsi="Times New Roman" w:cs="Times New Roman"/>
          <w:lang w:eastAsia="fr-FR"/>
        </w:rPr>
        <w:t xml:space="preserve">f </w:t>
      </w:r>
      <w:r w:rsidRPr="009A73B4">
        <w:rPr>
          <w:rFonts w:ascii="Times New Roman" w:eastAsia="Times New Roman" w:hAnsi="Times New Roman" w:cs="Times New Roman"/>
          <w:spacing w:val="2"/>
          <w:lang w:eastAsia="fr-FR"/>
        </w:rPr>
        <w:t>indicatio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2"/>
          <w:lang w:eastAsia="fr-FR"/>
        </w:rPr>
        <w:t>contrair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figuran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 xml:space="preserve">le </w:t>
      </w:r>
      <w:r w:rsidRPr="009A73B4">
        <w:rPr>
          <w:rFonts w:ascii="Times New Roman" w:eastAsia="Times New Roman" w:hAnsi="Times New Roman" w:cs="Times New Roman"/>
          <w:spacing w:val="5"/>
          <w:lang w:eastAsia="fr-FR"/>
        </w:rPr>
        <w:t>Dossie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d’Appe</w:t>
      </w:r>
      <w:r w:rsidRPr="009A73B4">
        <w:rPr>
          <w:rFonts w:ascii="Times New Roman" w:eastAsia="Times New Roman" w:hAnsi="Times New Roman" w:cs="Times New Roman"/>
          <w:lang w:eastAsia="fr-FR"/>
        </w:rPr>
        <w:t xml:space="preserve">l </w:t>
      </w:r>
      <w:r w:rsidRPr="009A73B4">
        <w:rPr>
          <w:rFonts w:ascii="Times New Roman" w:eastAsia="Times New Roman" w:hAnsi="Times New Roman" w:cs="Times New Roman"/>
          <w:spacing w:val="5"/>
          <w:lang w:eastAsia="fr-FR"/>
        </w:rPr>
        <w:t>d’Offres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montan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du march</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5"/>
          <w:lang w:eastAsia="fr-FR"/>
        </w:rPr>
        <w:t>couvrir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l’ensembl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travaux </w:t>
      </w:r>
      <w:r w:rsidRPr="009A73B4">
        <w:rPr>
          <w:rFonts w:ascii="Times New Roman" w:eastAsia="Times New Roman" w:hAnsi="Times New Roman" w:cs="Times New Roman"/>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bookmarkStart w:id="84" w:name="_Hlk159243992"/>
      <w:bookmarkEnd w:id="83"/>
      <w:r w:rsidRPr="009A73B4">
        <w:rPr>
          <w:rFonts w:ascii="Times New Roman" w:eastAsia="Times New Roman" w:hAnsi="Times New Roman" w:cs="Times New Roman"/>
          <w:lang w:eastAsia="fr-FR"/>
        </w:rPr>
        <w:t xml:space="preserve">14.2. Le soumissionnaire remplira les prix unitaires et totaux de tous les postes du bordereau de prix et du Détail </w:t>
      </w:r>
      <w:r w:rsidRPr="009A73B4">
        <w:rPr>
          <w:rFonts w:ascii="Times New Roman" w:eastAsia="Times New Roman" w:hAnsi="Times New Roman" w:cs="Times New Roman"/>
          <w:lang w:eastAsia="fr-FR"/>
        </w:rPr>
        <w:lastRenderedPageBreak/>
        <w:t>quantitatif et estimatif.</w:t>
      </w:r>
    </w:p>
    <w:bookmarkEnd w:id="84"/>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14.3. </w:t>
      </w:r>
      <w:bookmarkStart w:id="85" w:name="_Hlk159244150"/>
      <w:r w:rsidRPr="009A73B4">
        <w:rPr>
          <w:rFonts w:ascii="Times New Roman" w:eastAsia="Times New Roman" w:hAnsi="Times New Roman" w:cs="Times New Roman"/>
          <w:spacing w:val="5"/>
          <w:lang w:eastAsia="fr-FR"/>
        </w:rPr>
        <w:t>Sou</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réserv</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es </w:t>
      </w:r>
      <w:r w:rsidRPr="009A73B4">
        <w:rPr>
          <w:rFonts w:ascii="Times New Roman" w:eastAsia="Times New Roman" w:hAnsi="Times New Roman" w:cs="Times New Roman"/>
          <w:spacing w:val="5"/>
          <w:lang w:eastAsia="fr-FR"/>
        </w:rPr>
        <w:t>disposition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contraires </w:t>
      </w:r>
      <w:r w:rsidRPr="009A73B4">
        <w:rPr>
          <w:rFonts w:ascii="Times New Roman" w:eastAsia="Times New Roman" w:hAnsi="Times New Roman" w:cs="Times New Roman"/>
          <w:lang w:eastAsia="fr-FR"/>
        </w:rPr>
        <w:t>prévues dans le RPAO et le CCAP</w:t>
      </w:r>
      <w:bookmarkEnd w:id="85"/>
      <w:r w:rsidRPr="009A73B4">
        <w:rPr>
          <w:rFonts w:ascii="Times New Roman" w:eastAsia="Times New Roman" w:hAnsi="Times New Roman" w:cs="Times New Roman"/>
          <w:lang w:eastAsia="fr-FR"/>
        </w:rPr>
        <w:t xml:space="preserve">, tous les </w:t>
      </w:r>
      <w:r w:rsidRPr="009A73B4">
        <w:rPr>
          <w:rFonts w:ascii="Times New Roman" w:eastAsia="Times New Roman" w:hAnsi="Times New Roman" w:cs="Times New Roman"/>
          <w:spacing w:val="5"/>
          <w:lang w:eastAsia="fr-FR"/>
        </w:rPr>
        <w:t>droits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impôt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taxe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t</w:t>
      </w:r>
      <w:r w:rsidRPr="009A73B4">
        <w:rPr>
          <w:rFonts w:ascii="Times New Roman" w:eastAsia="Times New Roman" w:hAnsi="Times New Roman" w:cs="Times New Roman"/>
          <w:spacing w:val="5"/>
          <w:lang w:eastAsia="fr-FR"/>
        </w:rPr>
        <w:t xml:space="preserve"> assurances payable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le </w:t>
      </w:r>
      <w:r w:rsidRPr="009A73B4">
        <w:rPr>
          <w:rFonts w:ascii="Times New Roman" w:eastAsia="Times New Roman" w:hAnsi="Times New Roman" w:cs="Times New Roman"/>
          <w:lang w:eastAsia="fr-FR"/>
        </w:rPr>
        <w:t>soumissionnaire au titre du futur Marché, ou à tout autre titre, trente (30) jours avant la date limite de dépôt des offres seront inclus dans les prix et dans le montant total de son offre.</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bookmarkStart w:id="86" w:name="_Hlk159244377"/>
      <w:r w:rsidRPr="009A73B4">
        <w:rPr>
          <w:rFonts w:ascii="Times New Roman" w:eastAsia="Times New Roman" w:hAnsi="Times New Roman" w:cs="Times New Roman"/>
          <w:lang w:eastAsia="fr-FR"/>
        </w:rPr>
        <w:t xml:space="preserve">14.4. Si les clauses de révision et/ou d’actualisation des prix sont prévues au marché, la date d’établissement des prix initiaux, ainsi que les </w:t>
      </w:r>
      <w:r w:rsidRPr="009A73B4">
        <w:rPr>
          <w:rFonts w:ascii="Times New Roman" w:eastAsia="Times New Roman" w:hAnsi="Times New Roman" w:cs="Times New Roman"/>
          <w:spacing w:val="1"/>
          <w:lang w:eastAsia="fr-FR"/>
        </w:rPr>
        <w:t>modalité</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1"/>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révisio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1"/>
          <w:lang w:eastAsia="fr-FR"/>
        </w:rPr>
        <w:t>et/o</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1"/>
          <w:lang w:eastAsia="fr-FR"/>
        </w:rPr>
        <w:t>d’actualisation desdit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1"/>
          <w:lang w:eastAsia="fr-FR"/>
        </w:rPr>
        <w:t>pri</w:t>
      </w:r>
      <w:r w:rsidRPr="009A73B4">
        <w:rPr>
          <w:rFonts w:ascii="Times New Roman" w:eastAsia="Times New Roman" w:hAnsi="Times New Roman" w:cs="Times New Roman"/>
          <w:lang w:eastAsia="fr-FR"/>
        </w:rPr>
        <w:t xml:space="preserve">x </w:t>
      </w:r>
      <w:r w:rsidRPr="009A73B4">
        <w:rPr>
          <w:rFonts w:ascii="Times New Roman" w:eastAsia="Times New Roman" w:hAnsi="Times New Roman" w:cs="Times New Roman"/>
          <w:spacing w:val="1"/>
          <w:lang w:eastAsia="fr-FR"/>
        </w:rPr>
        <w:t>doiven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1"/>
          <w:lang w:eastAsia="fr-FR"/>
        </w:rPr>
        <w:t>êtr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précisées</w:t>
      </w:r>
      <w:r w:rsidRPr="009A73B4">
        <w:rPr>
          <w:rFonts w:ascii="Times New Roman" w:eastAsia="Times New Roman" w:hAnsi="Times New Roman" w:cs="Times New Roman"/>
          <w:lang w:eastAsia="fr-FR"/>
        </w:rPr>
        <w:t>. Tout Marché dont la durée d’exécution est au plus égale à un (1) an ne peut faire l’objet de révision de prix.</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bookmarkStart w:id="87" w:name="_Hlk159244887"/>
      <w:bookmarkEnd w:id="86"/>
      <w:r w:rsidRPr="009A73B4">
        <w:rPr>
          <w:rFonts w:ascii="Times New Roman" w:eastAsia="Times New Roman" w:hAnsi="Times New Roman" w:cs="Times New Roman"/>
          <w:lang w:eastAsia="fr-FR"/>
        </w:rPr>
        <w:t>14.5. Tous les prix unitaires assortis des quantités doivent être justifiés par des sous-détails établis conformément au cadre proposé à la pièce N° 8 du DAO.</w:t>
      </w:r>
    </w:p>
    <w:bookmarkEnd w:id="87"/>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14.6. Les soumissionnaires indiqueront les rabais consentis dans leurs offres. Par ailleurs, ils préciseront les conditions d’application de ce rabais.</w:t>
      </w:r>
    </w:p>
    <w:p w:rsidR="0032479A" w:rsidRPr="009A73B4" w:rsidRDefault="002C5A06"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88" w:name="_Toc530307921"/>
      <w:bookmarkStart w:id="89" w:name="_Toc97557042"/>
      <w:bookmarkStart w:id="90" w:name="_Toc163062709"/>
      <w:r w:rsidRPr="009A73B4">
        <w:rPr>
          <w:rFonts w:ascii="Times New Roman" w:eastAsia="Times New Roman" w:hAnsi="Times New Roman" w:cs="Times New Roman"/>
          <w:b/>
          <w:lang w:eastAsia="fr-FR"/>
        </w:rPr>
        <w:t xml:space="preserve">15. </w:t>
      </w:r>
      <w:r w:rsidR="0032479A" w:rsidRPr="009A73B4">
        <w:rPr>
          <w:rFonts w:ascii="Times New Roman" w:eastAsia="Times New Roman" w:hAnsi="Times New Roman" w:cs="Times New Roman"/>
          <w:b/>
          <w:lang w:eastAsia="fr-FR"/>
        </w:rPr>
        <w:t>Monnaies de soumission et de règlement</w:t>
      </w:r>
      <w:bookmarkEnd w:id="88"/>
      <w:bookmarkEnd w:id="89"/>
      <w:bookmarkEnd w:id="90"/>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15.1. En cas d’Appels d’Offres Internationaux, les monnaies de l’offre</w:t>
      </w:r>
      <w:r w:rsidRPr="009A73B4">
        <w:rPr>
          <w:rFonts w:ascii="Times New Roman" w:eastAsia="Times New Roman" w:hAnsi="Times New Roman" w:cs="Times New Roman"/>
          <w:spacing w:val="26"/>
          <w:lang w:eastAsia="fr-FR"/>
        </w:rPr>
        <w:t xml:space="preserve"> doivent </w:t>
      </w:r>
      <w:r w:rsidRPr="009A73B4">
        <w:rPr>
          <w:rFonts w:ascii="Times New Roman" w:eastAsia="Times New Roman" w:hAnsi="Times New Roman" w:cs="Times New Roman"/>
          <w:lang w:eastAsia="fr-FR"/>
        </w:rPr>
        <w:t xml:space="preserve">suivre les dispositions soit de l’Option A ou de l’Option B </w:t>
      </w:r>
      <w:r w:rsidRPr="009A73B4">
        <w:rPr>
          <w:rFonts w:ascii="Times New Roman" w:eastAsia="Times New Roman" w:hAnsi="Times New Roman" w:cs="Times New Roman"/>
          <w:spacing w:val="3"/>
          <w:lang w:eastAsia="fr-FR"/>
        </w:rPr>
        <w:t>ci-dessous</w:t>
      </w:r>
      <w:r w:rsidR="002C5A06" w:rsidRPr="009A73B4">
        <w:rPr>
          <w:rFonts w:ascii="Times New Roman" w:eastAsia="Times New Roman" w:hAnsi="Times New Roman" w:cs="Times New Roman"/>
          <w:spacing w:val="3"/>
          <w:lang w:eastAsia="fr-FR"/>
        </w:rPr>
        <w:t xml:space="preserve"> </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3"/>
          <w:lang w:eastAsia="fr-FR"/>
        </w:rPr>
        <w:t>l’optio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3"/>
          <w:lang w:eastAsia="fr-FR"/>
        </w:rPr>
        <w:t>applicabl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étan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 xml:space="preserve">celle </w:t>
      </w:r>
      <w:r w:rsidRPr="009A73B4">
        <w:rPr>
          <w:rFonts w:ascii="Times New Roman" w:eastAsia="Times New Roman" w:hAnsi="Times New Roman" w:cs="Times New Roman"/>
          <w:lang w:eastAsia="fr-FR"/>
        </w:rPr>
        <w:t>retenue dans le RPAO.</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15.2. Option A : le montant de la soumission est libellé entièrement en monnaie nationale</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montant de la soumission, les prix unitaires du bordereau des prix et les prix du détail quantitatif et estimatif sont libellés entièrement</w:t>
      </w:r>
      <w:r w:rsidRPr="009A73B4">
        <w:rPr>
          <w:rFonts w:ascii="Times New Roman" w:eastAsia="Times New Roman" w:hAnsi="Times New Roman" w:cs="Times New Roman"/>
          <w:spacing w:val="8"/>
          <w:lang w:eastAsia="fr-FR"/>
        </w:rPr>
        <w:t xml:space="preserve"> e</w:t>
      </w:r>
      <w:r w:rsidRPr="009A73B4">
        <w:rPr>
          <w:rFonts w:ascii="Times New Roman" w:eastAsia="Times New Roman" w:hAnsi="Times New Roman" w:cs="Times New Roman"/>
          <w:lang w:eastAsia="fr-FR"/>
        </w:rPr>
        <w:t>n francs CFA de la manière suivante</w:t>
      </w:r>
      <w:r w:rsidR="002C5A06"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lang w:eastAsia="fr-FR"/>
        </w:rPr>
        <w:t>:</w:t>
      </w:r>
    </w:p>
    <w:p w:rsidR="0032479A" w:rsidRPr="009A73B4" w:rsidRDefault="0032479A" w:rsidP="002C5A06">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2"/>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pri</w:t>
      </w:r>
      <w:r w:rsidRPr="009A73B4">
        <w:rPr>
          <w:rFonts w:ascii="Times New Roman" w:eastAsia="Times New Roman" w:hAnsi="Times New Roman" w:cs="Times New Roman"/>
          <w:lang w:eastAsia="fr-FR"/>
        </w:rPr>
        <w:t xml:space="preserve">x </w:t>
      </w:r>
      <w:r w:rsidRPr="009A73B4">
        <w:rPr>
          <w:rFonts w:ascii="Times New Roman" w:eastAsia="Times New Roman" w:hAnsi="Times New Roman" w:cs="Times New Roman"/>
          <w:spacing w:val="2"/>
          <w:lang w:eastAsia="fr-FR"/>
        </w:rPr>
        <w:t>seron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entièremen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libellé</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 xml:space="preserve">la </w:t>
      </w:r>
      <w:r w:rsidRPr="009A73B4">
        <w:rPr>
          <w:rFonts w:ascii="Times New Roman" w:eastAsia="Times New Roman" w:hAnsi="Times New Roman" w:cs="Times New Roman"/>
          <w:spacing w:val="5"/>
          <w:lang w:eastAsia="fr-FR"/>
        </w:rPr>
        <w:t>monnai</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nationale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qui </w:t>
      </w:r>
      <w:r w:rsidRPr="009A73B4">
        <w:rPr>
          <w:rFonts w:ascii="Times New Roman" w:eastAsia="Times New Roman" w:hAnsi="Times New Roman" w:cs="Times New Roman"/>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2479A" w:rsidRPr="009A73B4" w:rsidRDefault="0032479A" w:rsidP="002C5A06">
      <w:pPr>
        <w:widowControl w:val="0"/>
        <w:tabs>
          <w:tab w:val="left" w:pos="940"/>
          <w:tab w:val="left" w:pos="1660"/>
          <w:tab w:val="left" w:pos="2220"/>
          <w:tab w:val="left" w:pos="3260"/>
          <w:tab w:val="left" w:pos="4260"/>
          <w:tab w:val="left" w:pos="4900"/>
        </w:tabs>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b.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tau</w:t>
      </w:r>
      <w:r w:rsidRPr="009A73B4">
        <w:rPr>
          <w:rFonts w:ascii="Times New Roman" w:eastAsia="Times New Roman" w:hAnsi="Times New Roman" w:cs="Times New Roman"/>
          <w:lang w:eastAsia="fr-FR"/>
        </w:rPr>
        <w:t xml:space="preserve">x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chang</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utilisé</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le </w:t>
      </w:r>
      <w:r w:rsidRPr="009A73B4">
        <w:rPr>
          <w:rFonts w:ascii="Times New Roman" w:eastAsia="Times New Roman" w:hAnsi="Times New Roman" w:cs="Times New Roman"/>
          <w:spacing w:val="2"/>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pou</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2"/>
          <w:lang w:eastAsia="fr-FR"/>
        </w:rPr>
        <w:t>converti</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2"/>
          <w:lang w:eastAsia="fr-FR"/>
        </w:rPr>
        <w:t>so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2"/>
          <w:lang w:eastAsia="fr-FR"/>
        </w:rPr>
        <w:t>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 xml:space="preserve">en </w:t>
      </w:r>
      <w:r w:rsidRPr="009A73B4">
        <w:rPr>
          <w:rFonts w:ascii="Times New Roman" w:eastAsia="Times New Roman" w:hAnsi="Times New Roman" w:cs="Times New Roman"/>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15.3. Option B : Le montant de la soumission est directement libellé en monnaie nationale et étrangère.</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soumissionnaire libellera les Prix Unitaires du Bordereau des Prix et les Prix du Détail Quantitatif et Estimatif de la manière suivante :</w:t>
      </w:r>
    </w:p>
    <w:p w:rsidR="0032479A" w:rsidRPr="009A73B4" w:rsidRDefault="0032479A" w:rsidP="002C5A06">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9"/>
          <w:lang w:eastAsia="fr-FR"/>
        </w:rPr>
        <w:t>a.</w:t>
      </w:r>
      <w:r w:rsidRPr="009A73B4">
        <w:rPr>
          <w:rFonts w:ascii="Times New Roman" w:eastAsia="Times New Roman" w:hAnsi="Times New Roman" w:cs="Times New Roman"/>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32479A" w:rsidRPr="009A73B4" w:rsidRDefault="0032479A" w:rsidP="002C5A06">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32479A" w:rsidRPr="009A73B4" w:rsidRDefault="002C5A06"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91" w:name="_Toc530307922"/>
      <w:bookmarkStart w:id="92" w:name="_Toc97557043"/>
      <w:bookmarkStart w:id="93" w:name="_Toc163062710"/>
      <w:r w:rsidRPr="009A73B4">
        <w:rPr>
          <w:rFonts w:ascii="Times New Roman" w:eastAsia="Times New Roman" w:hAnsi="Times New Roman" w:cs="Times New Roman"/>
          <w:b/>
          <w:lang w:eastAsia="fr-FR"/>
        </w:rPr>
        <w:t xml:space="preserve">16. </w:t>
      </w:r>
      <w:r w:rsidR="0032479A" w:rsidRPr="009A73B4">
        <w:rPr>
          <w:rFonts w:ascii="Times New Roman" w:eastAsia="Times New Roman" w:hAnsi="Times New Roman" w:cs="Times New Roman"/>
          <w:b/>
          <w:lang w:eastAsia="fr-FR"/>
        </w:rPr>
        <w:t>Validité des offres</w:t>
      </w:r>
      <w:bookmarkEnd w:id="91"/>
      <w:bookmarkEnd w:id="92"/>
      <w:bookmarkEnd w:id="93"/>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16.1. Les offres doivent demeurer valables pendant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périod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spécifié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Règlement </w:t>
      </w:r>
      <w:r w:rsidRPr="009A73B4">
        <w:rPr>
          <w:rFonts w:ascii="Times New Roman" w:eastAsia="Times New Roman" w:hAnsi="Times New Roman" w:cs="Times New Roman"/>
          <w:lang w:eastAsia="fr-FR"/>
        </w:rPr>
        <w:t xml:space="preserve">Particulier de l'Appel d'Offres pour compter de la date de remise des offres fixée par le Maître d’Ouvrage ou le Maître d’Ouvrage Délégué, en application de l'article 22 du RGAO. Une offre valable pour une période </w:t>
      </w:r>
      <w:r w:rsidRPr="009A73B4">
        <w:rPr>
          <w:rFonts w:ascii="Times New Roman" w:eastAsia="Times New Roman" w:hAnsi="Times New Roman" w:cs="Times New Roman"/>
          <w:spacing w:val="5"/>
          <w:lang w:eastAsia="fr-FR"/>
        </w:rPr>
        <w:t>plu</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court</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se</w:t>
      </w:r>
      <w:r w:rsidRPr="009A73B4">
        <w:rPr>
          <w:rFonts w:ascii="Times New Roman" w:eastAsia="Times New Roman" w:hAnsi="Times New Roman" w:cs="Times New Roman"/>
          <w:lang w:eastAsia="fr-FR"/>
        </w:rPr>
        <w:t xml:space="preserve">ra </w:t>
      </w:r>
      <w:r w:rsidRPr="009A73B4">
        <w:rPr>
          <w:rFonts w:ascii="Times New Roman" w:eastAsia="Times New Roman" w:hAnsi="Times New Roman" w:cs="Times New Roman"/>
          <w:spacing w:val="5"/>
          <w:lang w:eastAsia="fr-FR"/>
        </w:rPr>
        <w:t>considérée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la Commission de passation des marchés</w:t>
      </w:r>
      <w:r w:rsidRPr="009A73B4">
        <w:rPr>
          <w:rFonts w:ascii="Times New Roman" w:eastAsia="Times New Roman" w:hAnsi="Times New Roman" w:cs="Times New Roman"/>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32479A" w:rsidRPr="009A73B4" w:rsidRDefault="0032479A" w:rsidP="002C5A06">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16.2. </w:t>
      </w:r>
      <w:r w:rsidRPr="009A73B4">
        <w:rPr>
          <w:rFonts w:ascii="Times New Roman" w:eastAsia="Times New Roman" w:hAnsi="Times New Roman" w:cs="Times New Roman"/>
          <w:spacing w:val="5"/>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circonstance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exceptionnelles, </w:t>
      </w:r>
      <w:r w:rsidRPr="009A73B4">
        <w:rPr>
          <w:rFonts w:ascii="Times New Roman" w:eastAsia="Times New Roman" w:hAnsi="Times New Roman" w:cs="Times New Roman"/>
          <w:lang w:eastAsia="fr-FR"/>
        </w:rPr>
        <w:t xml:space="preserve">le Maître d’Ouvrage ou le Maître d’Ouvrage Délégué peut </w:t>
      </w:r>
      <w:r w:rsidRPr="009A73B4">
        <w:rPr>
          <w:rFonts w:ascii="Times New Roman" w:eastAsia="Times New Roman" w:hAnsi="Times New Roman" w:cs="Times New Roman"/>
          <w:lang w:eastAsia="fr-FR"/>
        </w:rPr>
        <w:lastRenderedPageBreak/>
        <w:t xml:space="preserve">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9A73B4">
        <w:rPr>
          <w:rFonts w:ascii="Times New Roman" w:eastAsia="Times New Roman" w:hAnsi="Times New Roman" w:cs="Times New Roman"/>
          <w:spacing w:val="5"/>
          <w:lang w:eastAsia="fr-FR"/>
        </w:rPr>
        <w:t>U</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qu</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consen</w:t>
      </w:r>
      <w:r w:rsidRPr="009A73B4">
        <w:rPr>
          <w:rFonts w:ascii="Times New Roman" w:eastAsia="Times New Roman" w:hAnsi="Times New Roman" w:cs="Times New Roman"/>
          <w:lang w:eastAsia="fr-FR"/>
        </w:rPr>
        <w:t xml:space="preserve">t à </w:t>
      </w:r>
      <w:r w:rsidRPr="009A73B4">
        <w:rPr>
          <w:rFonts w:ascii="Times New Roman" w:eastAsia="Times New Roman" w:hAnsi="Times New Roman" w:cs="Times New Roman"/>
          <w:spacing w:val="5"/>
          <w:lang w:eastAsia="fr-FR"/>
        </w:rPr>
        <w:t xml:space="preserve">une </w:t>
      </w:r>
      <w:r w:rsidRPr="009A73B4">
        <w:rPr>
          <w:rFonts w:ascii="Times New Roman" w:eastAsia="Times New Roman" w:hAnsi="Times New Roman" w:cs="Times New Roman"/>
          <w:lang w:eastAsia="fr-FR"/>
        </w:rPr>
        <w:t>prolongation ne se verra pas demander de modifier son offre, ni ne sera autorisé à le faire.</w:t>
      </w:r>
    </w:p>
    <w:p w:rsidR="0032479A" w:rsidRPr="009A73B4" w:rsidRDefault="0032479A" w:rsidP="007E6A1F">
      <w:pPr>
        <w:widowControl w:val="0"/>
        <w:tabs>
          <w:tab w:val="left" w:pos="800"/>
          <w:tab w:val="left" w:pos="2000"/>
          <w:tab w:val="left" w:pos="3220"/>
          <w:tab w:val="left" w:pos="39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9A73B4">
        <w:rPr>
          <w:rFonts w:ascii="Times New Roman" w:eastAsia="Times New Roman" w:hAnsi="Times New Roman" w:cs="Times New Roman"/>
          <w:spacing w:val="5"/>
          <w:lang w:eastAsia="fr-FR"/>
        </w:rPr>
        <w:t>adresser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au(x</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soumission</w:t>
      </w:r>
      <w:r w:rsidRPr="009A73B4">
        <w:rPr>
          <w:rFonts w:ascii="Times New Roman" w:eastAsia="Times New Roman" w:hAnsi="Times New Roman" w:cs="Times New Roman"/>
          <w:lang w:eastAsia="fr-FR"/>
        </w:rPr>
        <w:t>naire(s).</w:t>
      </w:r>
    </w:p>
    <w:p w:rsidR="0032479A" w:rsidRPr="009A73B4" w:rsidRDefault="0032479A" w:rsidP="0032479A">
      <w:pPr>
        <w:widowControl w:val="0"/>
        <w:tabs>
          <w:tab w:val="left" w:pos="800"/>
          <w:tab w:val="left" w:pos="2000"/>
          <w:tab w:val="left" w:pos="3220"/>
          <w:tab w:val="left" w:pos="396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94" w:name="_Toc530307923"/>
      <w:bookmarkStart w:id="95" w:name="_Toc97557044"/>
      <w:bookmarkStart w:id="96" w:name="_Toc163062711"/>
      <w:r w:rsidRPr="009A73B4">
        <w:rPr>
          <w:rFonts w:ascii="Times New Roman" w:eastAsia="Times New Roman" w:hAnsi="Times New Roman" w:cs="Times New Roman"/>
          <w:b/>
          <w:lang w:eastAsia="fr-FR"/>
        </w:rPr>
        <w:t xml:space="preserve">17. </w:t>
      </w:r>
      <w:r w:rsidR="0032479A" w:rsidRPr="009A73B4">
        <w:rPr>
          <w:rFonts w:ascii="Times New Roman" w:eastAsia="Times New Roman" w:hAnsi="Times New Roman" w:cs="Times New Roman"/>
          <w:b/>
          <w:lang w:eastAsia="fr-FR"/>
        </w:rPr>
        <w:t>Cautionnement de soumission</w:t>
      </w:r>
      <w:bookmarkEnd w:id="94"/>
      <w:bookmarkEnd w:id="95"/>
      <w:bookmarkEnd w:id="96"/>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17.1. </w:t>
      </w:r>
      <w:r w:rsidRPr="009A73B4">
        <w:rPr>
          <w:rFonts w:ascii="Times New Roman" w:eastAsia="Times New Roman" w:hAnsi="Times New Roman" w:cs="Times New Roman"/>
          <w:spacing w:val="3"/>
          <w:lang w:eastAsia="fr-FR"/>
        </w:rPr>
        <w:t>E</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3"/>
          <w:lang w:eastAsia="fr-FR"/>
        </w:rPr>
        <w:t>applicatio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3"/>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l'articl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1</w:t>
      </w:r>
      <w:r w:rsidRPr="009A73B4">
        <w:rPr>
          <w:rFonts w:ascii="Times New Roman" w:eastAsia="Times New Roman" w:hAnsi="Times New Roman" w:cs="Times New Roman"/>
          <w:lang w:eastAsia="fr-FR"/>
        </w:rPr>
        <w:t xml:space="preserve">3 </w:t>
      </w:r>
      <w:r w:rsidRPr="009A73B4">
        <w:rPr>
          <w:rFonts w:ascii="Times New Roman" w:eastAsia="Times New Roman" w:hAnsi="Times New Roman" w:cs="Times New Roman"/>
          <w:spacing w:val="3"/>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3"/>
          <w:lang w:eastAsia="fr-FR"/>
        </w:rPr>
        <w:t xml:space="preserve">RGAO, </w:t>
      </w:r>
      <w:r w:rsidRPr="009A73B4">
        <w:rPr>
          <w:rFonts w:ascii="Times New Roman" w:eastAsia="Times New Roman" w:hAnsi="Times New Roman" w:cs="Times New Roman"/>
          <w:lang w:eastAsia="fr-FR"/>
        </w:rPr>
        <w:t xml:space="preserve">le soumissionnaire fournira un cautionnement de soumission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montan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spécifi</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5"/>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le </w:t>
      </w:r>
      <w:r w:rsidRPr="009A73B4">
        <w:rPr>
          <w:rFonts w:ascii="Times New Roman" w:eastAsia="Times New Roman" w:hAnsi="Times New Roman" w:cs="Times New Roman"/>
          <w:spacing w:val="2"/>
          <w:lang w:eastAsia="fr-FR"/>
        </w:rPr>
        <w:t>Règlemen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Particulie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2"/>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l'Appe</w:t>
      </w:r>
      <w:r w:rsidRPr="009A73B4">
        <w:rPr>
          <w:rFonts w:ascii="Times New Roman" w:eastAsia="Times New Roman" w:hAnsi="Times New Roman" w:cs="Times New Roman"/>
          <w:lang w:eastAsia="fr-FR"/>
        </w:rPr>
        <w:t xml:space="preserve">l </w:t>
      </w:r>
      <w:r w:rsidRPr="009A73B4">
        <w:rPr>
          <w:rFonts w:ascii="Times New Roman" w:eastAsia="Times New Roman" w:hAnsi="Times New Roman" w:cs="Times New Roman"/>
          <w:spacing w:val="2"/>
          <w:lang w:eastAsia="fr-FR"/>
        </w:rPr>
        <w:t xml:space="preserve">d'Offres, </w:t>
      </w:r>
      <w:r w:rsidRPr="009A73B4">
        <w:rPr>
          <w:rFonts w:ascii="Times New Roman" w:eastAsia="Times New Roman" w:hAnsi="Times New Roman" w:cs="Times New Roman"/>
          <w:lang w:eastAsia="fr-FR"/>
        </w:rPr>
        <w:t>et qui fera partie intégrante de son offre.</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17.2. Le cautionnement de soumission sera conforme au modèle présenté dans le Dossier d’Appel d’Offres ; d’autres modèles peuvent être autorisés, par le </w:t>
      </w:r>
      <w:r w:rsidRPr="009A73B4">
        <w:rPr>
          <w:rFonts w:ascii="Times New Roman" w:eastAsia="Times New Roman" w:hAnsi="Times New Roman" w:cs="Times New Roman"/>
          <w:spacing w:val="5"/>
          <w:lang w:eastAsia="fr-FR"/>
        </w:rPr>
        <w:t>Maître d’Ouvrage ou le Maître d’Ouvrage Délégué</w:t>
      </w:r>
      <w:r w:rsidRPr="009A73B4">
        <w:rPr>
          <w:rFonts w:ascii="Times New Roman" w:eastAsia="Times New Roman" w:hAnsi="Times New Roman" w:cs="Times New Roman"/>
          <w:lang w:eastAsia="fr-FR"/>
        </w:rPr>
        <w:t xml:space="preserve">. Le cautionnement </w:t>
      </w:r>
      <w:r w:rsidRPr="009A73B4">
        <w:rPr>
          <w:rFonts w:ascii="Times New Roman" w:eastAsia="Times New Roman" w:hAnsi="Times New Roman" w:cs="Times New Roman"/>
          <w:spacing w:val="5"/>
          <w:lang w:eastAsia="fr-FR"/>
        </w:rPr>
        <w:t xml:space="preserve">de </w:t>
      </w:r>
      <w:r w:rsidRPr="009A73B4">
        <w:rPr>
          <w:rFonts w:ascii="Times New Roman" w:eastAsia="Times New Roman" w:hAnsi="Times New Roman" w:cs="Times New Roman"/>
          <w:lang w:eastAsia="fr-FR"/>
        </w:rPr>
        <w:t>soumission demeurera valide pendant trente (30) jours au-delà de la date limite</w:t>
      </w:r>
      <w:r w:rsidRPr="009A73B4">
        <w:rPr>
          <w:rFonts w:ascii="Times New Roman" w:eastAsia="Times New Roman" w:hAnsi="Times New Roman" w:cs="Times New Roman"/>
          <w:spacing w:val="-8"/>
          <w:lang w:eastAsia="fr-FR"/>
        </w:rPr>
        <w:t xml:space="preserve"> initiale </w:t>
      </w:r>
      <w:r w:rsidRPr="009A73B4">
        <w:rPr>
          <w:rFonts w:ascii="Times New Roman" w:eastAsia="Times New Roman" w:hAnsi="Times New Roman" w:cs="Times New Roman"/>
          <w:lang w:eastAsia="fr-FR"/>
        </w:rPr>
        <w:t>de validité des offres, ou de toute nouvelle date limite de validité demandée par le Maître d’Ouvrage ou le Maître d’Ouvrage Délégué et acceptée par le soumission</w:t>
      </w:r>
      <w:r w:rsidRPr="009A73B4">
        <w:rPr>
          <w:rFonts w:ascii="Times New Roman" w:eastAsia="Times New Roman" w:hAnsi="Times New Roman" w:cs="Times New Roman"/>
          <w:spacing w:val="4"/>
          <w:lang w:eastAsia="fr-FR"/>
        </w:rPr>
        <w:t>naire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4"/>
          <w:lang w:eastAsia="fr-FR"/>
        </w:rPr>
        <w:t>conformémen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4"/>
          <w:lang w:eastAsia="fr-FR"/>
        </w:rPr>
        <w:t>au</w:t>
      </w:r>
      <w:r w:rsidRPr="009A73B4">
        <w:rPr>
          <w:rFonts w:ascii="Times New Roman" w:eastAsia="Times New Roman" w:hAnsi="Times New Roman" w:cs="Times New Roman"/>
          <w:lang w:eastAsia="fr-FR"/>
        </w:rPr>
        <w:t xml:space="preserve">x </w:t>
      </w:r>
      <w:r w:rsidRPr="009A73B4">
        <w:rPr>
          <w:rFonts w:ascii="Times New Roman" w:eastAsia="Times New Roman" w:hAnsi="Times New Roman" w:cs="Times New Roman"/>
          <w:spacing w:val="4"/>
          <w:lang w:eastAsia="fr-FR"/>
        </w:rPr>
        <w:t>disposition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4"/>
          <w:lang w:eastAsia="fr-FR"/>
        </w:rPr>
        <w:t xml:space="preserve">de </w:t>
      </w:r>
      <w:r w:rsidRPr="009A73B4">
        <w:rPr>
          <w:rFonts w:ascii="Times New Roman" w:eastAsia="Times New Roman" w:hAnsi="Times New Roman" w:cs="Times New Roman"/>
          <w:lang w:eastAsia="fr-FR"/>
        </w:rPr>
        <w:t>l’article 16.2 du RGAO.</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Pour les prestations relevant des lettres commandes, les chèques certifiés et les chèques-banques sont admis au titre du cautionnement de soumission.</w:t>
      </w:r>
    </w:p>
    <w:p w:rsidR="0032479A" w:rsidRPr="009A73B4" w:rsidRDefault="0032479A" w:rsidP="007E6A1F">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17.3. Toute offre non accompagnée d’un cautionnement de soumission acceptable sera rejetée par la </w:t>
      </w:r>
      <w:r w:rsidRPr="009A73B4">
        <w:rPr>
          <w:rFonts w:ascii="Times New Roman" w:eastAsia="Times New Roman" w:hAnsi="Times New Roman" w:cs="Times New Roman"/>
          <w:spacing w:val="5"/>
          <w:lang w:eastAsia="fr-FR"/>
        </w:rPr>
        <w:t>Commissio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Passatio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Marchés comm</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incomplète</w:t>
      </w:r>
      <w:r w:rsidRPr="009A73B4">
        <w:rPr>
          <w:rFonts w:ascii="Times New Roman" w:eastAsia="Times New Roman" w:hAnsi="Times New Roman" w:cs="Times New Roman"/>
          <w:lang w:eastAsia="fr-FR"/>
        </w:rPr>
        <w:t xml:space="preserve">. Le cautionnement </w:t>
      </w:r>
      <w:r w:rsidRPr="009A73B4">
        <w:rPr>
          <w:rFonts w:ascii="Times New Roman" w:eastAsia="Times New Roman" w:hAnsi="Times New Roman" w:cs="Times New Roman"/>
          <w:spacing w:val="5"/>
          <w:lang w:eastAsia="fr-FR"/>
        </w:rPr>
        <w:t xml:space="preserve">de </w:t>
      </w:r>
      <w:r w:rsidRPr="009A73B4">
        <w:rPr>
          <w:rFonts w:ascii="Times New Roman" w:eastAsia="Times New Roman" w:hAnsi="Times New Roman" w:cs="Times New Roman"/>
          <w:spacing w:val="1"/>
          <w:lang w:eastAsia="fr-FR"/>
        </w:rPr>
        <w:t>soumissio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1"/>
          <w:lang w:eastAsia="fr-FR"/>
        </w:rPr>
        <w:t>d’u</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1"/>
          <w:lang w:eastAsia="fr-FR"/>
        </w:rPr>
        <w:t>groupemen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1"/>
          <w:lang w:eastAsia="fr-FR"/>
        </w:rPr>
        <w:t xml:space="preserve">d’entreprises </w:t>
      </w:r>
      <w:r w:rsidRPr="009A73B4">
        <w:rPr>
          <w:rFonts w:ascii="Times New Roman" w:eastAsia="Times New Roman" w:hAnsi="Times New Roman" w:cs="Times New Roman"/>
          <w:spacing w:val="5"/>
          <w:lang w:eastAsia="fr-FR"/>
        </w:rPr>
        <w:t>doi</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êtr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établi a</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no</w:t>
      </w:r>
      <w:r w:rsidRPr="009A73B4">
        <w:rPr>
          <w:rFonts w:ascii="Times New Roman" w:eastAsia="Times New Roman" w:hAnsi="Times New Roman" w:cs="Times New Roman"/>
          <w:lang w:eastAsia="fr-FR"/>
        </w:rPr>
        <w:t xml:space="preserve">m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 xml:space="preserve">mandataire </w:t>
      </w:r>
      <w:r w:rsidRPr="009A73B4">
        <w:rPr>
          <w:rFonts w:ascii="Times New Roman" w:eastAsia="Times New Roman" w:hAnsi="Times New Roman" w:cs="Times New Roman"/>
          <w:lang w:eastAsia="fr-FR"/>
        </w:rPr>
        <w:t>soumettant l’offre.</w:t>
      </w:r>
    </w:p>
    <w:p w:rsidR="0032479A" w:rsidRPr="009A73B4" w:rsidRDefault="0032479A" w:rsidP="007E6A1F">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32479A" w:rsidRPr="009A73B4" w:rsidRDefault="0032479A" w:rsidP="007E6A1F">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17.5. Le cautionnement de soumission des soumissionnaires non retenus sont restitués dès publication des résultats d’attribution.</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17. 6. Le cautionnement de soumission de l’attributaire du Marché sera libéré dès que ce dernier aura fourni le cautionnement définitif requis.</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17. 7. Le cautionnement de soumission peut être saisi :</w:t>
      </w:r>
    </w:p>
    <w:p w:rsidR="0032479A" w:rsidRPr="009A73B4" w:rsidRDefault="0032479A" w:rsidP="0032479A">
      <w:pPr>
        <w:widowControl w:val="0"/>
        <w:suppressAutoHyphens/>
        <w:autoSpaceDE w:val="0"/>
        <w:autoSpaceDN w:val="0"/>
        <w:spacing w:after="60" w:line="276" w:lineRule="auto"/>
        <w:ind w:firstLine="7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Si le soumissionnaire retire son offre durant la période de validité ;</w:t>
      </w:r>
    </w:p>
    <w:p w:rsidR="0032479A" w:rsidRPr="009A73B4" w:rsidRDefault="0032479A" w:rsidP="007E6A1F">
      <w:pPr>
        <w:widowControl w:val="0"/>
        <w:suppressAutoHyphens/>
        <w:autoSpaceDE w:val="0"/>
        <w:autoSpaceDN w:val="0"/>
        <w:spacing w:after="0" w:line="276" w:lineRule="auto"/>
        <w:ind w:firstLine="7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Si, le soumissionnaire retenu :</w:t>
      </w:r>
    </w:p>
    <w:p w:rsidR="0032479A" w:rsidRPr="009A73B4" w:rsidRDefault="0032479A" w:rsidP="007E6A1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 Manque à son obligation de souscrire le marché en application de l’article 38 du RGAO ; </w:t>
      </w:r>
    </w:p>
    <w:p w:rsidR="0032479A" w:rsidRPr="009A73B4" w:rsidRDefault="0032479A" w:rsidP="007E6A1F">
      <w:pPr>
        <w:widowControl w:val="0"/>
        <w:suppressAutoHyphens/>
        <w:autoSpaceDE w:val="0"/>
        <w:autoSpaceDN w:val="0"/>
        <w:spacing w:after="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 Manque à son obligation de fournir le cautionnement définitif en application de l’article 39 du RGAO ;  </w:t>
      </w:r>
    </w:p>
    <w:p w:rsidR="0032479A" w:rsidRPr="009A73B4"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iii.  Refuse de recevoir notification du marché. </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97" w:name="_Toc530307924"/>
      <w:bookmarkStart w:id="98" w:name="_Toc97557045"/>
      <w:bookmarkStart w:id="99" w:name="_Toc163062712"/>
      <w:r w:rsidRPr="009A73B4">
        <w:rPr>
          <w:rFonts w:ascii="Times New Roman" w:eastAsia="Times New Roman" w:hAnsi="Times New Roman" w:cs="Times New Roman"/>
          <w:b/>
          <w:lang w:eastAsia="fr-FR"/>
        </w:rPr>
        <w:t xml:space="preserve">18. </w:t>
      </w:r>
      <w:r w:rsidR="0032479A" w:rsidRPr="009A73B4">
        <w:rPr>
          <w:rFonts w:ascii="Times New Roman" w:eastAsia="Times New Roman" w:hAnsi="Times New Roman" w:cs="Times New Roman"/>
          <w:b/>
          <w:lang w:eastAsia="fr-FR"/>
        </w:rPr>
        <w:t>Propositions variantes des soumissionnaires</w:t>
      </w:r>
      <w:bookmarkEnd w:id="97"/>
      <w:bookmarkEnd w:id="98"/>
      <w:bookmarkEnd w:id="99"/>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18.1. Lorsque les travaux peuvent être exécutés </w:t>
      </w:r>
      <w:r w:rsidRPr="009A73B4">
        <w:rPr>
          <w:rFonts w:ascii="Times New Roman" w:eastAsia="Times New Roman" w:hAnsi="Times New Roman" w:cs="Times New Roman"/>
          <w:spacing w:val="2"/>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délai</w:t>
      </w:r>
      <w:r w:rsidRPr="009A73B4">
        <w:rPr>
          <w:rFonts w:ascii="Times New Roman" w:eastAsia="Times New Roman" w:hAnsi="Times New Roman" w:cs="Times New Roman"/>
          <w:lang w:eastAsia="fr-FR"/>
        </w:rPr>
        <w:t xml:space="preserve">s prévisionnels </w:t>
      </w:r>
      <w:r w:rsidRPr="009A73B4">
        <w:rPr>
          <w:rFonts w:ascii="Times New Roman" w:eastAsia="Times New Roman" w:hAnsi="Times New Roman" w:cs="Times New Roman"/>
          <w:spacing w:val="2"/>
          <w:lang w:eastAsia="fr-FR"/>
        </w:rPr>
        <w:t>d’exécutio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2"/>
          <w:lang w:eastAsia="fr-FR"/>
        </w:rPr>
        <w:t>variables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2"/>
          <w:lang w:eastAsia="fr-FR"/>
        </w:rPr>
        <w:t xml:space="preserve">le </w:t>
      </w:r>
      <w:r w:rsidRPr="009A73B4">
        <w:rPr>
          <w:rFonts w:ascii="Times New Roman" w:eastAsia="Times New Roman" w:hAnsi="Times New Roman" w:cs="Times New Roman"/>
          <w:lang w:eastAsia="fr-FR"/>
        </w:rPr>
        <w:t xml:space="preserve">RPAO précisera ces délais, et indiquera la méthode retenue pour l’évaluation du délai d’achèvement proposé par le soumissionnaire à l’intérieur des délais prévus. Les offres </w:t>
      </w:r>
      <w:r w:rsidRPr="009A73B4">
        <w:rPr>
          <w:rFonts w:ascii="Times New Roman" w:eastAsia="Times New Roman" w:hAnsi="Times New Roman" w:cs="Times New Roman"/>
          <w:spacing w:val="5"/>
          <w:lang w:eastAsia="fr-FR"/>
        </w:rPr>
        <w:t>proposan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délai</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au-del</w:t>
      </w:r>
      <w:r w:rsidRPr="009A73B4">
        <w:rPr>
          <w:rFonts w:ascii="Times New Roman" w:eastAsia="Times New Roman" w:hAnsi="Times New Roman" w:cs="Times New Roman"/>
          <w:lang w:eastAsia="fr-FR"/>
        </w:rPr>
        <w:t xml:space="preserve">à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ceux </w:t>
      </w:r>
      <w:r w:rsidRPr="009A73B4">
        <w:rPr>
          <w:rFonts w:ascii="Times New Roman" w:eastAsia="Times New Roman" w:hAnsi="Times New Roman" w:cs="Times New Roman"/>
          <w:spacing w:val="3"/>
          <w:lang w:eastAsia="fr-FR"/>
        </w:rPr>
        <w:t>spécifié</w:t>
      </w:r>
      <w:r w:rsidRPr="009A73B4">
        <w:rPr>
          <w:rFonts w:ascii="Times New Roman" w:eastAsia="Times New Roman" w:hAnsi="Times New Roman" w:cs="Times New Roman"/>
          <w:lang w:eastAsia="fr-FR"/>
        </w:rPr>
        <w:t xml:space="preserve">s ne </w:t>
      </w:r>
      <w:r w:rsidRPr="009A73B4">
        <w:rPr>
          <w:rFonts w:ascii="Times New Roman" w:eastAsia="Times New Roman" w:hAnsi="Times New Roman" w:cs="Times New Roman"/>
          <w:spacing w:val="3"/>
          <w:lang w:eastAsia="fr-FR"/>
        </w:rPr>
        <w:t>seron</w:t>
      </w:r>
      <w:r w:rsidRPr="009A73B4">
        <w:rPr>
          <w:rFonts w:ascii="Times New Roman" w:eastAsia="Times New Roman" w:hAnsi="Times New Roman" w:cs="Times New Roman"/>
          <w:lang w:eastAsia="fr-FR"/>
        </w:rPr>
        <w:t xml:space="preserve">t pas </w:t>
      </w:r>
      <w:r w:rsidRPr="009A73B4">
        <w:rPr>
          <w:rFonts w:ascii="Times New Roman" w:eastAsia="Times New Roman" w:hAnsi="Times New Roman" w:cs="Times New Roman"/>
          <w:spacing w:val="3"/>
          <w:lang w:eastAsia="fr-FR"/>
        </w:rPr>
        <w:t>considérée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comm</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 xml:space="preserve">non </w:t>
      </w:r>
      <w:r w:rsidRPr="009A73B4">
        <w:rPr>
          <w:rFonts w:ascii="Times New Roman" w:eastAsia="Times New Roman" w:hAnsi="Times New Roman" w:cs="Times New Roman"/>
          <w:lang w:eastAsia="fr-FR"/>
        </w:rPr>
        <w:t>conformes.</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w:t>
      </w:r>
      <w:r w:rsidRPr="009A73B4">
        <w:rPr>
          <w:rFonts w:ascii="Times New Roman" w:eastAsia="Times New Roman" w:hAnsi="Times New Roman" w:cs="Times New Roman"/>
          <w:lang w:eastAsia="fr-FR"/>
        </w:rPr>
        <w:lastRenderedPageBreak/>
        <w:t>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9A73B4">
        <w:rPr>
          <w:rFonts w:ascii="Times New Roman" w:eastAsia="Times New Roman" w:hAnsi="Times New Roman" w:cs="Times New Roman"/>
          <w:lang w:eastAsia="fr-FR"/>
        </w:rPr>
        <w:t>disante</w:t>
      </w:r>
      <w:proofErr w:type="spellEnd"/>
      <w:r w:rsidRPr="009A73B4">
        <w:rPr>
          <w:rFonts w:ascii="Times New Roman" w:eastAsia="Times New Roman" w:hAnsi="Times New Roman" w:cs="Times New Roman"/>
          <w:lang w:eastAsia="fr-FR"/>
        </w:rPr>
        <w:t>.</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00" w:name="_Toc530307925"/>
      <w:bookmarkStart w:id="101" w:name="_Toc97557046"/>
      <w:bookmarkStart w:id="102" w:name="_Toc163062713"/>
      <w:bookmarkStart w:id="103" w:name="_Hlk159247549"/>
      <w:r w:rsidRPr="009A73B4">
        <w:rPr>
          <w:rFonts w:ascii="Times New Roman" w:eastAsia="Times New Roman" w:hAnsi="Times New Roman" w:cs="Times New Roman"/>
          <w:b/>
          <w:lang w:eastAsia="fr-FR"/>
        </w:rPr>
        <w:t xml:space="preserve">19. </w:t>
      </w:r>
      <w:r w:rsidR="0032479A" w:rsidRPr="009A73B4">
        <w:rPr>
          <w:rFonts w:ascii="Times New Roman" w:eastAsia="Times New Roman" w:hAnsi="Times New Roman" w:cs="Times New Roman"/>
          <w:b/>
          <w:lang w:eastAsia="fr-FR"/>
        </w:rPr>
        <w:t>Réunion préparatoire à l’établissement des offres</w:t>
      </w:r>
      <w:bookmarkEnd w:id="100"/>
      <w:bookmarkEnd w:id="101"/>
      <w:bookmarkEnd w:id="102"/>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19.1. A moins que, le RPAO n’en dispose autrement, le Soumissionnaire peut être invité à assister à une réunion préparatoire, qui se tiendra aux lieu et date indiqués dans le RPAO.</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19.2. La réunion préparatoire aura pour objet de fournir des éclaircissements et réponses à toute question qui pourrait être soulevée à ce stade.</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19.5. Le fait qu’un soumissionnaire n’assiste pas à la réunion préparatoire à l’établissement des offres ne sera pas un motif de disqualification.</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04" w:name="_Toc530307926"/>
      <w:bookmarkStart w:id="105" w:name="_Toc97557047"/>
      <w:bookmarkStart w:id="106" w:name="_Toc163062714"/>
      <w:bookmarkEnd w:id="103"/>
      <w:r w:rsidRPr="009A73B4">
        <w:rPr>
          <w:rFonts w:ascii="Times New Roman" w:eastAsia="Times New Roman" w:hAnsi="Times New Roman" w:cs="Times New Roman"/>
          <w:b/>
          <w:lang w:eastAsia="fr-FR"/>
        </w:rPr>
        <w:t xml:space="preserve">20. </w:t>
      </w:r>
      <w:r w:rsidR="0032479A" w:rsidRPr="009A73B4">
        <w:rPr>
          <w:rFonts w:ascii="Times New Roman" w:eastAsia="Times New Roman" w:hAnsi="Times New Roman" w:cs="Times New Roman"/>
          <w:b/>
          <w:lang w:eastAsia="fr-FR"/>
        </w:rPr>
        <w:t>Forme, Format et signature de l’offre</w:t>
      </w:r>
      <w:bookmarkEnd w:id="104"/>
      <w:bookmarkEnd w:id="105"/>
      <w:bookmarkEnd w:id="106"/>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Cs/>
          <w:lang w:eastAsia="fr-FR"/>
        </w:rPr>
        <w:t>Pour la soumission hors ligne,</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20.1. Le Soumissionnaire préparera un original de chaque volume </w:t>
      </w:r>
      <w:r w:rsidRPr="009A73B4">
        <w:rPr>
          <w:rFonts w:ascii="Times New Roman" w:eastAsia="Times New Roman" w:hAnsi="Times New Roman" w:cs="Times New Roman"/>
          <w:spacing w:val="1"/>
          <w:lang w:eastAsia="fr-FR"/>
        </w:rPr>
        <w:t>constitutif</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l’offr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décrit</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 xml:space="preserve">à </w:t>
      </w:r>
      <w:r w:rsidRPr="009A73B4">
        <w:rPr>
          <w:rFonts w:ascii="Times New Roman" w:eastAsia="Times New Roman" w:hAnsi="Times New Roman" w:cs="Times New Roman"/>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32479A" w:rsidRPr="009A73B4" w:rsidRDefault="0032479A" w:rsidP="007E6A1F">
      <w:pPr>
        <w:widowControl w:val="0"/>
        <w:tabs>
          <w:tab w:val="left" w:pos="1940"/>
          <w:tab w:val="left" w:pos="2440"/>
          <w:tab w:val="left" w:pos="3420"/>
          <w:tab w:val="left" w:pos="4020"/>
          <w:tab w:val="left" w:pos="48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20.2. </w:t>
      </w:r>
      <w:r w:rsidRPr="009A73B4">
        <w:rPr>
          <w:rFonts w:ascii="Times New Roman" w:eastAsia="Times New Roman" w:hAnsi="Times New Roman" w:cs="Times New Roman"/>
          <w:spacing w:val="5"/>
          <w:lang w:eastAsia="fr-FR"/>
        </w:rPr>
        <w:t>L’origina</w:t>
      </w:r>
      <w:r w:rsidRPr="009A73B4">
        <w:rPr>
          <w:rFonts w:ascii="Times New Roman" w:eastAsia="Times New Roman" w:hAnsi="Times New Roman" w:cs="Times New Roman"/>
          <w:lang w:eastAsia="fr-FR"/>
        </w:rPr>
        <w:t xml:space="preserve">l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toute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copie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l’offre </w:t>
      </w:r>
      <w:r w:rsidRPr="009A73B4">
        <w:rPr>
          <w:rFonts w:ascii="Times New Roman" w:eastAsia="Times New Roman" w:hAnsi="Times New Roman" w:cs="Times New Roman"/>
          <w:lang w:eastAsia="fr-FR"/>
        </w:rPr>
        <w:t xml:space="preserve">devront être écrits à l’encre indélébile (dans le cas des copies, des photocopies y compris sous la forme scannée sont également acceptables) et seront signés par la ou les personnes dûment </w:t>
      </w:r>
      <w:r w:rsidRPr="009A73B4">
        <w:rPr>
          <w:rFonts w:ascii="Times New Roman" w:eastAsia="Times New Roman" w:hAnsi="Times New Roman" w:cs="Times New Roman"/>
          <w:spacing w:val="5"/>
          <w:lang w:eastAsia="fr-FR"/>
        </w:rPr>
        <w:t>habilitée</w:t>
      </w:r>
      <w:r w:rsidRPr="009A73B4">
        <w:rPr>
          <w:rFonts w:ascii="Times New Roman" w:eastAsia="Times New Roman" w:hAnsi="Times New Roman" w:cs="Times New Roman"/>
          <w:lang w:eastAsia="fr-FR"/>
        </w:rPr>
        <w:t xml:space="preserve">s à </w:t>
      </w:r>
      <w:r w:rsidRPr="009A73B4">
        <w:rPr>
          <w:rFonts w:ascii="Times New Roman" w:eastAsia="Times New Roman" w:hAnsi="Times New Roman" w:cs="Times New Roman"/>
          <w:spacing w:val="5"/>
          <w:lang w:eastAsia="fr-FR"/>
        </w:rPr>
        <w:t>signe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a</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no</w:t>
      </w:r>
      <w:r w:rsidRPr="009A73B4">
        <w:rPr>
          <w:rFonts w:ascii="Times New Roman" w:eastAsia="Times New Roman" w:hAnsi="Times New Roman" w:cs="Times New Roman"/>
          <w:lang w:eastAsia="fr-FR"/>
        </w:rPr>
        <w:t xml:space="preserve">m </w:t>
      </w:r>
      <w:r w:rsidRPr="009A73B4">
        <w:rPr>
          <w:rFonts w:ascii="Times New Roman" w:eastAsia="Times New Roman" w:hAnsi="Times New Roman" w:cs="Times New Roman"/>
          <w:spacing w:val="5"/>
          <w:lang w:eastAsia="fr-FR"/>
        </w:rPr>
        <w:t xml:space="preserve">du </w:t>
      </w:r>
      <w:r w:rsidRPr="009A73B4">
        <w:rPr>
          <w:rFonts w:ascii="Times New Roman" w:eastAsia="Times New Roman" w:hAnsi="Times New Roman" w:cs="Times New Roman"/>
          <w:lang w:eastAsia="fr-FR"/>
        </w:rPr>
        <w:t>Soumissionnaire, conformément à l’article 6.1(a) ou 6.2(c) du RGAO, selon le cas. Toutes les pages de l’offre comprenant des surcharges ou des changements seront paraphées par le ou les signataires de l’offre.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20.3. L’offre ne doit comporter aucune modification, suppression ni surcharge, à moins que de telles corrections ne soient paraphées par le ou les signataires de la soumission.</w:t>
      </w:r>
    </w:p>
    <w:p w:rsidR="0032479A" w:rsidRPr="009A73B4" w:rsidRDefault="0032479A" w:rsidP="007E6A1F">
      <w:pPr>
        <w:widowControl w:val="0"/>
        <w:suppressAutoHyphens/>
        <w:autoSpaceDE w:val="0"/>
        <w:autoSpaceDN w:val="0"/>
        <w:adjustRightInd w:val="0"/>
        <w:spacing w:after="0" w:line="276" w:lineRule="auto"/>
        <w:ind w:right="9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Pour la soumission par voie électronique.</w:t>
      </w:r>
    </w:p>
    <w:p w:rsidR="0032479A" w:rsidRPr="009A73B4" w:rsidRDefault="0032479A" w:rsidP="007E6A1F">
      <w:pPr>
        <w:widowControl w:val="0"/>
        <w:suppressAutoHyphens/>
        <w:autoSpaceDE w:val="0"/>
        <w:autoSpaceDN w:val="0"/>
        <w:adjustRightInd w:val="0"/>
        <w:spacing w:after="0" w:line="276" w:lineRule="auto"/>
        <w:ind w:right="-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32479A" w:rsidRPr="009A73B4" w:rsidRDefault="0032479A" w:rsidP="007E6A1F">
      <w:pPr>
        <w:widowControl w:val="0"/>
        <w:suppressAutoHyphens/>
        <w:autoSpaceDE w:val="0"/>
        <w:autoSpaceDN w:val="0"/>
        <w:adjustRightInd w:val="0"/>
        <w:spacing w:after="0" w:line="276" w:lineRule="auto"/>
        <w:ind w:right="9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32479A" w:rsidRPr="009A73B4" w:rsidRDefault="0032479A" w:rsidP="007E6A1F">
      <w:pPr>
        <w:widowControl w:val="0"/>
        <w:suppressAutoHyphens/>
        <w:autoSpaceDE w:val="0"/>
        <w:autoSpaceDN w:val="0"/>
        <w:adjustRightInd w:val="0"/>
        <w:spacing w:after="0" w:line="276" w:lineRule="auto"/>
        <w:ind w:right="9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32479A" w:rsidRPr="009A73B4" w:rsidRDefault="0032479A" w:rsidP="0032479A">
      <w:pPr>
        <w:widowControl w:val="0"/>
        <w:suppressAutoHyphens/>
        <w:autoSpaceDE w:val="0"/>
        <w:autoSpaceDN w:val="0"/>
        <w:adjustRightInd w:val="0"/>
        <w:spacing w:after="60" w:line="276" w:lineRule="auto"/>
        <w:ind w:right="9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lastRenderedPageBreak/>
        <w:t>20.7. Les documents et pièces transmis dans la plateforme COLEPS sont revêtus d’une signature électronique à travers l’usage du certificat.</w:t>
      </w:r>
    </w:p>
    <w:p w:rsidR="0032479A" w:rsidRPr="009A73B4"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lang w:eastAsia="fr-FR"/>
        </w:rPr>
      </w:pPr>
      <w:bookmarkStart w:id="107" w:name="_Toc530307927"/>
      <w:bookmarkStart w:id="108" w:name="_Toc97557048"/>
      <w:bookmarkStart w:id="109" w:name="_Toc163062715"/>
      <w:r w:rsidRPr="009A73B4">
        <w:rPr>
          <w:rFonts w:ascii="Times New Roman" w:eastAsia="Times New Roman" w:hAnsi="Times New Roman" w:cs="Times New Roman"/>
          <w:b/>
          <w:iCs/>
          <w:caps/>
          <w:lang w:eastAsia="fr-FR"/>
        </w:rPr>
        <w:t>Dépôt des offres</w:t>
      </w:r>
      <w:bookmarkEnd w:id="107"/>
      <w:bookmarkEnd w:id="108"/>
      <w:bookmarkEnd w:id="109"/>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10" w:name="_Toc530307928"/>
      <w:bookmarkStart w:id="111" w:name="_Toc97557049"/>
      <w:bookmarkStart w:id="112" w:name="_Toc163062716"/>
      <w:r w:rsidRPr="009A73B4">
        <w:rPr>
          <w:rFonts w:ascii="Times New Roman" w:eastAsia="Times New Roman" w:hAnsi="Times New Roman" w:cs="Times New Roman"/>
          <w:b/>
          <w:lang w:eastAsia="fr-FR"/>
        </w:rPr>
        <w:t xml:space="preserve">21. </w:t>
      </w:r>
      <w:r w:rsidR="0032479A" w:rsidRPr="009A73B4">
        <w:rPr>
          <w:rFonts w:ascii="Times New Roman" w:eastAsia="Times New Roman" w:hAnsi="Times New Roman" w:cs="Times New Roman"/>
          <w:b/>
          <w:lang w:eastAsia="fr-FR"/>
        </w:rPr>
        <w:t>Cachetage et marquage des offres</w:t>
      </w:r>
      <w:bookmarkEnd w:id="110"/>
      <w:bookmarkEnd w:id="111"/>
      <w:bookmarkEnd w:id="112"/>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2"/>
          <w:lang w:eastAsia="fr-FR"/>
        </w:rPr>
      </w:pPr>
      <w:r w:rsidRPr="009A73B4">
        <w:rPr>
          <w:rFonts w:ascii="Times New Roman" w:eastAsia="Times New Roman" w:hAnsi="Times New Roman" w:cs="Times New Roman"/>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9A73B4">
        <w:rPr>
          <w:rFonts w:ascii="Times New Roman" w:eastAsia="Times New Roman" w:hAnsi="Times New Roman" w:cs="Times New Roman"/>
          <w:spacing w:val="5"/>
          <w:lang w:eastAsia="fr-FR"/>
        </w:rPr>
        <w:t xml:space="preserve"> Le</w:t>
      </w:r>
      <w:r w:rsidRPr="009A73B4">
        <w:rPr>
          <w:rFonts w:ascii="Times New Roman" w:eastAsia="Times New Roman" w:hAnsi="Times New Roman" w:cs="Times New Roman"/>
          <w:spacing w:val="2"/>
          <w:lang w:eastAsia="fr-FR"/>
        </w:rPr>
        <w:t xml:space="preserve">s </w:t>
      </w:r>
      <w:r w:rsidRPr="009A73B4">
        <w:rPr>
          <w:rFonts w:ascii="Times New Roman" w:eastAsia="Times New Roman" w:hAnsi="Times New Roman" w:cs="Times New Roman"/>
          <w:spacing w:val="5"/>
          <w:lang w:eastAsia="fr-FR"/>
        </w:rPr>
        <w:t>Soumissionnaires doiven</w:t>
      </w:r>
      <w:r w:rsidRPr="009A73B4">
        <w:rPr>
          <w:rFonts w:ascii="Times New Roman" w:eastAsia="Times New Roman" w:hAnsi="Times New Roman" w:cs="Times New Roman"/>
          <w:spacing w:val="2"/>
          <w:lang w:eastAsia="fr-FR"/>
        </w:rPr>
        <w:t xml:space="preserve">t </w:t>
      </w:r>
      <w:r w:rsidRPr="009A73B4">
        <w:rPr>
          <w:rFonts w:ascii="Times New Roman" w:eastAsia="Times New Roman" w:hAnsi="Times New Roman" w:cs="Times New Roman"/>
          <w:spacing w:val="5"/>
          <w:lang w:eastAsia="fr-FR"/>
        </w:rPr>
        <w:t>place</w:t>
      </w:r>
      <w:r w:rsidRPr="009A73B4">
        <w:rPr>
          <w:rFonts w:ascii="Times New Roman" w:eastAsia="Times New Roman" w:hAnsi="Times New Roman" w:cs="Times New Roman"/>
          <w:spacing w:val="2"/>
          <w:lang w:eastAsia="fr-FR"/>
        </w:rPr>
        <w:t xml:space="preserve">r </w:t>
      </w:r>
      <w:r w:rsidRPr="009A73B4">
        <w:rPr>
          <w:rFonts w:ascii="Times New Roman" w:eastAsia="Times New Roman" w:hAnsi="Times New Roman" w:cs="Times New Roman"/>
          <w:spacing w:val="5"/>
          <w:lang w:eastAsia="fr-FR"/>
        </w:rPr>
        <w:t>l’origina</w:t>
      </w:r>
      <w:r w:rsidRPr="009A73B4">
        <w:rPr>
          <w:rFonts w:ascii="Times New Roman" w:eastAsia="Times New Roman" w:hAnsi="Times New Roman" w:cs="Times New Roman"/>
          <w:spacing w:val="2"/>
          <w:lang w:eastAsia="fr-FR"/>
        </w:rPr>
        <w:t xml:space="preserve">l </w:t>
      </w:r>
      <w:r w:rsidRPr="009A73B4">
        <w:rPr>
          <w:rFonts w:ascii="Times New Roman" w:eastAsia="Times New Roman" w:hAnsi="Times New Roman" w:cs="Times New Roman"/>
          <w:spacing w:val="5"/>
          <w:lang w:eastAsia="fr-FR"/>
        </w:rPr>
        <w:t xml:space="preserve">et </w:t>
      </w:r>
      <w:r w:rsidRPr="009A73B4">
        <w:rPr>
          <w:rFonts w:ascii="Times New Roman" w:eastAsia="Times New Roman" w:hAnsi="Times New Roman" w:cs="Times New Roman"/>
          <w:spacing w:val="2"/>
          <w:lang w:eastAsia="fr-FR"/>
        </w:rPr>
        <w:t xml:space="preserve">toutes les copies des pièces administratives énumérées dans le RPAO, dans une enveloppe portant la mention “DOSSIER ADMINISTRATIF ”, l’original et toutes les copies de la </w:t>
      </w:r>
      <w:r w:rsidRPr="009A73B4">
        <w:rPr>
          <w:rFonts w:ascii="Times New Roman" w:eastAsia="Times New Roman" w:hAnsi="Times New Roman" w:cs="Times New Roman"/>
          <w:spacing w:val="4"/>
          <w:lang w:eastAsia="fr-FR"/>
        </w:rPr>
        <w:t>propositio</w:t>
      </w:r>
      <w:r w:rsidRPr="009A73B4">
        <w:rPr>
          <w:rFonts w:ascii="Times New Roman" w:eastAsia="Times New Roman" w:hAnsi="Times New Roman" w:cs="Times New Roman"/>
          <w:spacing w:val="2"/>
          <w:lang w:eastAsia="fr-FR"/>
        </w:rPr>
        <w:t xml:space="preserve">n </w:t>
      </w:r>
      <w:r w:rsidRPr="009A73B4">
        <w:rPr>
          <w:rFonts w:ascii="Times New Roman" w:eastAsia="Times New Roman" w:hAnsi="Times New Roman" w:cs="Times New Roman"/>
          <w:spacing w:val="4"/>
          <w:lang w:eastAsia="fr-FR"/>
        </w:rPr>
        <w:t>techniqu</w:t>
      </w:r>
      <w:r w:rsidRPr="009A73B4">
        <w:rPr>
          <w:rFonts w:ascii="Times New Roman" w:eastAsia="Times New Roman" w:hAnsi="Times New Roman" w:cs="Times New Roman"/>
          <w:spacing w:val="2"/>
          <w:lang w:eastAsia="fr-FR"/>
        </w:rPr>
        <w:t xml:space="preserve">e </w:t>
      </w:r>
      <w:r w:rsidRPr="009A73B4">
        <w:rPr>
          <w:rFonts w:ascii="Times New Roman" w:eastAsia="Times New Roman" w:hAnsi="Times New Roman" w:cs="Times New Roman"/>
          <w:spacing w:val="4"/>
          <w:lang w:eastAsia="fr-FR"/>
        </w:rPr>
        <w:t>dan</w:t>
      </w:r>
      <w:r w:rsidRPr="009A73B4">
        <w:rPr>
          <w:rFonts w:ascii="Times New Roman" w:eastAsia="Times New Roman" w:hAnsi="Times New Roman" w:cs="Times New Roman"/>
          <w:spacing w:val="2"/>
          <w:lang w:eastAsia="fr-FR"/>
        </w:rPr>
        <w:t xml:space="preserve">s </w:t>
      </w:r>
      <w:r w:rsidRPr="009A73B4">
        <w:rPr>
          <w:rFonts w:ascii="Times New Roman" w:eastAsia="Times New Roman" w:hAnsi="Times New Roman" w:cs="Times New Roman"/>
          <w:spacing w:val="4"/>
          <w:lang w:eastAsia="fr-FR"/>
        </w:rPr>
        <w:t>un</w:t>
      </w:r>
      <w:r w:rsidRPr="009A73B4">
        <w:rPr>
          <w:rFonts w:ascii="Times New Roman" w:eastAsia="Times New Roman" w:hAnsi="Times New Roman" w:cs="Times New Roman"/>
          <w:spacing w:val="2"/>
          <w:lang w:eastAsia="fr-FR"/>
        </w:rPr>
        <w:t xml:space="preserve">e </w:t>
      </w:r>
      <w:r w:rsidRPr="009A73B4">
        <w:rPr>
          <w:rFonts w:ascii="Times New Roman" w:eastAsia="Times New Roman" w:hAnsi="Times New Roman" w:cs="Times New Roman"/>
          <w:spacing w:val="4"/>
          <w:lang w:eastAsia="fr-FR"/>
        </w:rPr>
        <w:t xml:space="preserve">enveloppe </w:t>
      </w:r>
      <w:r w:rsidRPr="009A73B4">
        <w:rPr>
          <w:rFonts w:ascii="Times New Roman" w:eastAsia="Times New Roman" w:hAnsi="Times New Roman" w:cs="Times New Roman"/>
          <w:spacing w:val="2"/>
          <w:lang w:eastAsia="fr-FR"/>
        </w:rPr>
        <w:t>portant clairement la mention “PROPOSITION TECHNIQUE”, et l’original et toutes les copies de la Proposition financière, dans une enveloppe scellée portant clairement la mention “ PROPOSITION FINANCIERE ”</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Les différentes pièces de chaque volume seront numérotées dans l’ordre du RPAO et séparées par un intercalaire de couleur autre que le blanc.</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21.2. Les enveloppes intérieures et extérieures :</w:t>
      </w:r>
    </w:p>
    <w:p w:rsidR="0032479A" w:rsidRPr="009A73B4" w:rsidRDefault="0032479A" w:rsidP="007E6A1F">
      <w:pPr>
        <w:widowControl w:val="0"/>
        <w:suppressAutoHyphens/>
        <w:autoSpaceDE w:val="0"/>
        <w:autoSpaceDN w:val="0"/>
        <w:spacing w:after="0" w:line="276" w:lineRule="auto"/>
        <w:ind w:left="426"/>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Seron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adressée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7"/>
          <w:lang w:eastAsia="fr-FR"/>
        </w:rPr>
        <w:t xml:space="preserve">au Maître d’Ouvrage ou au Maître d’Ouvrage Délégué </w:t>
      </w:r>
      <w:r w:rsidRPr="009A73B4">
        <w:rPr>
          <w:rFonts w:ascii="Times New Roman" w:eastAsia="Times New Roman" w:hAnsi="Times New Roman" w:cs="Times New Roman"/>
          <w:spacing w:val="5"/>
          <w:lang w:eastAsia="fr-FR"/>
        </w:rPr>
        <w:t xml:space="preserve">à </w:t>
      </w:r>
      <w:r w:rsidRPr="009A73B4">
        <w:rPr>
          <w:rFonts w:ascii="Times New Roman" w:eastAsia="Times New Roman" w:hAnsi="Times New Roman" w:cs="Times New Roman"/>
          <w:lang w:eastAsia="fr-FR"/>
        </w:rPr>
        <w:t>l’adresse indiquée dans le Règlement Particulier de l'Appel d'Offres ;</w:t>
      </w:r>
    </w:p>
    <w:p w:rsidR="0032479A" w:rsidRPr="009A73B4" w:rsidRDefault="0032479A" w:rsidP="007E6A1F">
      <w:pPr>
        <w:widowControl w:val="0"/>
        <w:suppressAutoHyphens/>
        <w:autoSpaceDE w:val="0"/>
        <w:autoSpaceDN w:val="0"/>
        <w:spacing w:after="0" w:line="276" w:lineRule="auto"/>
        <w:ind w:left="426"/>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Porteront le nom du projet ainsi que l’objet et le numéro de l’Avis d’Appel d’Offres indiqués dans le RPAO, et la mention “A N'OUVRIR QU'EN SEANCE DE DEPOUILLEMENT”.</w:t>
      </w:r>
    </w:p>
    <w:p w:rsidR="0032479A" w:rsidRPr="009A73B4" w:rsidRDefault="0032479A" w:rsidP="007E6A1F">
      <w:pPr>
        <w:widowControl w:val="0"/>
        <w:tabs>
          <w:tab w:val="left" w:pos="1780"/>
          <w:tab w:val="left" w:pos="2300"/>
          <w:tab w:val="left" w:pos="3100"/>
          <w:tab w:val="left" w:pos="3660"/>
          <w:tab w:val="left" w:pos="494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21.3. Les enveloppes intérieures porteront éga</w:t>
      </w:r>
      <w:r w:rsidRPr="009A73B4">
        <w:rPr>
          <w:rFonts w:ascii="Times New Roman" w:eastAsia="Times New Roman" w:hAnsi="Times New Roman" w:cs="Times New Roman"/>
          <w:spacing w:val="5"/>
          <w:lang w:eastAsia="fr-FR"/>
        </w:rPr>
        <w:t>lemen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no</w:t>
      </w:r>
      <w:r w:rsidRPr="009A73B4">
        <w:rPr>
          <w:rFonts w:ascii="Times New Roman" w:eastAsia="Times New Roman" w:hAnsi="Times New Roman" w:cs="Times New Roman"/>
          <w:lang w:eastAsia="fr-FR"/>
        </w:rPr>
        <w:t xml:space="preserve">m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l’adress</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du </w:t>
      </w:r>
      <w:r w:rsidRPr="009A73B4">
        <w:rPr>
          <w:rFonts w:ascii="Times New Roman" w:eastAsia="Times New Roman" w:hAnsi="Times New Roman" w:cs="Times New Roman"/>
          <w:lang w:eastAsia="fr-FR"/>
        </w:rPr>
        <w:t>Soumissionnaire de façon à permettre au Maître d’Ouvrage ou au Maître d’Ouvrage Délégué de renvoyer l’offre scellée si elle a été déclarée hors délai conformément aux dispositions des articles 23 et 24 du RGAO.</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32479A" w:rsidRPr="009A73B4" w:rsidRDefault="0032479A" w:rsidP="007E6A1F">
      <w:pPr>
        <w:widowControl w:val="0"/>
        <w:suppressAutoHyphens/>
        <w:autoSpaceDE w:val="0"/>
        <w:autoSpaceDN w:val="0"/>
        <w:adjustRightInd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21.5 Dans le cadre de la soumission en ligne, l’offre à fournir par le soumissionnaire comprend trois fichiers électroniques correspondant aux trois volumes administratifs, technique et financier.</w:t>
      </w:r>
    </w:p>
    <w:p w:rsidR="0032479A" w:rsidRPr="009A73B4" w:rsidRDefault="0032479A" w:rsidP="007E6A1F">
      <w:pPr>
        <w:widowControl w:val="0"/>
        <w:suppressAutoHyphens/>
        <w:autoSpaceDE w:val="0"/>
        <w:autoSpaceDN w:val="0"/>
        <w:adjustRightInd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Chaque fichier doit explicitement porter un nom qui renvoie à la nature de son contenu (Offre Administrative, Offre Technique, Offre Financière).</w:t>
      </w:r>
    </w:p>
    <w:p w:rsidR="0032479A" w:rsidRPr="009A73B4" w:rsidRDefault="0032479A" w:rsidP="007E6A1F">
      <w:pPr>
        <w:widowControl w:val="0"/>
        <w:suppressAutoHyphens/>
        <w:autoSpaceDE w:val="0"/>
        <w:autoSpaceDN w:val="0"/>
        <w:adjustRightInd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32479A" w:rsidRPr="009A73B4" w:rsidRDefault="0032479A" w:rsidP="0032479A">
      <w:pPr>
        <w:widowControl w:val="0"/>
        <w:suppressAutoHyphens/>
        <w:autoSpaceDE w:val="0"/>
        <w:autoSpaceDN w:val="0"/>
        <w:adjustRightInd w:val="0"/>
        <w:spacing w:after="6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21.6 Les éléments constitutifs de l’Offre en ligne ou hors ligne du soumissionnaire doivent être les mêmes pour une consultation donnée.</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13" w:name="_Toc530307929"/>
      <w:bookmarkStart w:id="114" w:name="_Toc97557050"/>
      <w:bookmarkStart w:id="115" w:name="_Toc163062717"/>
      <w:r w:rsidRPr="009A73B4">
        <w:rPr>
          <w:rFonts w:ascii="Times New Roman" w:eastAsia="Times New Roman" w:hAnsi="Times New Roman" w:cs="Times New Roman"/>
          <w:b/>
          <w:lang w:eastAsia="fr-FR"/>
        </w:rPr>
        <w:t xml:space="preserve">22. </w:t>
      </w:r>
      <w:r w:rsidR="0032479A" w:rsidRPr="009A73B4">
        <w:rPr>
          <w:rFonts w:ascii="Times New Roman" w:eastAsia="Times New Roman" w:hAnsi="Times New Roman" w:cs="Times New Roman"/>
          <w:b/>
          <w:lang w:eastAsia="fr-FR"/>
        </w:rPr>
        <w:t>Date, heure limites de dépôt des offres</w:t>
      </w:r>
      <w:bookmarkEnd w:id="113"/>
      <w:r w:rsidR="0032479A" w:rsidRPr="009A73B4">
        <w:rPr>
          <w:rFonts w:ascii="Times New Roman" w:eastAsia="Times New Roman" w:hAnsi="Times New Roman" w:cs="Times New Roman"/>
          <w:b/>
          <w:lang w:eastAsia="fr-FR"/>
        </w:rPr>
        <w:t xml:space="preserve"> et Mode de soumission</w:t>
      </w:r>
      <w:bookmarkEnd w:id="114"/>
      <w:bookmarkEnd w:id="115"/>
    </w:p>
    <w:p w:rsidR="0032479A" w:rsidRPr="009A73B4" w:rsidRDefault="0032479A" w:rsidP="007E6A1F">
      <w:pPr>
        <w:keepNext/>
        <w:suppressAutoHyphens/>
        <w:autoSpaceDN w:val="0"/>
        <w:spacing w:after="0" w:line="276" w:lineRule="auto"/>
        <w:textAlignment w:val="baseline"/>
        <w:outlineLvl w:val="2"/>
        <w:rPr>
          <w:rFonts w:ascii="Times New Roman" w:eastAsia="Times New Roman" w:hAnsi="Times New Roman" w:cs="Times New Roman"/>
          <w:b/>
          <w:lang w:eastAsia="fr-FR"/>
        </w:rPr>
      </w:pPr>
      <w:bookmarkStart w:id="116" w:name="_Toc97557051"/>
      <w:r w:rsidRPr="009A73B4">
        <w:rPr>
          <w:rFonts w:ascii="Times New Roman" w:eastAsia="Times New Roman" w:hAnsi="Times New Roman" w:cs="Times New Roman"/>
          <w:b/>
          <w:lang w:eastAsia="fr-FR"/>
        </w:rPr>
        <w:t>22.1- Date et heure limites de dépôt des offres</w:t>
      </w:r>
      <w:bookmarkEnd w:id="116"/>
      <w:r w:rsidRPr="009A73B4">
        <w:rPr>
          <w:rFonts w:ascii="Times New Roman" w:eastAsia="Times New Roman" w:hAnsi="Times New Roman" w:cs="Times New Roman"/>
          <w:b/>
          <w:lang w:eastAsia="fr-FR"/>
        </w:rPr>
        <w:t xml:space="preserve"> </w:t>
      </w:r>
    </w:p>
    <w:p w:rsidR="0032479A" w:rsidRPr="009A73B4" w:rsidRDefault="0032479A" w:rsidP="007E6A1F">
      <w:pPr>
        <w:widowControl w:val="0"/>
        <w:suppressAutoHyphens/>
        <w:autoSpaceDE w:val="0"/>
        <w:autoSpaceDN w:val="0"/>
        <w:spacing w:after="0" w:line="276" w:lineRule="auto"/>
        <w:ind w:left="567"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a. Les offres doivent être reçues par le Maître d’Ouvrage ou le Maître d’Ouvrage Délégué </w:t>
      </w:r>
      <w:r w:rsidRPr="009A73B4">
        <w:rPr>
          <w:rFonts w:ascii="Times New Roman" w:eastAsia="Times New Roman" w:hAnsi="Times New Roman" w:cs="Times New Roman"/>
          <w:spacing w:val="-2"/>
          <w:lang w:eastAsia="fr-FR"/>
        </w:rPr>
        <w:t xml:space="preserve">par l’entremise de leur structure interne de gestion administrative des marchés publics </w:t>
      </w:r>
      <w:r w:rsidRPr="009A73B4">
        <w:rPr>
          <w:rFonts w:ascii="Times New Roman" w:eastAsia="Times New Roman" w:hAnsi="Times New Roman" w:cs="Times New Roman"/>
          <w:lang w:eastAsia="fr-FR"/>
        </w:rPr>
        <w:t>à l’adresse spécifiée à l'article 21.2 du RPAO au plus tard à la date et à l’heure spécifiées dans le Règlement Particulier de l'Appel d'Offres.</w:t>
      </w:r>
    </w:p>
    <w:p w:rsidR="0032479A" w:rsidRPr="009A73B4" w:rsidRDefault="0032479A" w:rsidP="007E6A1F">
      <w:pPr>
        <w:widowControl w:val="0"/>
        <w:suppressAutoHyphens/>
        <w:autoSpaceDE w:val="0"/>
        <w:autoSpaceDN w:val="0"/>
        <w:adjustRightInd w:val="0"/>
        <w:spacing w:after="0" w:line="276" w:lineRule="auto"/>
        <w:ind w:left="567" w:right="-15"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32479A" w:rsidRPr="009A73B4" w:rsidRDefault="0032479A" w:rsidP="007E6A1F">
      <w:pPr>
        <w:widowControl w:val="0"/>
        <w:suppressAutoHyphens/>
        <w:autoSpaceDE w:val="0"/>
        <w:autoSpaceDN w:val="0"/>
        <w:adjustRightInd w:val="0"/>
        <w:spacing w:after="0" w:line="276" w:lineRule="auto"/>
        <w:ind w:left="567" w:right="-15"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Pour l’horodatage, le fuseau horaire de référence est l’heure locale (GMT/UTC + 1). Cette heure est visible sur la page de soumission.</w:t>
      </w:r>
    </w:p>
    <w:p w:rsidR="0032479A" w:rsidRPr="009A73B4" w:rsidRDefault="0032479A" w:rsidP="007E6A1F">
      <w:pPr>
        <w:widowControl w:val="0"/>
        <w:suppressAutoHyphens/>
        <w:autoSpaceDE w:val="0"/>
        <w:autoSpaceDN w:val="0"/>
        <w:spacing w:after="0" w:line="276" w:lineRule="auto"/>
        <w:ind w:left="567" w:hanging="284"/>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9A73B4">
        <w:rPr>
          <w:rFonts w:ascii="Times New Roman" w:eastAsia="Times New Roman" w:hAnsi="Times New Roman" w:cs="Times New Roman"/>
          <w:spacing w:val="5"/>
          <w:lang w:eastAsia="fr-FR"/>
        </w:rPr>
        <w:t>tou</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droit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obligation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du Maître d’Ouvrage ou du Maître d’Ouvrage Délégué</w:t>
      </w:r>
      <w:r w:rsidRPr="009A73B4">
        <w:rPr>
          <w:rFonts w:ascii="Times New Roman" w:eastAsia="Times New Roman" w:hAnsi="Times New Roman" w:cs="Times New Roman"/>
          <w:lang w:eastAsia="fr-FR"/>
        </w:rPr>
        <w:t xml:space="preserve"> et des soumissionnaires précédemment régis par la date limite initiale seront régis par la nouvelle date limite.</w:t>
      </w:r>
    </w:p>
    <w:p w:rsidR="0032479A" w:rsidRPr="009A73B4" w:rsidRDefault="0032479A" w:rsidP="007E6A1F">
      <w:pPr>
        <w:widowControl w:val="0"/>
        <w:suppressAutoHyphens/>
        <w:autoSpaceDE w:val="0"/>
        <w:autoSpaceDN w:val="0"/>
        <w:adjustRightInd w:val="0"/>
        <w:spacing w:after="0" w:line="276" w:lineRule="auto"/>
        <w:ind w:left="567" w:right="-20" w:hanging="284"/>
        <w:jc w:val="both"/>
        <w:textAlignment w:val="baseline"/>
        <w:rPr>
          <w:rFonts w:ascii="Times New Roman" w:eastAsia="Times New Roman" w:hAnsi="Times New Roman" w:cs="Times New Roman"/>
          <w:lang w:eastAsia="fr-FR"/>
        </w:rPr>
      </w:pPr>
      <w:bookmarkStart w:id="117" w:name="_Hlk523208859"/>
      <w:proofErr w:type="gramStart"/>
      <w:r w:rsidRPr="009A73B4">
        <w:rPr>
          <w:rFonts w:ascii="Times New Roman" w:eastAsia="Times New Roman" w:hAnsi="Times New Roman" w:cs="Times New Roman"/>
          <w:lang w:eastAsia="fr-FR"/>
        </w:rPr>
        <w:lastRenderedPageBreak/>
        <w:t>e</w:t>
      </w:r>
      <w:proofErr w:type="gramEnd"/>
      <w:r w:rsidRPr="009A73B4">
        <w:rPr>
          <w:rFonts w:ascii="Times New Roman" w:eastAsia="Times New Roman" w:hAnsi="Times New Roman" w:cs="Times New Roman"/>
          <w:lang w:eastAsia="fr-FR"/>
        </w:rPr>
        <w:t xml:space="preserve"> Les offres transmises par voie électronique donnent lieu à un accusé de réception mentionnant la date et l’heure de réception ainsi que les références de la consultation.</w:t>
      </w:r>
    </w:p>
    <w:bookmarkEnd w:id="117"/>
    <w:p w:rsidR="0032479A" w:rsidRPr="009A73B4" w:rsidRDefault="0032479A" w:rsidP="007E6A1F">
      <w:pPr>
        <w:widowControl w:val="0"/>
        <w:suppressAutoHyphens/>
        <w:autoSpaceDE w:val="0"/>
        <w:autoSpaceDN w:val="0"/>
        <w:adjustRightInd w:val="0"/>
        <w:spacing w:after="0" w:line="276" w:lineRule="auto"/>
        <w:ind w:left="624" w:right="-39" w:hanging="624"/>
        <w:textAlignment w:val="baseline"/>
        <w:rPr>
          <w:rFonts w:ascii="Times New Roman" w:eastAsia="Times New Roman" w:hAnsi="Times New Roman" w:cs="Times New Roman"/>
          <w:b/>
          <w:bCs/>
          <w:lang w:eastAsia="fr-FR"/>
        </w:rPr>
      </w:pPr>
      <w:r w:rsidRPr="009A73B4">
        <w:rPr>
          <w:rFonts w:ascii="Times New Roman" w:eastAsia="Times New Roman" w:hAnsi="Times New Roman" w:cs="Times New Roman"/>
          <w:b/>
          <w:bCs/>
          <w:lang w:eastAsia="fr-FR"/>
        </w:rPr>
        <w:t>22.2 : Mode de soumission</w:t>
      </w:r>
    </w:p>
    <w:p w:rsidR="0032479A" w:rsidRPr="009A73B4" w:rsidRDefault="0032479A" w:rsidP="007E6A1F">
      <w:pPr>
        <w:widowControl w:val="0"/>
        <w:suppressAutoHyphens/>
        <w:autoSpaceDE w:val="0"/>
        <w:autoSpaceDN w:val="0"/>
        <w:adjustRightInd w:val="0"/>
        <w:spacing w:after="0" w:line="276" w:lineRule="auto"/>
        <w:ind w:left="624" w:right="-39" w:hanging="624"/>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Trois modes de soumissions sont possibles :</w:t>
      </w:r>
    </w:p>
    <w:p w:rsidR="0032479A" w:rsidRPr="009A73B4" w:rsidRDefault="0032479A" w:rsidP="007E6A1F">
      <w:pPr>
        <w:widowControl w:val="0"/>
        <w:numPr>
          <w:ilvl w:val="0"/>
          <w:numId w:val="21"/>
        </w:numPr>
        <w:suppressAutoHyphens/>
        <w:autoSpaceDE w:val="0"/>
        <w:autoSpaceDN w:val="0"/>
        <w:adjustRightInd w:val="0"/>
        <w:spacing w:after="0" w:line="276" w:lineRule="auto"/>
        <w:ind w:right="-39"/>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En ligne (online) : seules les soumissions en ligne sont acceptées pour cette consultation par l’Autorité Contractante et font foi.</w:t>
      </w:r>
    </w:p>
    <w:p w:rsidR="0032479A" w:rsidRPr="009A73B4" w:rsidRDefault="0032479A" w:rsidP="007E6A1F">
      <w:pPr>
        <w:widowControl w:val="0"/>
        <w:numPr>
          <w:ilvl w:val="0"/>
          <w:numId w:val="21"/>
        </w:numPr>
        <w:suppressAutoHyphens/>
        <w:autoSpaceDE w:val="0"/>
        <w:autoSpaceDN w:val="0"/>
        <w:adjustRightInd w:val="0"/>
        <w:spacing w:after="0" w:line="276" w:lineRule="auto"/>
        <w:ind w:right="-39"/>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Hors ligne (offline) : seules les soumissions hors ligne sont acceptées pour cette consultation par l’Autorité Contractante et font foi.</w:t>
      </w:r>
    </w:p>
    <w:p w:rsidR="0032479A" w:rsidRPr="009A73B4" w:rsidRDefault="0032479A" w:rsidP="007E6A1F">
      <w:pPr>
        <w:widowControl w:val="0"/>
        <w:numPr>
          <w:ilvl w:val="0"/>
          <w:numId w:val="21"/>
        </w:numPr>
        <w:suppressAutoHyphens/>
        <w:autoSpaceDE w:val="0"/>
        <w:autoSpaceDN w:val="0"/>
        <w:adjustRightInd w:val="0"/>
        <w:spacing w:after="0" w:line="276" w:lineRule="auto"/>
        <w:ind w:right="-39"/>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En ligne ou hors ligne (on/offline). Les deux modes de soumission sont possibles. Toutefois, il n’est pas possible de soumissionner en ligne et hors ligne pour une même consultation.</w:t>
      </w:r>
    </w:p>
    <w:p w:rsidR="0032479A" w:rsidRPr="009A73B4" w:rsidRDefault="0032479A" w:rsidP="007E6A1F">
      <w:pPr>
        <w:widowControl w:val="0"/>
        <w:suppressAutoHyphens/>
        <w:autoSpaceDE w:val="0"/>
        <w:autoSpaceDN w:val="0"/>
        <w:adjustRightInd w:val="0"/>
        <w:spacing w:after="0" w:line="276" w:lineRule="auto"/>
        <w:ind w:right="-39"/>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mode de soumission retenu est précisé dans le RPAO.</w:t>
      </w:r>
    </w:p>
    <w:p w:rsidR="0032479A" w:rsidRPr="009A73B4" w:rsidRDefault="0032479A" w:rsidP="0032479A">
      <w:pPr>
        <w:widowControl w:val="0"/>
        <w:suppressAutoHyphens/>
        <w:autoSpaceDE w:val="0"/>
        <w:autoSpaceDN w:val="0"/>
        <w:adjustRightInd w:val="0"/>
        <w:spacing w:after="60" w:line="276" w:lineRule="auto"/>
        <w:ind w:right="-39"/>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u w:val="single"/>
          <w:lang w:eastAsia="fr-FR"/>
        </w:rPr>
        <w:t>NB</w:t>
      </w:r>
      <w:r w:rsidRPr="009A73B4">
        <w:rPr>
          <w:rFonts w:ascii="Times New Roman" w:eastAsia="Times New Roman" w:hAnsi="Times New Roman" w:cs="Times New Roman"/>
          <w:lang w:eastAsia="fr-FR"/>
        </w:rPr>
        <w:t> : Au moment de la soumission en ligne, les plis des soumissionnaires sont automatiquement chiffrés ou cryptés c'est-à-dire que, leur contenu est rendu illisible.</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18" w:name="_Toc530307930"/>
      <w:bookmarkStart w:id="119" w:name="_Toc97557052"/>
      <w:bookmarkStart w:id="120" w:name="_Toc163062718"/>
      <w:r w:rsidRPr="009A73B4">
        <w:rPr>
          <w:rFonts w:ascii="Times New Roman" w:eastAsia="Times New Roman" w:hAnsi="Times New Roman" w:cs="Times New Roman"/>
          <w:b/>
          <w:lang w:eastAsia="fr-FR"/>
        </w:rPr>
        <w:t xml:space="preserve">23. </w:t>
      </w:r>
      <w:r w:rsidR="0032479A" w:rsidRPr="009A73B4">
        <w:rPr>
          <w:rFonts w:ascii="Times New Roman" w:eastAsia="Times New Roman" w:hAnsi="Times New Roman" w:cs="Times New Roman"/>
          <w:b/>
          <w:lang w:eastAsia="fr-FR"/>
        </w:rPr>
        <w:t>Offres hors délai</w:t>
      </w:r>
      <w:bookmarkEnd w:id="118"/>
      <w:bookmarkEnd w:id="119"/>
      <w:bookmarkEnd w:id="120"/>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Quel que soit le mode de soumission, toute offre parvenue dans les services du Maître d’Ouvrage ou du Maître d’Ouvrage Délégué est irrecevable après les date et heure limites fixées pour le dépôt des offres.</w:t>
      </w:r>
    </w:p>
    <w:p w:rsidR="0032479A" w:rsidRPr="009A73B4" w:rsidRDefault="007E6A1F"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21" w:name="_Toc530307931"/>
      <w:bookmarkStart w:id="122" w:name="_Toc97557053"/>
      <w:bookmarkStart w:id="123" w:name="_Toc163062719"/>
      <w:r w:rsidRPr="009A73B4">
        <w:rPr>
          <w:rFonts w:ascii="Times New Roman" w:eastAsia="Times New Roman" w:hAnsi="Times New Roman" w:cs="Times New Roman"/>
          <w:b/>
          <w:lang w:eastAsia="fr-FR"/>
        </w:rPr>
        <w:t xml:space="preserve">24. </w:t>
      </w:r>
      <w:r w:rsidR="0032479A" w:rsidRPr="009A73B4">
        <w:rPr>
          <w:rFonts w:ascii="Times New Roman" w:eastAsia="Times New Roman" w:hAnsi="Times New Roman" w:cs="Times New Roman"/>
          <w:b/>
          <w:lang w:eastAsia="fr-FR"/>
        </w:rPr>
        <w:t>Modification, substitution et retrait des offres</w:t>
      </w:r>
      <w:bookmarkEnd w:id="121"/>
      <w:bookmarkEnd w:id="122"/>
      <w:bookmarkEnd w:id="123"/>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b/>
          <w:lang w:eastAsia="fr-FR"/>
        </w:rPr>
      </w:pPr>
      <w:r w:rsidRPr="009A73B4">
        <w:rPr>
          <w:rFonts w:ascii="Times New Roman" w:eastAsia="Times New Roman" w:hAnsi="Times New Roman" w:cs="Times New Roman"/>
          <w:b/>
          <w:bCs/>
          <w:lang w:eastAsia="fr-FR"/>
        </w:rPr>
        <w:t>Pour les soumissions hors ligne,</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24.1</w:t>
      </w:r>
      <w:r w:rsidRPr="009A73B4">
        <w:rPr>
          <w:rFonts w:ascii="Times New Roman" w:eastAsia="Times New Roman" w:hAnsi="Times New Roman" w:cs="Times New Roman"/>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9A73B4">
        <w:rPr>
          <w:rFonts w:ascii="Times New Roman" w:eastAsia="Times New Roman" w:hAnsi="Times New Roman" w:cs="Times New Roman"/>
          <w:spacing w:val="5"/>
          <w:lang w:eastAsia="fr-FR"/>
        </w:rPr>
        <w:t>avan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l’achèvemen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 xml:space="preserve">délai </w:t>
      </w:r>
      <w:r w:rsidRPr="009A73B4">
        <w:rPr>
          <w:rFonts w:ascii="Times New Roman" w:eastAsia="Times New Roman" w:hAnsi="Times New Roman" w:cs="Times New Roman"/>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24.2</w:t>
      </w:r>
      <w:r w:rsidRPr="009A73B4">
        <w:rPr>
          <w:rFonts w:ascii="Times New Roman" w:eastAsia="Times New Roman" w:hAnsi="Times New Roman" w:cs="Times New Roman"/>
          <w:lang w:eastAsia="fr-FR"/>
        </w:rPr>
        <w:t>. La notification de modification, de rempla</w:t>
      </w:r>
      <w:r w:rsidRPr="009A73B4">
        <w:rPr>
          <w:rFonts w:ascii="Times New Roman" w:eastAsia="Times New Roman" w:hAnsi="Times New Roman" w:cs="Times New Roman"/>
          <w:spacing w:val="5"/>
          <w:lang w:eastAsia="fr-FR"/>
        </w:rPr>
        <w:t>cemen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o</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retrai</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l’offr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le </w:t>
      </w:r>
      <w:r w:rsidRPr="009A73B4">
        <w:rPr>
          <w:rFonts w:ascii="Times New Roman" w:eastAsia="Times New Roman" w:hAnsi="Times New Roman" w:cs="Times New Roman"/>
          <w:spacing w:val="1"/>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ser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1"/>
          <w:lang w:eastAsia="fr-FR"/>
        </w:rPr>
        <w:t>préparée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 xml:space="preserve">cachetée, </w:t>
      </w:r>
      <w:r w:rsidRPr="009A73B4">
        <w:rPr>
          <w:rFonts w:ascii="Times New Roman" w:eastAsia="Times New Roman" w:hAnsi="Times New Roman" w:cs="Times New Roman"/>
          <w:spacing w:val="5"/>
          <w:lang w:eastAsia="fr-FR"/>
        </w:rPr>
        <w:t>marqué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envoyé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conformémen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 xml:space="preserve">aux </w:t>
      </w:r>
      <w:r w:rsidRPr="009A73B4">
        <w:rPr>
          <w:rFonts w:ascii="Times New Roman" w:eastAsia="Times New Roman" w:hAnsi="Times New Roman" w:cs="Times New Roman"/>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32479A" w:rsidRPr="009A73B4" w:rsidRDefault="0032479A" w:rsidP="007E6A1F">
      <w:pPr>
        <w:widowControl w:val="0"/>
        <w:tabs>
          <w:tab w:val="left" w:pos="1240"/>
          <w:tab w:val="left" w:pos="2060"/>
          <w:tab w:val="left" w:pos="2760"/>
          <w:tab w:val="left" w:pos="33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24.3</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offre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don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Soumissionnaires </w:t>
      </w:r>
      <w:r w:rsidRPr="009A73B4">
        <w:rPr>
          <w:rFonts w:ascii="Times New Roman" w:eastAsia="Times New Roman" w:hAnsi="Times New Roman" w:cs="Times New Roman"/>
          <w:lang w:eastAsia="fr-FR"/>
        </w:rPr>
        <w:t>demandent le retrait en application de l’article 24.1 leur seront retournées sans avoir été ouvertes.</w:t>
      </w:r>
    </w:p>
    <w:p w:rsidR="0032479A" w:rsidRPr="009A73B4" w:rsidRDefault="0032479A" w:rsidP="007E6A1F">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
          <w:lang w:eastAsia="fr-FR"/>
        </w:rPr>
        <w:t>24.4</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Aucun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peu</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êtr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retiré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dans </w:t>
      </w:r>
      <w:r w:rsidRPr="009A73B4">
        <w:rPr>
          <w:rFonts w:ascii="Times New Roman" w:eastAsia="Times New Roman" w:hAnsi="Times New Roman" w:cs="Times New Roman"/>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32479A" w:rsidRPr="009A73B4" w:rsidRDefault="0032479A" w:rsidP="007E6A1F">
      <w:pPr>
        <w:widowControl w:val="0"/>
        <w:suppressAutoHyphens/>
        <w:autoSpaceDE w:val="0"/>
        <w:autoSpaceDN w:val="0"/>
        <w:adjustRightInd w:val="0"/>
        <w:spacing w:after="0" w:line="276" w:lineRule="auto"/>
        <w:ind w:left="624" w:right="90" w:hanging="624"/>
        <w:jc w:val="both"/>
        <w:textAlignment w:val="baseline"/>
        <w:rPr>
          <w:rFonts w:ascii="Times New Roman" w:eastAsia="Times New Roman" w:hAnsi="Times New Roman" w:cs="Times New Roman"/>
          <w:b/>
          <w:lang w:eastAsia="fr-FR"/>
        </w:rPr>
      </w:pPr>
      <w:r w:rsidRPr="009A73B4">
        <w:rPr>
          <w:rFonts w:ascii="Times New Roman" w:eastAsia="Times New Roman" w:hAnsi="Times New Roman" w:cs="Times New Roman"/>
          <w:b/>
          <w:lang w:eastAsia="fr-FR"/>
        </w:rPr>
        <w:t>Pour les soumissions en ligne,</w:t>
      </w:r>
    </w:p>
    <w:p w:rsidR="0032479A" w:rsidRPr="009A73B4" w:rsidRDefault="0032479A" w:rsidP="007E6A1F">
      <w:pPr>
        <w:widowControl w:val="0"/>
        <w:suppressAutoHyphens/>
        <w:autoSpaceDE w:val="0"/>
        <w:autoSpaceDN w:val="0"/>
        <w:adjustRightInd w:val="0"/>
        <w:spacing w:after="0" w:line="276" w:lineRule="auto"/>
        <w:ind w:right="90"/>
        <w:jc w:val="both"/>
        <w:textAlignment w:val="baseline"/>
        <w:rPr>
          <w:rFonts w:ascii="Times New Roman" w:eastAsia="Times New Roman" w:hAnsi="Times New Roman" w:cs="Times New Roman"/>
          <w:lang w:eastAsia="fr-FR"/>
        </w:rPr>
      </w:pPr>
      <w:bookmarkStart w:id="124" w:name="_Hlk523209148"/>
      <w:r w:rsidRPr="009A73B4">
        <w:rPr>
          <w:rFonts w:ascii="Times New Roman" w:eastAsia="Times New Roman" w:hAnsi="Times New Roman" w:cs="Times New Roman"/>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32479A" w:rsidRPr="009A73B4" w:rsidRDefault="0032479A" w:rsidP="0032479A">
      <w:pPr>
        <w:widowControl w:val="0"/>
        <w:suppressAutoHyphens/>
        <w:autoSpaceDE w:val="0"/>
        <w:autoSpaceDN w:val="0"/>
        <w:adjustRightInd w:val="0"/>
        <w:spacing w:after="60" w:line="276" w:lineRule="auto"/>
        <w:ind w:right="9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24.6 La modification, le remplacement ou le retrait de la copie de sauvegarde se fait conformément aux dispositions de l’article 24 alinéas 1 à 4.</w:t>
      </w:r>
      <w:bookmarkEnd w:id="124"/>
    </w:p>
    <w:p w:rsidR="0032479A" w:rsidRPr="009A73B4"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lang w:eastAsia="fr-FR"/>
        </w:rPr>
      </w:pPr>
      <w:bookmarkStart w:id="125" w:name="_Toc530307932"/>
      <w:bookmarkStart w:id="126" w:name="_Toc97557054"/>
      <w:bookmarkStart w:id="127" w:name="_Toc163062720"/>
      <w:r w:rsidRPr="009A73B4">
        <w:rPr>
          <w:rFonts w:ascii="Times New Roman" w:eastAsia="Times New Roman" w:hAnsi="Times New Roman" w:cs="Times New Roman"/>
          <w:b/>
          <w:iCs/>
          <w:caps/>
          <w:lang w:eastAsia="fr-FR"/>
        </w:rPr>
        <w:t>Ouverture des plis et évaluation des offres</w:t>
      </w:r>
      <w:bookmarkEnd w:id="125"/>
      <w:bookmarkEnd w:id="126"/>
      <w:bookmarkEnd w:id="127"/>
    </w:p>
    <w:p w:rsidR="0032479A" w:rsidRPr="009A73B4" w:rsidRDefault="00BE4DB4" w:rsidP="00BE4DB4">
      <w:pPr>
        <w:keepNext/>
        <w:suppressAutoHyphens/>
        <w:autoSpaceDN w:val="0"/>
        <w:spacing w:after="0" w:line="240" w:lineRule="auto"/>
        <w:ind w:left="1418" w:hanging="1418"/>
        <w:jc w:val="both"/>
        <w:textAlignment w:val="baseline"/>
        <w:outlineLvl w:val="2"/>
        <w:rPr>
          <w:rFonts w:ascii="Times New Roman" w:eastAsia="Times New Roman" w:hAnsi="Times New Roman" w:cs="Times New Roman"/>
          <w:b/>
          <w:lang w:eastAsia="fr-FR"/>
        </w:rPr>
      </w:pPr>
      <w:bookmarkStart w:id="128" w:name="_Toc530307933"/>
      <w:bookmarkStart w:id="129" w:name="_Toc97557055"/>
      <w:bookmarkStart w:id="130" w:name="_Toc163062721"/>
      <w:r w:rsidRPr="009A73B4">
        <w:rPr>
          <w:rFonts w:ascii="Times New Roman" w:eastAsia="Times New Roman" w:hAnsi="Times New Roman" w:cs="Times New Roman"/>
          <w:b/>
          <w:lang w:eastAsia="fr-FR"/>
        </w:rPr>
        <w:t xml:space="preserve">25. </w:t>
      </w:r>
      <w:r w:rsidR="0032479A" w:rsidRPr="009A73B4">
        <w:rPr>
          <w:rFonts w:ascii="Times New Roman" w:eastAsia="Times New Roman" w:hAnsi="Times New Roman" w:cs="Times New Roman"/>
          <w:b/>
          <w:lang w:eastAsia="fr-FR"/>
        </w:rPr>
        <w:t>Ouverture des plis et recours</w:t>
      </w:r>
      <w:bookmarkEnd w:id="128"/>
      <w:bookmarkEnd w:id="129"/>
      <w:bookmarkEnd w:id="130"/>
    </w:p>
    <w:p w:rsidR="0032479A" w:rsidRPr="009A73B4" w:rsidRDefault="0032479A" w:rsidP="00BE4DB4">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32479A" w:rsidRPr="009A73B4" w:rsidRDefault="0032479A" w:rsidP="00BE4DB4">
      <w:pPr>
        <w:widowControl w:val="0"/>
        <w:tabs>
          <w:tab w:val="left" w:pos="2340"/>
          <w:tab w:val="left" w:pos="2920"/>
          <w:tab w:val="left" w:pos="49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25.2. L’ouverture de tous les plis se fait en un temps, y compris pour les travaux de grande importance ou complexes ayant fait l’objet d’une procédure de préqualification.</w:t>
      </w:r>
    </w:p>
    <w:p w:rsidR="0032479A" w:rsidRPr="009A73B4" w:rsidRDefault="0032479A" w:rsidP="00BE4DB4">
      <w:pPr>
        <w:widowControl w:val="0"/>
        <w:tabs>
          <w:tab w:val="left" w:pos="2340"/>
          <w:tab w:val="left" w:pos="2920"/>
          <w:tab w:val="left" w:pos="490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La Commission de Passation des Marchés compétente procédera à l’ouverture des plis en un temps et en présence </w:t>
      </w:r>
      <w:r w:rsidRPr="009A73B4">
        <w:rPr>
          <w:rFonts w:ascii="Times New Roman" w:eastAsia="Times New Roman" w:hAnsi="Times New Roman" w:cs="Times New Roman"/>
          <w:lang w:eastAsia="fr-FR"/>
        </w:rPr>
        <w:lastRenderedPageBreak/>
        <w:t>des représentants des soumissionnaires concernés qui souhaitent y assister, aux date, heure et adresse indiquées dans le RPAO. Les repré</w:t>
      </w:r>
      <w:r w:rsidRPr="009A73B4">
        <w:rPr>
          <w:rFonts w:ascii="Times New Roman" w:eastAsia="Times New Roman" w:hAnsi="Times New Roman" w:cs="Times New Roman"/>
          <w:spacing w:val="5"/>
          <w:lang w:eastAsia="fr-FR"/>
        </w:rPr>
        <w:t>sentant</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soumissionnaire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qu</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 xml:space="preserve">sont </w:t>
      </w:r>
      <w:r w:rsidRPr="009A73B4">
        <w:rPr>
          <w:rFonts w:ascii="Times New Roman" w:eastAsia="Times New Roman" w:hAnsi="Times New Roman" w:cs="Times New Roman"/>
          <w:lang w:eastAsia="fr-FR"/>
        </w:rPr>
        <w:t>présents signeront un registre ou une feuille attestant leur présence.</w:t>
      </w:r>
    </w:p>
    <w:p w:rsidR="0032479A" w:rsidRPr="009A73B4" w:rsidRDefault="0032479A" w:rsidP="00BE4DB4">
      <w:pPr>
        <w:widowControl w:val="0"/>
        <w:tabs>
          <w:tab w:val="left" w:pos="2220"/>
          <w:tab w:val="left" w:pos="2860"/>
          <w:tab w:val="left" w:pos="3660"/>
          <w:tab w:val="left" w:pos="4940"/>
        </w:tabs>
        <w:suppressAutoHyphens/>
        <w:autoSpaceDE w:val="0"/>
        <w:autoSpaceDN w:val="0"/>
        <w:spacing w:after="0" w:line="276" w:lineRule="auto"/>
        <w:ind w:right="-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Dans</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un</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premier</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temps,</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les</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enveloppes</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marquées « Retrait</w:t>
      </w:r>
      <w:r w:rsidRPr="009A73B4">
        <w:rPr>
          <w:rFonts w:ascii="Times New Roman" w:eastAsia="Times New Roman" w:hAnsi="Times New Roman" w:cs="Times New Roman"/>
          <w:spacing w:val="24"/>
          <w:lang w:eastAsia="fr-FR"/>
        </w:rPr>
        <w:t xml:space="preserve"> </w:t>
      </w:r>
      <w:r w:rsidRPr="009A73B4">
        <w:rPr>
          <w:rFonts w:ascii="Times New Roman" w:eastAsia="Times New Roman" w:hAnsi="Times New Roman" w:cs="Times New Roman"/>
          <w:lang w:eastAsia="fr-FR"/>
        </w:rPr>
        <w:t>»</w:t>
      </w:r>
      <w:r w:rsidRPr="009A73B4">
        <w:rPr>
          <w:rFonts w:ascii="Times New Roman" w:eastAsia="Times New Roman" w:hAnsi="Times New Roman" w:cs="Times New Roman"/>
          <w:spacing w:val="24"/>
          <w:lang w:eastAsia="fr-FR"/>
        </w:rPr>
        <w:t xml:space="preserve"> </w:t>
      </w:r>
      <w:r w:rsidRPr="009A73B4">
        <w:rPr>
          <w:rFonts w:ascii="Times New Roman" w:eastAsia="Times New Roman" w:hAnsi="Times New Roman" w:cs="Times New Roman"/>
          <w:lang w:eastAsia="fr-FR"/>
        </w:rPr>
        <w:t>seront ouvertes et leur contenu annoncé à haute voix, tandis que l’enveloppe</w:t>
      </w:r>
      <w:r w:rsidRPr="009A73B4">
        <w:rPr>
          <w:rFonts w:ascii="Times New Roman" w:eastAsia="Times New Roman" w:hAnsi="Times New Roman" w:cs="Times New Roman"/>
          <w:spacing w:val="1"/>
          <w:lang w:eastAsia="fr-FR"/>
        </w:rPr>
        <w:t xml:space="preserve"> </w:t>
      </w:r>
      <w:r w:rsidRPr="009A73B4">
        <w:rPr>
          <w:rFonts w:ascii="Times New Roman" w:eastAsia="Times New Roman" w:hAnsi="Times New Roman" w:cs="Times New Roman"/>
          <w:lang w:eastAsia="fr-FR"/>
        </w:rPr>
        <w:t>contenant l’offre ou la copie de sauvegarde correspondante sera</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retournée au</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Soumissionnaire</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sans</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avoir été</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ouverte.</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Le</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retrait</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d’une</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offre</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ou la copie de sauvegarde ne</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sera</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auto</w:t>
      </w:r>
      <w:r w:rsidRPr="009A73B4">
        <w:rPr>
          <w:rFonts w:ascii="Times New Roman" w:eastAsia="Times New Roman" w:hAnsi="Times New Roman" w:cs="Times New Roman"/>
          <w:spacing w:val="3"/>
          <w:lang w:eastAsia="fr-FR"/>
        </w:rPr>
        <w:t>ris</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3"/>
          <w:lang w:eastAsia="fr-FR"/>
        </w:rPr>
        <w:t>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3"/>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3"/>
          <w:lang w:eastAsia="fr-FR"/>
        </w:rPr>
        <w:t>notificatio</w:t>
      </w:r>
      <w:r w:rsidRPr="009A73B4">
        <w:rPr>
          <w:rFonts w:ascii="Times New Roman" w:eastAsia="Times New Roman" w:hAnsi="Times New Roman" w:cs="Times New Roman"/>
          <w:lang w:eastAsia="fr-FR"/>
        </w:rPr>
        <w:t>n</w:t>
      </w:r>
      <w:r w:rsidRPr="009A73B4">
        <w:rPr>
          <w:rFonts w:ascii="Times New Roman" w:eastAsia="Times New Roman" w:hAnsi="Times New Roman" w:cs="Times New Roman"/>
          <w:spacing w:val="-27"/>
          <w:lang w:eastAsia="fr-FR"/>
        </w:rPr>
        <w:t xml:space="preserve"> </w:t>
      </w:r>
      <w:r w:rsidRPr="009A73B4">
        <w:rPr>
          <w:rFonts w:ascii="Times New Roman" w:eastAsia="Times New Roman" w:hAnsi="Times New Roman" w:cs="Times New Roman"/>
          <w:spacing w:val="3"/>
          <w:lang w:eastAsia="fr-FR"/>
        </w:rPr>
        <w:t xml:space="preserve">correspondante </w:t>
      </w:r>
      <w:r w:rsidRPr="009A73B4">
        <w:rPr>
          <w:rFonts w:ascii="Times New Roman" w:eastAsia="Times New Roman" w:hAnsi="Times New Roman" w:cs="Times New Roman"/>
          <w:lang w:eastAsia="fr-FR"/>
        </w:rPr>
        <w:t>contient</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une</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habilitation</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valide</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du</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signataire</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à demander</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le</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retrait</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et</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si</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cette</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notification</w:t>
      </w:r>
      <w:r w:rsidRPr="009A73B4">
        <w:rPr>
          <w:rFonts w:ascii="Times New Roman" w:eastAsia="Times New Roman" w:hAnsi="Times New Roman" w:cs="Times New Roman"/>
          <w:spacing w:val="29"/>
          <w:lang w:eastAsia="fr-FR"/>
        </w:rPr>
        <w:t xml:space="preserve"> </w:t>
      </w:r>
      <w:r w:rsidRPr="009A73B4">
        <w:rPr>
          <w:rFonts w:ascii="Times New Roman" w:eastAsia="Times New Roman" w:hAnsi="Times New Roman" w:cs="Times New Roman"/>
          <w:lang w:eastAsia="fr-FR"/>
        </w:rPr>
        <w:t>est lue à haute</w:t>
      </w:r>
      <w:r w:rsidRPr="009A73B4">
        <w:rPr>
          <w:rFonts w:ascii="Times New Roman" w:eastAsia="Times New Roman" w:hAnsi="Times New Roman" w:cs="Times New Roman"/>
          <w:spacing w:val="27"/>
          <w:lang w:eastAsia="fr-FR"/>
        </w:rPr>
        <w:t xml:space="preserve"> </w:t>
      </w:r>
      <w:r w:rsidRPr="009A73B4">
        <w:rPr>
          <w:rFonts w:ascii="Times New Roman" w:eastAsia="Times New Roman" w:hAnsi="Times New Roman" w:cs="Times New Roman"/>
          <w:lang w:eastAsia="fr-FR"/>
        </w:rPr>
        <w:t>voix. Ensuite, les enveloppes marquées</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Offre</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de</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Remplacement ou la copie de sauvegarde »</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seront ouvertes</w:t>
      </w:r>
      <w:r w:rsidRPr="009A73B4">
        <w:rPr>
          <w:rFonts w:ascii="Times New Roman" w:eastAsia="Times New Roman" w:hAnsi="Times New Roman" w:cs="Times New Roman"/>
          <w:spacing w:val="20"/>
          <w:lang w:eastAsia="fr-FR"/>
        </w:rPr>
        <w:t xml:space="preserve"> </w:t>
      </w:r>
      <w:r w:rsidRPr="009A73B4">
        <w:rPr>
          <w:rFonts w:ascii="Times New Roman" w:eastAsia="Times New Roman" w:hAnsi="Times New Roman" w:cs="Times New Roman"/>
          <w:lang w:eastAsia="fr-FR"/>
        </w:rPr>
        <w:t>et annoncées</w:t>
      </w:r>
      <w:r w:rsidRPr="009A73B4">
        <w:rPr>
          <w:rFonts w:ascii="Times New Roman" w:eastAsia="Times New Roman" w:hAnsi="Times New Roman" w:cs="Times New Roman"/>
          <w:spacing w:val="20"/>
          <w:lang w:eastAsia="fr-FR"/>
        </w:rPr>
        <w:t xml:space="preserve"> </w:t>
      </w:r>
      <w:r w:rsidRPr="009A73B4">
        <w:rPr>
          <w:rFonts w:ascii="Times New Roman" w:eastAsia="Times New Roman" w:hAnsi="Times New Roman" w:cs="Times New Roman"/>
          <w:lang w:eastAsia="fr-FR"/>
        </w:rPr>
        <w:t>à haute voix et la nouvelle</w:t>
      </w:r>
      <w:r w:rsidRPr="009A73B4">
        <w:rPr>
          <w:rFonts w:ascii="Times New Roman" w:eastAsia="Times New Roman" w:hAnsi="Times New Roman" w:cs="Times New Roman"/>
          <w:spacing w:val="25"/>
          <w:lang w:eastAsia="fr-FR"/>
        </w:rPr>
        <w:t xml:space="preserve"> </w:t>
      </w:r>
      <w:r w:rsidRPr="009A73B4">
        <w:rPr>
          <w:rFonts w:ascii="Times New Roman" w:eastAsia="Times New Roman" w:hAnsi="Times New Roman" w:cs="Times New Roman"/>
          <w:lang w:eastAsia="fr-FR"/>
        </w:rPr>
        <w:t>offre correspondante</w:t>
      </w:r>
      <w:r w:rsidRPr="009A73B4">
        <w:rPr>
          <w:rFonts w:ascii="Times New Roman" w:eastAsia="Times New Roman" w:hAnsi="Times New Roman" w:cs="Times New Roman"/>
          <w:spacing w:val="25"/>
          <w:lang w:eastAsia="fr-FR"/>
        </w:rPr>
        <w:t xml:space="preserve"> </w:t>
      </w:r>
      <w:r w:rsidRPr="009A73B4">
        <w:rPr>
          <w:rFonts w:ascii="Times New Roman" w:eastAsia="Times New Roman" w:hAnsi="Times New Roman" w:cs="Times New Roman"/>
          <w:lang w:eastAsia="fr-FR"/>
        </w:rPr>
        <w:t>substituée</w:t>
      </w:r>
      <w:r w:rsidRPr="009A73B4">
        <w:rPr>
          <w:rFonts w:ascii="Times New Roman" w:eastAsia="Times New Roman" w:hAnsi="Times New Roman" w:cs="Times New Roman"/>
          <w:spacing w:val="25"/>
          <w:lang w:eastAsia="fr-FR"/>
        </w:rPr>
        <w:t xml:space="preserve"> </w:t>
      </w:r>
      <w:r w:rsidRPr="009A73B4">
        <w:rPr>
          <w:rFonts w:ascii="Times New Roman" w:eastAsia="Times New Roman" w:hAnsi="Times New Roman" w:cs="Times New Roman"/>
          <w:lang w:eastAsia="fr-FR"/>
        </w:rPr>
        <w:t>à</w:t>
      </w:r>
      <w:r w:rsidRPr="009A73B4">
        <w:rPr>
          <w:rFonts w:ascii="Times New Roman" w:eastAsia="Times New Roman" w:hAnsi="Times New Roman" w:cs="Times New Roman"/>
          <w:spacing w:val="25"/>
          <w:lang w:eastAsia="fr-FR"/>
        </w:rPr>
        <w:t xml:space="preserve"> </w:t>
      </w:r>
      <w:r w:rsidRPr="009A73B4">
        <w:rPr>
          <w:rFonts w:ascii="Times New Roman" w:eastAsia="Times New Roman" w:hAnsi="Times New Roman" w:cs="Times New Roman"/>
          <w:lang w:eastAsia="fr-FR"/>
        </w:rPr>
        <w:t xml:space="preserve">la </w:t>
      </w:r>
      <w:r w:rsidRPr="009A73B4">
        <w:rPr>
          <w:rFonts w:ascii="Times New Roman" w:eastAsia="Times New Roman" w:hAnsi="Times New Roman" w:cs="Times New Roman"/>
          <w:spacing w:val="5"/>
          <w:lang w:eastAsia="fr-FR"/>
        </w:rPr>
        <w:t>précédente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qu</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ser</w:t>
      </w:r>
      <w:r w:rsidRPr="009A73B4">
        <w:rPr>
          <w:rFonts w:ascii="Times New Roman" w:eastAsia="Times New Roman" w:hAnsi="Times New Roman" w:cs="Times New Roman"/>
          <w:lang w:eastAsia="fr-FR"/>
        </w:rPr>
        <w:t xml:space="preserve">a retournée </w:t>
      </w:r>
      <w:r w:rsidRPr="009A73B4">
        <w:rPr>
          <w:rFonts w:ascii="Times New Roman" w:eastAsia="Times New Roman" w:hAnsi="Times New Roman" w:cs="Times New Roman"/>
          <w:spacing w:val="5"/>
          <w:lang w:eastAsia="fr-FR"/>
        </w:rPr>
        <w:t xml:space="preserve">au </w:t>
      </w:r>
      <w:r w:rsidRPr="009A73B4">
        <w:rPr>
          <w:rFonts w:ascii="Times New Roman" w:eastAsia="Times New Roman" w:hAnsi="Times New Roman" w:cs="Times New Roman"/>
          <w:spacing w:val="4"/>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4"/>
          <w:lang w:eastAsia="fr-FR"/>
        </w:rPr>
        <w:t>concern</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4"/>
          <w:lang w:eastAsia="fr-FR"/>
        </w:rPr>
        <w:t>san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4"/>
          <w:lang w:eastAsia="fr-FR"/>
        </w:rPr>
        <w:t>avoi</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4"/>
          <w:lang w:eastAsia="fr-FR"/>
        </w:rPr>
        <w:t xml:space="preserve">été </w:t>
      </w:r>
      <w:r w:rsidRPr="009A73B4">
        <w:rPr>
          <w:rFonts w:ascii="Times New Roman" w:eastAsia="Times New Roman" w:hAnsi="Times New Roman" w:cs="Times New Roman"/>
          <w:lang w:eastAsia="fr-FR"/>
        </w:rPr>
        <w:t>ouverte. Le</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remplacement</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d’offre</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ou de la copie de sauvegarde ne</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sera</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autorisé</w:t>
      </w:r>
      <w:r w:rsidRPr="009A73B4">
        <w:rPr>
          <w:rFonts w:ascii="Times New Roman" w:eastAsia="Times New Roman" w:hAnsi="Times New Roman" w:cs="Times New Roman"/>
          <w:spacing w:val="13"/>
          <w:lang w:eastAsia="fr-FR"/>
        </w:rPr>
        <w:t xml:space="preserve"> </w:t>
      </w:r>
      <w:r w:rsidRPr="009A73B4">
        <w:rPr>
          <w:rFonts w:ascii="Times New Roman" w:eastAsia="Times New Roman" w:hAnsi="Times New Roman" w:cs="Times New Roman"/>
          <w:lang w:eastAsia="fr-FR"/>
        </w:rPr>
        <w:t>que si</w:t>
      </w:r>
      <w:r w:rsidRPr="009A73B4">
        <w:rPr>
          <w:rFonts w:ascii="Times New Roman" w:eastAsia="Times New Roman" w:hAnsi="Times New Roman" w:cs="Times New Roman"/>
          <w:spacing w:val="-28"/>
          <w:lang w:eastAsia="fr-FR"/>
        </w:rPr>
        <w:t xml:space="preserve"> </w:t>
      </w:r>
      <w:r w:rsidRPr="009A73B4">
        <w:rPr>
          <w:rFonts w:ascii="Times New Roman" w:eastAsia="Times New Roman" w:hAnsi="Times New Roman" w:cs="Times New Roman"/>
          <w:lang w:eastAsia="fr-FR"/>
        </w:rPr>
        <w:t>la notification</w:t>
      </w:r>
      <w:r w:rsidRPr="009A73B4">
        <w:rPr>
          <w:rFonts w:ascii="Times New Roman" w:eastAsia="Times New Roman" w:hAnsi="Times New Roman" w:cs="Times New Roman"/>
          <w:spacing w:val="-28"/>
          <w:lang w:eastAsia="fr-FR"/>
        </w:rPr>
        <w:t xml:space="preserve"> </w:t>
      </w:r>
      <w:r w:rsidRPr="009A73B4">
        <w:rPr>
          <w:rFonts w:ascii="Times New Roman" w:eastAsia="Times New Roman" w:hAnsi="Times New Roman" w:cs="Times New Roman"/>
          <w:lang w:eastAsia="fr-FR"/>
        </w:rPr>
        <w:t>correspondante contient une habilitation</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valide</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du</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signataire</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à</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demander</w:t>
      </w:r>
      <w:r w:rsidRPr="009A73B4">
        <w:rPr>
          <w:rFonts w:ascii="Times New Roman" w:eastAsia="Times New Roman" w:hAnsi="Times New Roman" w:cs="Times New Roman"/>
          <w:spacing w:val="7"/>
          <w:lang w:eastAsia="fr-FR"/>
        </w:rPr>
        <w:t xml:space="preserve"> </w:t>
      </w:r>
      <w:r w:rsidRPr="009A73B4">
        <w:rPr>
          <w:rFonts w:ascii="Times New Roman" w:eastAsia="Times New Roman" w:hAnsi="Times New Roman" w:cs="Times New Roman"/>
          <w:lang w:eastAsia="fr-FR"/>
        </w:rPr>
        <w:t>le remplacement et</w:t>
      </w:r>
      <w:r w:rsidRPr="009A73B4">
        <w:rPr>
          <w:rFonts w:ascii="Times New Roman" w:eastAsia="Times New Roman" w:hAnsi="Times New Roman" w:cs="Times New Roman"/>
          <w:spacing w:val="-27"/>
          <w:lang w:eastAsia="fr-FR"/>
        </w:rPr>
        <w:t xml:space="preserve"> </w:t>
      </w:r>
      <w:r w:rsidRPr="009A73B4">
        <w:rPr>
          <w:rFonts w:ascii="Times New Roman" w:eastAsia="Times New Roman" w:hAnsi="Times New Roman" w:cs="Times New Roman"/>
          <w:lang w:eastAsia="fr-FR"/>
        </w:rPr>
        <w:t>est lue à</w:t>
      </w:r>
      <w:r w:rsidRPr="009A73B4">
        <w:rPr>
          <w:rFonts w:ascii="Times New Roman" w:eastAsia="Times New Roman" w:hAnsi="Times New Roman" w:cs="Times New Roman"/>
          <w:spacing w:val="-27"/>
          <w:lang w:eastAsia="fr-FR"/>
        </w:rPr>
        <w:t xml:space="preserve"> </w:t>
      </w:r>
      <w:r w:rsidRPr="009A73B4">
        <w:rPr>
          <w:rFonts w:ascii="Times New Roman" w:eastAsia="Times New Roman" w:hAnsi="Times New Roman" w:cs="Times New Roman"/>
          <w:lang w:eastAsia="fr-FR"/>
        </w:rPr>
        <w:t>haute</w:t>
      </w:r>
      <w:r w:rsidRPr="009A73B4">
        <w:rPr>
          <w:rFonts w:ascii="Times New Roman" w:eastAsia="Times New Roman" w:hAnsi="Times New Roman" w:cs="Times New Roman"/>
          <w:spacing w:val="-27"/>
          <w:lang w:eastAsia="fr-FR"/>
        </w:rPr>
        <w:t xml:space="preserve"> </w:t>
      </w:r>
      <w:r w:rsidRPr="009A73B4">
        <w:rPr>
          <w:rFonts w:ascii="Times New Roman" w:eastAsia="Times New Roman" w:hAnsi="Times New Roman" w:cs="Times New Roman"/>
          <w:lang w:eastAsia="fr-FR"/>
        </w:rPr>
        <w:t>voix. Enfin, les enveloppes marquées</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w:t>
      </w:r>
      <w:r w:rsidRPr="009A73B4">
        <w:rPr>
          <w:rFonts w:ascii="Times New Roman" w:eastAsia="Times New Roman" w:hAnsi="Times New Roman" w:cs="Times New Roman"/>
          <w:spacing w:val="21"/>
          <w:lang w:eastAsia="fr-FR"/>
        </w:rPr>
        <w:t xml:space="preserve"> </w:t>
      </w:r>
      <w:r w:rsidRPr="009A73B4">
        <w:rPr>
          <w:rFonts w:ascii="Times New Roman" w:eastAsia="Times New Roman" w:hAnsi="Times New Roman" w:cs="Times New Roman"/>
          <w:lang w:eastAsia="fr-FR"/>
        </w:rPr>
        <w:t xml:space="preserve">modification » seront ouvertes et leur contenu lu à haute voix avec l’offre correspondante. </w:t>
      </w:r>
      <w:r w:rsidRPr="009A73B4">
        <w:rPr>
          <w:rFonts w:ascii="Times New Roman" w:eastAsia="Times New Roman" w:hAnsi="Times New Roman" w:cs="Times New Roman"/>
          <w:spacing w:val="4"/>
          <w:lang w:eastAsia="fr-FR"/>
        </w:rPr>
        <w:t xml:space="preserve"> </w:t>
      </w:r>
      <w:r w:rsidRPr="009A73B4">
        <w:rPr>
          <w:rFonts w:ascii="Times New Roman" w:eastAsia="Times New Roman" w:hAnsi="Times New Roman" w:cs="Times New Roman"/>
          <w:lang w:eastAsia="fr-FR"/>
        </w:rPr>
        <w:t>La modification d’offre</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ou de la copie de sauvegarde ne</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sera</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autorisée</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que</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si</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la</w:t>
      </w:r>
      <w:r w:rsidRPr="009A73B4">
        <w:rPr>
          <w:rFonts w:ascii="Times New Roman" w:eastAsia="Times New Roman" w:hAnsi="Times New Roman" w:cs="Times New Roman"/>
          <w:spacing w:val="22"/>
          <w:lang w:eastAsia="fr-FR"/>
        </w:rPr>
        <w:t xml:space="preserve"> </w:t>
      </w:r>
      <w:r w:rsidRPr="009A73B4">
        <w:rPr>
          <w:rFonts w:ascii="Times New Roman" w:eastAsia="Times New Roman" w:hAnsi="Times New Roman" w:cs="Times New Roman"/>
          <w:lang w:eastAsia="fr-FR"/>
        </w:rPr>
        <w:t>notification correspondante</w:t>
      </w:r>
      <w:r w:rsidRPr="009A73B4">
        <w:rPr>
          <w:rFonts w:ascii="Times New Roman" w:eastAsia="Times New Roman" w:hAnsi="Times New Roman" w:cs="Times New Roman"/>
          <w:spacing w:val="-5"/>
          <w:lang w:eastAsia="fr-FR"/>
        </w:rPr>
        <w:t xml:space="preserve"> </w:t>
      </w:r>
      <w:r w:rsidRPr="009A73B4">
        <w:rPr>
          <w:rFonts w:ascii="Times New Roman" w:eastAsia="Times New Roman" w:hAnsi="Times New Roman" w:cs="Times New Roman"/>
          <w:lang w:eastAsia="fr-FR"/>
        </w:rPr>
        <w:t>contient</w:t>
      </w:r>
      <w:r w:rsidRPr="009A73B4">
        <w:rPr>
          <w:rFonts w:ascii="Times New Roman" w:eastAsia="Times New Roman" w:hAnsi="Times New Roman" w:cs="Times New Roman"/>
          <w:spacing w:val="-5"/>
          <w:lang w:eastAsia="fr-FR"/>
        </w:rPr>
        <w:t xml:space="preserve"> </w:t>
      </w:r>
      <w:r w:rsidRPr="009A73B4">
        <w:rPr>
          <w:rFonts w:ascii="Times New Roman" w:eastAsia="Times New Roman" w:hAnsi="Times New Roman" w:cs="Times New Roman"/>
          <w:lang w:eastAsia="fr-FR"/>
        </w:rPr>
        <w:t>une</w:t>
      </w:r>
      <w:r w:rsidRPr="009A73B4">
        <w:rPr>
          <w:rFonts w:ascii="Times New Roman" w:eastAsia="Times New Roman" w:hAnsi="Times New Roman" w:cs="Times New Roman"/>
          <w:spacing w:val="-5"/>
          <w:lang w:eastAsia="fr-FR"/>
        </w:rPr>
        <w:t xml:space="preserve"> </w:t>
      </w:r>
      <w:r w:rsidRPr="009A73B4">
        <w:rPr>
          <w:rFonts w:ascii="Times New Roman" w:eastAsia="Times New Roman" w:hAnsi="Times New Roman" w:cs="Times New Roman"/>
          <w:lang w:eastAsia="fr-FR"/>
        </w:rPr>
        <w:t>habilitation</w:t>
      </w:r>
      <w:r w:rsidRPr="009A73B4">
        <w:rPr>
          <w:rFonts w:ascii="Times New Roman" w:eastAsia="Times New Roman" w:hAnsi="Times New Roman" w:cs="Times New Roman"/>
          <w:spacing w:val="-5"/>
          <w:lang w:eastAsia="fr-FR"/>
        </w:rPr>
        <w:t xml:space="preserve"> </w:t>
      </w:r>
      <w:r w:rsidRPr="009A73B4">
        <w:rPr>
          <w:rFonts w:ascii="Times New Roman" w:eastAsia="Times New Roman" w:hAnsi="Times New Roman" w:cs="Times New Roman"/>
          <w:lang w:eastAsia="fr-FR"/>
        </w:rPr>
        <w:t>valide du</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signataire</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à</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demander</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la</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modification</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et</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est lue</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à</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haute</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voix.</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Seules</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les</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offres</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ou les copies de sauvegarde</w:t>
      </w:r>
      <w:r w:rsidRPr="009A73B4">
        <w:rPr>
          <w:rFonts w:ascii="Times New Roman" w:eastAsia="Times New Roman" w:hAnsi="Times New Roman" w:cs="Times New Roman"/>
          <w:spacing w:val="11"/>
          <w:lang w:eastAsia="fr-FR"/>
        </w:rPr>
        <w:t xml:space="preserve"> </w:t>
      </w:r>
      <w:r w:rsidRPr="009A73B4">
        <w:rPr>
          <w:rFonts w:ascii="Times New Roman" w:eastAsia="Times New Roman" w:hAnsi="Times New Roman" w:cs="Times New Roman"/>
          <w:lang w:eastAsia="fr-FR"/>
        </w:rPr>
        <w:t>qui</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ont</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été ouvertes et annoncées à</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haute</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voix lors</w:t>
      </w:r>
      <w:r w:rsidRPr="009A73B4">
        <w:rPr>
          <w:rFonts w:ascii="Times New Roman" w:eastAsia="Times New Roman" w:hAnsi="Times New Roman" w:cs="Times New Roman"/>
          <w:spacing w:val="-15"/>
          <w:lang w:eastAsia="fr-FR"/>
        </w:rPr>
        <w:t xml:space="preserve"> </w:t>
      </w:r>
      <w:r w:rsidRPr="009A73B4">
        <w:rPr>
          <w:rFonts w:ascii="Times New Roman" w:eastAsia="Times New Roman" w:hAnsi="Times New Roman" w:cs="Times New Roman"/>
          <w:lang w:eastAsia="fr-FR"/>
        </w:rPr>
        <w:t>de l’ouverture</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des</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plis</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seront</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ensuite</w:t>
      </w:r>
      <w:r w:rsidRPr="009A73B4">
        <w:rPr>
          <w:rFonts w:ascii="Times New Roman" w:eastAsia="Times New Roman" w:hAnsi="Times New Roman" w:cs="Times New Roman"/>
          <w:spacing w:val="6"/>
          <w:lang w:eastAsia="fr-FR"/>
        </w:rPr>
        <w:t xml:space="preserve"> </w:t>
      </w:r>
      <w:r w:rsidRPr="009A73B4">
        <w:rPr>
          <w:rFonts w:ascii="Times New Roman" w:eastAsia="Times New Roman" w:hAnsi="Times New Roman" w:cs="Times New Roman"/>
          <w:lang w:eastAsia="fr-FR"/>
        </w:rPr>
        <w:t>évaluées</w:t>
      </w:r>
    </w:p>
    <w:p w:rsidR="0032479A" w:rsidRPr="009A73B4" w:rsidRDefault="0032479A" w:rsidP="00BE4DB4">
      <w:pPr>
        <w:widowControl w:val="0"/>
        <w:suppressAutoHyphens/>
        <w:autoSpaceDE w:val="0"/>
        <w:autoSpaceDN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25.3.</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32479A" w:rsidRPr="009A73B4" w:rsidRDefault="0032479A" w:rsidP="00BE4DB4">
      <w:pPr>
        <w:widowControl w:val="0"/>
        <w:tabs>
          <w:tab w:val="left" w:pos="2300"/>
          <w:tab w:val="left" w:pos="2880"/>
          <w:tab w:val="left" w:pos="4880"/>
        </w:tabs>
        <w:suppressAutoHyphens/>
        <w:autoSpaceDE w:val="0"/>
        <w:autoSpaceDN w:val="0"/>
        <w:spacing w:after="0" w:line="276" w:lineRule="auto"/>
        <w:ind w:right="-20"/>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25.4.</w:t>
      </w:r>
      <w:r w:rsidRPr="009A73B4">
        <w:rPr>
          <w:rFonts w:ascii="Times New Roman" w:eastAsia="Times New Roman" w:hAnsi="Times New Roman" w:cs="Times New Roman"/>
          <w:spacing w:val="17"/>
          <w:lang w:eastAsia="fr-FR"/>
        </w:rPr>
        <w:t xml:space="preserve"> </w:t>
      </w:r>
      <w:r w:rsidRPr="009A73B4">
        <w:rPr>
          <w:rFonts w:ascii="Times New Roman" w:eastAsia="Times New Roman" w:hAnsi="Times New Roman" w:cs="Times New Roman"/>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25.5. Il est établi, séance tenante un procès</w:t>
      </w:r>
      <w:r w:rsidRPr="009A73B4">
        <w:rPr>
          <w:rFonts w:ascii="Times New Roman" w:eastAsia="Times New Roman" w:hAnsi="Times New Roman" w:cs="Times New Roman"/>
          <w:spacing w:val="13"/>
          <w:lang w:eastAsia="fr-FR"/>
        </w:rPr>
        <w:t>-</w:t>
      </w:r>
      <w:r w:rsidRPr="009A73B4">
        <w:rPr>
          <w:rFonts w:ascii="Times New Roman" w:eastAsia="Times New Roman" w:hAnsi="Times New Roman" w:cs="Times New Roman"/>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9A73B4">
        <w:rPr>
          <w:rFonts w:ascii="Times New Roman" w:eastAsia="Times New Roman" w:hAnsi="Times New Roman" w:cs="Times New Roman"/>
          <w:spacing w:val="30"/>
          <w:lang w:eastAsia="fr-FR"/>
        </w:rPr>
        <w:t>sa demande</w:t>
      </w:r>
      <w:r w:rsidRPr="009A73B4">
        <w:rPr>
          <w:rFonts w:ascii="Times New Roman" w:eastAsia="Times New Roman" w:hAnsi="Times New Roman" w:cs="Times New Roman"/>
          <w:lang w:eastAsia="fr-FR"/>
        </w:rPr>
        <w:t>.</w:t>
      </w:r>
      <w:r w:rsidRPr="009A73B4">
        <w:rPr>
          <w:rFonts w:ascii="Times New Roman" w:eastAsia="Times New Roman" w:hAnsi="Times New Roman" w:cs="Times New Roman"/>
          <w:spacing w:val="2"/>
          <w:lang w:eastAsia="fr-FR"/>
        </w:rPr>
        <w:t xml:space="preserve"> Enfin seules les offres financières des soumissionnaires ayant atteint la note technique minimale requise sont ouvertes en présence des soumissionnaires concernés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strike/>
          <w:lang w:eastAsia="fr-FR"/>
        </w:rPr>
      </w:pPr>
      <w:r w:rsidRPr="009A73B4">
        <w:rPr>
          <w:rFonts w:ascii="Times New Roman" w:eastAsia="Times New Roman" w:hAnsi="Times New Roman" w:cs="Times New Roman"/>
          <w:lang w:eastAsia="fr-FR"/>
        </w:rPr>
        <w:t xml:space="preserve">25.6. A la fin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chaqu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séanc</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d’ouverture </w:t>
      </w:r>
      <w:r w:rsidRPr="009A73B4">
        <w:rPr>
          <w:rFonts w:ascii="Times New Roman" w:eastAsia="Times New Roman" w:hAnsi="Times New Roman" w:cs="Times New Roman"/>
          <w:lang w:eastAsia="fr-FR"/>
        </w:rPr>
        <w:t xml:space="preserve">des plis, le Président de la commission de passation des marchés met à la disposition </w:t>
      </w:r>
      <w:r w:rsidRPr="009A73B4">
        <w:rPr>
          <w:rFonts w:ascii="Times New Roman" w:eastAsia="Times New Roman" w:hAnsi="Times New Roman" w:cs="Times New Roman"/>
          <w:spacing w:val="2"/>
          <w:lang w:eastAsia="fr-FR"/>
        </w:rPr>
        <w:t xml:space="preserve">du point focal désigné </w:t>
      </w:r>
      <w:r w:rsidRPr="009A73B4">
        <w:rPr>
          <w:rFonts w:ascii="Times New Roman" w:eastAsia="Times New Roman" w:hAnsi="Times New Roman" w:cs="Times New Roman"/>
          <w:lang w:eastAsia="fr-FR"/>
        </w:rPr>
        <w:t xml:space="preserve">par l’organisme chargé de la régulation des marchés publics un exemplaire de l’offre de chaque soumissionnaire paraphé par ses soins. </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9A73B4">
        <w:rPr>
          <w:rFonts w:ascii="Times New Roman" w:eastAsia="Times New Roman" w:hAnsi="Times New Roman" w:cs="Times New Roman"/>
          <w:spacing w:val="24"/>
          <w:lang w:eastAsia="fr-FR"/>
        </w:rPr>
        <w:t xml:space="preserve"> et à </w:t>
      </w:r>
      <w:r w:rsidRPr="009A73B4">
        <w:rPr>
          <w:rFonts w:ascii="Times New Roman" w:eastAsia="Times New Roman" w:hAnsi="Times New Roman" w:cs="Times New Roman"/>
          <w:lang w:eastAsia="fr-FR"/>
        </w:rPr>
        <w:t>l’Autorité chargée des Marchés Publics.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Il doit parvenir dans un délai maximum de trois (03) jours ouvrables après l’ouverture des plis, sous la forme d’une lettre dûment signée par le requérant.</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Ce recours qui ne peut porter que sur le déroulement de cette étape, notamment le respect des procédures et la régularité des pièces vérifiées, n’est pas suspensif.</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 Le cas échéant, l’Observateur Indépendant annexe à son rapport, le feuillet du registre de recours qui lui a été remis, assorti des commentaires ou des observations y afférents.</w:t>
      </w:r>
    </w:p>
    <w:p w:rsidR="0032479A" w:rsidRPr="009A73B4" w:rsidRDefault="0032479A" w:rsidP="0032479A">
      <w:pPr>
        <w:widowControl w:val="0"/>
        <w:suppressAutoHyphens/>
        <w:autoSpaceDE w:val="0"/>
        <w:autoSpaceDN w:val="0"/>
        <w:adjustRightInd w:val="0"/>
        <w:spacing w:after="60" w:line="276" w:lineRule="auto"/>
        <w:ind w:right="102"/>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31" w:name="_Toc530307934"/>
      <w:bookmarkStart w:id="132" w:name="_Toc97557056"/>
      <w:bookmarkStart w:id="133" w:name="_Toc163062722"/>
      <w:r w:rsidRPr="009A73B4">
        <w:rPr>
          <w:rFonts w:ascii="Times New Roman" w:eastAsia="Times New Roman" w:hAnsi="Times New Roman" w:cs="Times New Roman"/>
          <w:b/>
          <w:lang w:eastAsia="fr-FR"/>
        </w:rPr>
        <w:t xml:space="preserve">26. </w:t>
      </w:r>
      <w:r w:rsidR="0032479A" w:rsidRPr="009A73B4">
        <w:rPr>
          <w:rFonts w:ascii="Times New Roman" w:eastAsia="Times New Roman" w:hAnsi="Times New Roman" w:cs="Times New Roman"/>
          <w:b/>
          <w:lang w:eastAsia="fr-FR"/>
        </w:rPr>
        <w:t>Caractère confidentiel de la procédure</w:t>
      </w:r>
      <w:bookmarkEnd w:id="131"/>
      <w:bookmarkEnd w:id="132"/>
      <w:bookmarkEnd w:id="133"/>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26.1. Aucune information relative à l’examen, à l’évaluation, à la comparaison des offres, à la vérification de la qualification des soumissionnaires et à la proposition d’attribution  du  Marché  ne  sera  donnée  aux </w:t>
      </w:r>
      <w:r w:rsidRPr="009A73B4">
        <w:rPr>
          <w:rFonts w:ascii="Times New Roman" w:eastAsia="Times New Roman" w:hAnsi="Times New Roman" w:cs="Times New Roman"/>
          <w:lang w:eastAsia="fr-FR"/>
        </w:rPr>
        <w:lastRenderedPageBreak/>
        <w:t>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26.2. Toute tentative faite par un soumissionnaire pour influencer la Sous-commission d’analyse dans l’évaluation des offres, la Commission de Passation des Marchés dans la proposition d’attribution, </w:t>
      </w:r>
      <w:r w:rsidRPr="009A73B4">
        <w:rPr>
          <w:rFonts w:ascii="Times New Roman" w:eastAsia="Times New Roman" w:hAnsi="Times New Roman" w:cs="Times New Roman"/>
          <w:strike/>
          <w:lang w:eastAsia="fr-FR"/>
        </w:rPr>
        <w:t>ou</w:t>
      </w:r>
      <w:r w:rsidRPr="009A73B4">
        <w:rPr>
          <w:rFonts w:ascii="Times New Roman" w:eastAsia="Times New Roman" w:hAnsi="Times New Roman" w:cs="Times New Roman"/>
          <w:lang w:eastAsia="fr-FR"/>
        </w:rPr>
        <w:t xml:space="preserve"> le Maître d’Ouvrage ou le Maître d’Ouvrage Délégué dans la décision d’attribution, peut entraîner le rejet de son offre.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26.3. Nonobstant les dispositions de l’alinéa 26.2, entre l’ouverture des plis et l’attribution du </w:t>
      </w:r>
      <w:r w:rsidRPr="009A73B4">
        <w:rPr>
          <w:rFonts w:ascii="Times New Roman" w:eastAsia="Times New Roman" w:hAnsi="Times New Roman" w:cs="Times New Roman"/>
          <w:spacing w:val="5"/>
          <w:lang w:eastAsia="fr-FR"/>
        </w:rPr>
        <w:t>marché</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5"/>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u</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soumissionnair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souhaite </w:t>
      </w:r>
      <w:r w:rsidRPr="009A73B4">
        <w:rPr>
          <w:rFonts w:ascii="Times New Roman" w:eastAsia="Times New Roman" w:hAnsi="Times New Roman" w:cs="Times New Roman"/>
          <w:lang w:eastAsia="fr-FR"/>
        </w:rPr>
        <w:t>entrer en contact avec le Maître d’Ouvrage ou le Maître d’Ouvrage Délégué pour des motifs ayant trait à son offre, il devra le faire par écrit.</w:t>
      </w:r>
    </w:p>
    <w:p w:rsidR="0032479A" w:rsidRPr="009A73B4" w:rsidRDefault="00BE4DB4" w:rsidP="00BE4DB4">
      <w:pPr>
        <w:keepNext/>
        <w:suppressAutoHyphens/>
        <w:autoSpaceDN w:val="0"/>
        <w:spacing w:before="120" w:after="0" w:line="240" w:lineRule="auto"/>
        <w:ind w:left="426" w:hanging="426"/>
        <w:jc w:val="both"/>
        <w:textAlignment w:val="baseline"/>
        <w:outlineLvl w:val="2"/>
        <w:rPr>
          <w:rFonts w:ascii="Times New Roman" w:eastAsia="Times New Roman" w:hAnsi="Times New Roman" w:cs="Times New Roman"/>
          <w:b/>
          <w:lang w:eastAsia="fr-FR"/>
        </w:rPr>
      </w:pPr>
      <w:bookmarkStart w:id="134" w:name="_Toc530307935"/>
      <w:bookmarkStart w:id="135" w:name="_Toc97557057"/>
      <w:bookmarkStart w:id="136" w:name="_Toc163062723"/>
      <w:r w:rsidRPr="009A73B4">
        <w:rPr>
          <w:rFonts w:ascii="Times New Roman" w:eastAsia="Times New Roman" w:hAnsi="Times New Roman" w:cs="Times New Roman"/>
          <w:b/>
          <w:lang w:eastAsia="fr-FR"/>
        </w:rPr>
        <w:t xml:space="preserve">27. </w:t>
      </w:r>
      <w:r w:rsidR="0032479A" w:rsidRPr="009A73B4">
        <w:rPr>
          <w:rFonts w:ascii="Times New Roman" w:eastAsia="Times New Roman" w:hAnsi="Times New Roman" w:cs="Times New Roman"/>
          <w:b/>
          <w:lang w:eastAsia="fr-FR"/>
        </w:rPr>
        <w:t>Eclaircissements sur les offres et contacts avec le Maître d’Ouvrage ou le Maître d’Ouvrage Délégué</w:t>
      </w:r>
      <w:bookmarkEnd w:id="134"/>
      <w:bookmarkEnd w:id="135"/>
      <w:bookmarkEnd w:id="136"/>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27.1. Pour faciliter l’examen, l’évaluation et la co</w:t>
      </w:r>
      <w:r w:rsidRPr="009A73B4">
        <w:rPr>
          <w:rFonts w:ascii="Times New Roman" w:eastAsia="Times New Roman" w:hAnsi="Times New Roman" w:cs="Times New Roman"/>
          <w:spacing w:val="5"/>
          <w:lang w:eastAsia="fr-FR"/>
        </w:rPr>
        <w:t>mparaiso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offres</w:t>
      </w:r>
      <w:r w:rsidRPr="009A73B4">
        <w:rPr>
          <w:rFonts w:ascii="Times New Roman" w:eastAsia="Times New Roman" w:hAnsi="Times New Roman" w:cs="Times New Roman"/>
          <w:lang w:eastAsia="fr-FR"/>
        </w:rPr>
        <w:t xml:space="preserve">, le Président de </w:t>
      </w:r>
      <w:r w:rsidRPr="009A73B4">
        <w:rPr>
          <w:rFonts w:ascii="Times New Roman" w:eastAsia="Times New Roman" w:hAnsi="Times New Roman" w:cs="Times New Roman"/>
          <w:spacing w:val="5"/>
          <w:lang w:eastAsia="fr-FR"/>
        </w:rPr>
        <w:t xml:space="preserve">la </w:t>
      </w:r>
      <w:r w:rsidRPr="009A73B4">
        <w:rPr>
          <w:rFonts w:ascii="Times New Roman" w:eastAsia="Times New Roman" w:hAnsi="Times New Roman" w:cs="Times New Roman"/>
          <w:lang w:eastAsia="fr-FR"/>
        </w:rPr>
        <w:t xml:space="preserve">Commission de Passation des Marchés peut, sur proposition de la sous-commission d’analyse, demander </w:t>
      </w:r>
      <w:r w:rsidRPr="009A73B4">
        <w:rPr>
          <w:rFonts w:ascii="Times New Roman" w:eastAsia="Times New Roman" w:hAnsi="Times New Roman" w:cs="Times New Roman"/>
          <w:spacing w:val="7"/>
          <w:lang w:eastAsia="fr-FR"/>
        </w:rPr>
        <w:t xml:space="preserve">aux </w:t>
      </w:r>
      <w:r w:rsidRPr="009A73B4">
        <w:rPr>
          <w:rFonts w:ascii="Times New Roman" w:eastAsia="Times New Roman" w:hAnsi="Times New Roman" w:cs="Times New Roman"/>
          <w:lang w:eastAsia="fr-FR"/>
        </w:rPr>
        <w:t>soumissionnaires</w:t>
      </w:r>
      <w:r w:rsidRPr="009A73B4">
        <w:rPr>
          <w:rFonts w:ascii="Times New Roman" w:eastAsia="Times New Roman" w:hAnsi="Times New Roman" w:cs="Times New Roman"/>
          <w:spacing w:val="6"/>
          <w:lang w:eastAsia="fr-FR"/>
        </w:rPr>
        <w:t xml:space="preserve">, aux administrations ou organismes compétents </w:t>
      </w:r>
      <w:r w:rsidRPr="009A73B4">
        <w:rPr>
          <w:rFonts w:ascii="Times New Roman" w:eastAsia="Times New Roman" w:hAnsi="Times New Roman" w:cs="Times New Roman"/>
          <w:lang w:eastAsia="fr-FR"/>
        </w:rPr>
        <w:t xml:space="preserve">de donner des éclaircissements sur les offres. </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9A73B4">
        <w:rPr>
          <w:rFonts w:ascii="Times New Roman" w:eastAsia="Times New Roman" w:hAnsi="Times New Roman" w:cs="Times New Roman"/>
          <w:spacing w:val="5"/>
          <w:lang w:eastAsia="fr-FR"/>
        </w:rPr>
        <w:t>o</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conten</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soumissio</w:t>
      </w:r>
      <w:r w:rsidRPr="009A73B4">
        <w:rPr>
          <w:rFonts w:ascii="Times New Roman" w:eastAsia="Times New Roman" w:hAnsi="Times New Roman" w:cs="Times New Roman"/>
          <w:lang w:eastAsia="fr-FR"/>
        </w:rPr>
        <w:t xml:space="preserve">n en vue de la rendre plus compétitive </w:t>
      </w:r>
      <w:r w:rsidRPr="009A73B4">
        <w:rPr>
          <w:rFonts w:ascii="Times New Roman" w:eastAsia="Times New Roman" w:hAnsi="Times New Roman" w:cs="Times New Roman"/>
          <w:spacing w:val="5"/>
          <w:lang w:eastAsia="fr-FR"/>
        </w:rPr>
        <w:t xml:space="preserve">n’est </w:t>
      </w:r>
      <w:r w:rsidRPr="009A73B4">
        <w:rPr>
          <w:rFonts w:ascii="Times New Roman" w:eastAsia="Times New Roman" w:hAnsi="Times New Roman" w:cs="Times New Roman"/>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27.3. Le délai de réponse accordé aux demandes d’éclaircissement ne saurait excéder sept (07) jours ouvrables.</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37" w:name="_Toc530307936"/>
      <w:bookmarkStart w:id="138" w:name="_Toc97557058"/>
      <w:bookmarkStart w:id="139" w:name="_Toc163062724"/>
      <w:r w:rsidRPr="009A73B4">
        <w:rPr>
          <w:rFonts w:ascii="Times New Roman" w:eastAsia="Times New Roman" w:hAnsi="Times New Roman" w:cs="Times New Roman"/>
          <w:b/>
          <w:lang w:eastAsia="fr-FR"/>
        </w:rPr>
        <w:t xml:space="preserve">28. </w:t>
      </w:r>
      <w:r w:rsidR="0032479A" w:rsidRPr="009A73B4">
        <w:rPr>
          <w:rFonts w:ascii="Times New Roman" w:eastAsia="Times New Roman" w:hAnsi="Times New Roman" w:cs="Times New Roman"/>
          <w:b/>
          <w:lang w:eastAsia="fr-FR"/>
        </w:rPr>
        <w:t xml:space="preserve">Détermination de la conformité des offres </w:t>
      </w:r>
      <w:bookmarkStart w:id="140" w:name="_Hlk159250639"/>
      <w:r w:rsidR="0032479A" w:rsidRPr="009A73B4">
        <w:rPr>
          <w:rFonts w:ascii="Times New Roman" w:eastAsia="Times New Roman" w:hAnsi="Times New Roman" w:cs="Times New Roman"/>
          <w:b/>
          <w:lang w:eastAsia="fr-FR"/>
        </w:rPr>
        <w:t>et évaluation au plan technique</w:t>
      </w:r>
      <w:bookmarkEnd w:id="137"/>
      <w:bookmarkEnd w:id="138"/>
      <w:bookmarkEnd w:id="139"/>
      <w:bookmarkEnd w:id="140"/>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9A73B4">
        <w:rPr>
          <w:rFonts w:ascii="Times New Roman" w:eastAsia="Times New Roman" w:hAnsi="Times New Roman" w:cs="Times New Roman"/>
          <w:spacing w:val="3"/>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3"/>
          <w:lang w:eastAsia="fr-FR"/>
        </w:rPr>
        <w:t>elle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son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3"/>
          <w:lang w:eastAsia="fr-FR"/>
        </w:rPr>
        <w:t>complètes</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3"/>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3"/>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 xml:space="preserve">garanties </w:t>
      </w:r>
      <w:r w:rsidRPr="009A73B4">
        <w:rPr>
          <w:rFonts w:ascii="Times New Roman" w:eastAsia="Times New Roman" w:hAnsi="Times New Roman" w:cs="Times New Roman"/>
          <w:lang w:eastAsia="fr-FR"/>
        </w:rPr>
        <w:t>exigées ont été fournies, si les documents ont été correctement signés, et si les offres sont d’une façon générale en bon ordre.</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28.2. La Sous-commission d’analyse déterminera </w:t>
      </w:r>
      <w:r w:rsidRPr="009A73B4">
        <w:rPr>
          <w:rFonts w:ascii="Times New Roman" w:eastAsia="Times New Roman" w:hAnsi="Times New Roman" w:cs="Times New Roman"/>
          <w:spacing w:val="21"/>
          <w:lang w:eastAsia="fr-FR"/>
        </w:rPr>
        <w:t xml:space="preserve">ensuite </w:t>
      </w:r>
      <w:r w:rsidRPr="009A73B4">
        <w:rPr>
          <w:rFonts w:ascii="Times New Roman" w:eastAsia="Times New Roman" w:hAnsi="Times New Roman" w:cs="Times New Roman"/>
          <w:lang w:eastAsia="fr-FR"/>
        </w:rPr>
        <w:t xml:space="preserve">si l’offre est conforme pour l’essentiel aux dispositions du Dossier d’Appel d’Offres en se basant sur son contenu sans avoir recours à des éléments de preuve extrinsèques. A ce titre, la </w:t>
      </w:r>
      <w:r w:rsidRPr="009A73B4">
        <w:rPr>
          <w:rFonts w:ascii="Times New Roman" w:eastAsia="Times New Roman" w:hAnsi="Times New Roman" w:cs="Times New Roman"/>
          <w:spacing w:val="1"/>
          <w:lang w:eastAsia="fr-FR"/>
        </w:rPr>
        <w:t>Sous-commissio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1"/>
          <w:lang w:eastAsia="fr-FR"/>
        </w:rPr>
        <w:t>d’Analys</w:t>
      </w:r>
      <w:r w:rsidRPr="009A73B4">
        <w:rPr>
          <w:rFonts w:ascii="Times New Roman" w:eastAsia="Times New Roman" w:hAnsi="Times New Roman" w:cs="Times New Roman"/>
          <w:lang w:eastAsia="fr-FR"/>
        </w:rPr>
        <w:t>e :</w:t>
      </w:r>
    </w:p>
    <w:p w:rsidR="0032479A" w:rsidRPr="009A73B4" w:rsidRDefault="0032479A" w:rsidP="00BE4DB4">
      <w:pPr>
        <w:widowControl w:val="0"/>
        <w:numPr>
          <w:ilvl w:val="0"/>
          <w:numId w:val="12"/>
        </w:numPr>
        <w:suppressAutoHyphens/>
        <w:autoSpaceDE w:val="0"/>
        <w:autoSpaceDN w:val="0"/>
        <w:spacing w:after="0" w:line="276" w:lineRule="auto"/>
        <w:jc w:val="both"/>
        <w:textAlignment w:val="baseline"/>
        <w:rPr>
          <w:rFonts w:ascii="Times New Roman" w:eastAsia="Calibri" w:hAnsi="Times New Roman" w:cs="Times New Roman"/>
        </w:rPr>
      </w:pPr>
      <w:proofErr w:type="gramStart"/>
      <w:r w:rsidRPr="009A73B4">
        <w:rPr>
          <w:rFonts w:ascii="Times New Roman" w:eastAsia="Calibri" w:hAnsi="Times New Roman" w:cs="Times New Roman"/>
          <w:spacing w:val="1"/>
        </w:rPr>
        <w:t>examinera</w:t>
      </w:r>
      <w:proofErr w:type="gramEnd"/>
      <w:r w:rsidRPr="009A73B4">
        <w:rPr>
          <w:rFonts w:ascii="Times New Roman" w:eastAsia="Calibri" w:hAnsi="Times New Roman" w:cs="Times New Roman"/>
          <w:spacing w:val="1"/>
        </w:rPr>
        <w:t xml:space="preserve"> </w:t>
      </w:r>
      <w:r w:rsidRPr="009A73B4">
        <w:rPr>
          <w:rFonts w:ascii="Times New Roman" w:eastAsia="Calibri" w:hAnsi="Times New Roman" w:cs="Times New Roman"/>
        </w:rPr>
        <w:t>l’offre pour confirmer que toutes les conditions spécifiées dans le RPAO et le CCAP ont été acceptées par le Soumissionnaire sans divergence ou réserve substantielle ;</w:t>
      </w:r>
    </w:p>
    <w:p w:rsidR="0032479A" w:rsidRPr="009A73B4" w:rsidRDefault="0032479A" w:rsidP="00BE4DB4">
      <w:pPr>
        <w:widowControl w:val="0"/>
        <w:numPr>
          <w:ilvl w:val="0"/>
          <w:numId w:val="12"/>
        </w:numPr>
        <w:suppressAutoHyphens/>
        <w:autoSpaceDE w:val="0"/>
        <w:autoSpaceDN w:val="0"/>
        <w:spacing w:after="0" w:line="276" w:lineRule="auto"/>
        <w:jc w:val="both"/>
        <w:textAlignment w:val="baseline"/>
        <w:rPr>
          <w:rFonts w:ascii="Times New Roman" w:eastAsia="Calibri" w:hAnsi="Times New Roman" w:cs="Times New Roman"/>
        </w:rPr>
      </w:pPr>
      <w:r w:rsidRPr="009A73B4">
        <w:rPr>
          <w:rFonts w:ascii="Times New Roman" w:eastAsia="Calibri" w:hAnsi="Times New Roman" w:cs="Times New Roman"/>
        </w:rPr>
        <w:t xml:space="preserve"> évaluera les </w:t>
      </w:r>
      <w:r w:rsidRPr="009A73B4">
        <w:rPr>
          <w:rFonts w:ascii="Times New Roman" w:eastAsia="Calibri" w:hAnsi="Times New Roman" w:cs="Times New Roman"/>
          <w:spacing w:val="5"/>
        </w:rPr>
        <w:t>aspect</w:t>
      </w:r>
      <w:r w:rsidRPr="009A73B4">
        <w:rPr>
          <w:rFonts w:ascii="Times New Roman" w:eastAsia="Calibri" w:hAnsi="Times New Roman" w:cs="Times New Roman"/>
        </w:rPr>
        <w:t xml:space="preserve">s </w:t>
      </w:r>
      <w:r w:rsidRPr="009A73B4">
        <w:rPr>
          <w:rFonts w:ascii="Times New Roman" w:eastAsia="Calibri" w:hAnsi="Times New Roman" w:cs="Times New Roman"/>
          <w:spacing w:val="5"/>
        </w:rPr>
        <w:t>technique</w:t>
      </w:r>
      <w:r w:rsidRPr="009A73B4">
        <w:rPr>
          <w:rFonts w:ascii="Times New Roman" w:eastAsia="Calibri" w:hAnsi="Times New Roman" w:cs="Times New Roman"/>
        </w:rPr>
        <w:t xml:space="preserve">s </w:t>
      </w:r>
      <w:r w:rsidRPr="009A73B4">
        <w:rPr>
          <w:rFonts w:ascii="Times New Roman" w:eastAsia="Calibri" w:hAnsi="Times New Roman" w:cs="Times New Roman"/>
          <w:spacing w:val="5"/>
        </w:rPr>
        <w:t>d</w:t>
      </w:r>
      <w:r w:rsidRPr="009A73B4">
        <w:rPr>
          <w:rFonts w:ascii="Times New Roman" w:eastAsia="Calibri" w:hAnsi="Times New Roman" w:cs="Times New Roman"/>
        </w:rPr>
        <w:t xml:space="preserve">e </w:t>
      </w:r>
      <w:r w:rsidRPr="009A73B4">
        <w:rPr>
          <w:rFonts w:ascii="Times New Roman" w:eastAsia="Calibri" w:hAnsi="Times New Roman" w:cs="Times New Roman"/>
          <w:spacing w:val="5"/>
        </w:rPr>
        <w:t>l’offr</w:t>
      </w:r>
      <w:r w:rsidRPr="009A73B4">
        <w:rPr>
          <w:rFonts w:ascii="Times New Roman" w:eastAsia="Calibri" w:hAnsi="Times New Roman" w:cs="Times New Roman"/>
        </w:rPr>
        <w:t xml:space="preserve">e </w:t>
      </w:r>
      <w:r w:rsidRPr="009A73B4">
        <w:rPr>
          <w:rFonts w:ascii="Times New Roman" w:eastAsia="Calibri" w:hAnsi="Times New Roman" w:cs="Times New Roman"/>
          <w:spacing w:val="5"/>
        </w:rPr>
        <w:t xml:space="preserve">présentée </w:t>
      </w:r>
      <w:r w:rsidRPr="009A73B4">
        <w:rPr>
          <w:rFonts w:ascii="Times New Roman" w:eastAsia="Calibri" w:hAnsi="Times New Roman" w:cs="Times New Roman"/>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28.3. </w:t>
      </w:r>
      <w:r w:rsidRPr="009A73B4">
        <w:rPr>
          <w:rFonts w:ascii="Times New Roman" w:eastAsia="Times New Roman" w:hAnsi="Times New Roman" w:cs="Times New Roman"/>
          <w:spacing w:val="5"/>
          <w:lang w:eastAsia="fr-FR"/>
        </w:rPr>
        <w:t>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offr</w:t>
      </w:r>
      <w:r w:rsidRPr="009A73B4">
        <w:rPr>
          <w:rFonts w:ascii="Times New Roman" w:eastAsia="Times New Roman" w:hAnsi="Times New Roman" w:cs="Times New Roman"/>
          <w:lang w:eastAsia="fr-FR"/>
        </w:rPr>
        <w:t>e conforme pour l’essentiel au</w:t>
      </w:r>
      <w:r w:rsidRPr="009A73B4">
        <w:rPr>
          <w:rFonts w:ascii="Times New Roman" w:eastAsia="Times New Roman" w:hAnsi="Times New Roman" w:cs="Times New Roman"/>
          <w:spacing w:val="5"/>
          <w:lang w:eastAsia="fr-FR"/>
        </w:rPr>
        <w:t xml:space="preserve"> </w:t>
      </w:r>
      <w:r w:rsidRPr="009A73B4">
        <w:rPr>
          <w:rFonts w:ascii="Times New Roman" w:eastAsia="Times New Roman" w:hAnsi="Times New Roman" w:cs="Times New Roman"/>
          <w:lang w:eastAsia="fr-FR"/>
        </w:rPr>
        <w:t>Dossier d’Appel d’Offres est une offre qui respecte tous les termes, conditions, et spécifications du Dossier d’Appel d’Offres, sans divergence ni réserve importante. Une divergence ou réserve importante est celle qui :</w:t>
      </w:r>
    </w:p>
    <w:p w:rsidR="0032479A" w:rsidRPr="009A73B4" w:rsidRDefault="0032479A" w:rsidP="00BE4DB4">
      <w:pPr>
        <w:widowControl w:val="0"/>
        <w:suppressAutoHyphens/>
        <w:autoSpaceDE w:val="0"/>
        <w:autoSpaceDN w:val="0"/>
        <w:spacing w:after="0" w:line="276" w:lineRule="auto"/>
        <w:ind w:left="993" w:hanging="142"/>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 Affecte sensiblement l’étendue, la qualité ou la réalisation des Travaux ;</w:t>
      </w:r>
    </w:p>
    <w:p w:rsidR="0032479A" w:rsidRPr="009A73B4" w:rsidRDefault="0032479A" w:rsidP="00BE4DB4">
      <w:pPr>
        <w:widowControl w:val="0"/>
        <w:suppressAutoHyphens/>
        <w:autoSpaceDE w:val="0"/>
        <w:autoSpaceDN w:val="0"/>
        <w:spacing w:after="0" w:line="276" w:lineRule="auto"/>
        <w:ind w:left="993" w:hanging="142"/>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 Limite sensiblement, </w:t>
      </w:r>
      <w:bookmarkStart w:id="141" w:name="_Hlk159250844"/>
      <w:r w:rsidRPr="009A73B4">
        <w:rPr>
          <w:rFonts w:ascii="Times New Roman" w:eastAsia="Times New Roman" w:hAnsi="Times New Roman" w:cs="Times New Roman"/>
          <w:lang w:eastAsia="fr-FR"/>
        </w:rPr>
        <w:t xml:space="preserve">en contradiction </w:t>
      </w:r>
      <w:bookmarkEnd w:id="141"/>
      <w:r w:rsidRPr="009A73B4">
        <w:rPr>
          <w:rFonts w:ascii="Times New Roman" w:eastAsia="Times New Roman" w:hAnsi="Times New Roman" w:cs="Times New Roman"/>
          <w:lang w:eastAsia="fr-FR"/>
        </w:rPr>
        <w:t>avec le Dossier d’Appel d’Offres, les droits du Maître d’Ouvrage ou du Maître d’Ouvrage Délégué ou ses obligations au titre du Marché</w:t>
      </w:r>
      <w:r w:rsidR="00BE4DB4"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lang w:eastAsia="fr-FR"/>
        </w:rPr>
        <w:t>;</w:t>
      </w:r>
    </w:p>
    <w:p w:rsidR="0032479A" w:rsidRPr="009A73B4" w:rsidRDefault="0032479A" w:rsidP="00BE4DB4">
      <w:pPr>
        <w:widowControl w:val="0"/>
        <w:suppressAutoHyphens/>
        <w:autoSpaceDE w:val="0"/>
        <w:autoSpaceDN w:val="0"/>
        <w:spacing w:after="0" w:line="276" w:lineRule="auto"/>
        <w:ind w:left="993" w:hanging="142"/>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iii. Est telle que son acceptation ou </w:t>
      </w:r>
      <w:r w:rsidRPr="009A73B4">
        <w:rPr>
          <w:rFonts w:ascii="Times New Roman" w:eastAsia="Times New Roman" w:hAnsi="Times New Roman" w:cs="Times New Roman"/>
          <w:spacing w:val="9"/>
          <w:lang w:eastAsia="fr-FR"/>
        </w:rPr>
        <w:t xml:space="preserve">sa </w:t>
      </w:r>
      <w:r w:rsidRPr="009A73B4">
        <w:rPr>
          <w:rFonts w:ascii="Times New Roman" w:eastAsia="Times New Roman" w:hAnsi="Times New Roman" w:cs="Times New Roman"/>
          <w:lang w:eastAsia="fr-FR"/>
        </w:rPr>
        <w:t xml:space="preserve">correction affecterait injustement </w:t>
      </w:r>
      <w:r w:rsidRPr="009A73B4">
        <w:rPr>
          <w:rFonts w:ascii="Times New Roman" w:eastAsia="Times New Roman" w:hAnsi="Times New Roman" w:cs="Times New Roman"/>
          <w:spacing w:val="3"/>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3"/>
          <w:lang w:eastAsia="fr-FR"/>
        </w:rPr>
        <w:t>compétitivit</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3"/>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autre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3"/>
          <w:lang w:eastAsia="fr-FR"/>
        </w:rPr>
        <w:t xml:space="preserve">soumissionnaires </w:t>
      </w:r>
      <w:r w:rsidRPr="009A73B4">
        <w:rPr>
          <w:rFonts w:ascii="Times New Roman" w:eastAsia="Times New Roman" w:hAnsi="Times New Roman" w:cs="Times New Roman"/>
          <w:spacing w:val="2"/>
          <w:lang w:eastAsia="fr-FR"/>
        </w:rPr>
        <w:t>qu</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2"/>
          <w:lang w:eastAsia="fr-FR"/>
        </w:rPr>
        <w:t>on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présent</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2"/>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offre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conforme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2"/>
          <w:lang w:eastAsia="fr-FR"/>
        </w:rPr>
        <w:t xml:space="preserve">pour </w:t>
      </w:r>
      <w:r w:rsidRPr="009A73B4">
        <w:rPr>
          <w:rFonts w:ascii="Times New Roman" w:eastAsia="Times New Roman" w:hAnsi="Times New Roman" w:cs="Times New Roman"/>
          <w:lang w:eastAsia="fr-FR"/>
        </w:rPr>
        <w:t>l’essentiel au Dossier d’Appel d’Offres.</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28.4. </w:t>
      </w:r>
      <w:r w:rsidRPr="009A73B4">
        <w:rPr>
          <w:rFonts w:ascii="Times New Roman" w:eastAsia="Times New Roman" w:hAnsi="Times New Roman" w:cs="Times New Roman"/>
          <w:spacing w:val="5"/>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offr</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n’es</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conform</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pour l’essentiel </w:t>
      </w:r>
      <w:r w:rsidRPr="009A73B4">
        <w:rPr>
          <w:rFonts w:ascii="Times New Roman" w:eastAsia="Times New Roman" w:hAnsi="Times New Roman" w:cs="Times New Roman"/>
          <w:lang w:eastAsia="fr-FR"/>
        </w:rPr>
        <w:t xml:space="preserve">au Dossier d’Appel d’Offres, </w:t>
      </w:r>
      <w:r w:rsidRPr="009A73B4">
        <w:rPr>
          <w:rFonts w:ascii="Times New Roman" w:eastAsia="Times New Roman" w:hAnsi="Times New Roman" w:cs="Times New Roman"/>
          <w:spacing w:val="5"/>
          <w:lang w:eastAsia="fr-FR"/>
        </w:rPr>
        <w:t>ell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ser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écarté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la </w:t>
      </w:r>
      <w:r w:rsidRPr="009A73B4">
        <w:rPr>
          <w:rFonts w:ascii="Times New Roman" w:eastAsia="Times New Roman" w:hAnsi="Times New Roman" w:cs="Times New Roman"/>
          <w:lang w:eastAsia="fr-FR"/>
        </w:rPr>
        <w:lastRenderedPageBreak/>
        <w:t>Commission des Marchés Compétente et ne pourra être par la suite rendue conforme.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28.5. </w:t>
      </w:r>
      <w:r w:rsidRPr="009A73B4">
        <w:rPr>
          <w:rFonts w:ascii="Times New Roman" w:eastAsia="Times New Roman" w:hAnsi="Times New Roman" w:cs="Times New Roman"/>
          <w:spacing w:val="3"/>
          <w:lang w:eastAsia="fr-FR"/>
        </w:rPr>
        <w:t>Le Maître d’Ouvrage ou le Maître d’Ouvrage Délégué s</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réserv</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 xml:space="preserve">droit </w:t>
      </w:r>
      <w:r w:rsidRPr="009A73B4">
        <w:rPr>
          <w:rFonts w:ascii="Times New Roman" w:eastAsia="Times New Roman" w:hAnsi="Times New Roman" w:cs="Times New Roman"/>
          <w:lang w:eastAsia="fr-FR"/>
        </w:rPr>
        <w:t xml:space="preserve">d’accepter ou de rejeter toute modification, </w:t>
      </w:r>
      <w:r w:rsidRPr="009A73B4">
        <w:rPr>
          <w:rFonts w:ascii="Times New Roman" w:eastAsia="Times New Roman" w:hAnsi="Times New Roman" w:cs="Times New Roman"/>
          <w:spacing w:val="1"/>
          <w:lang w:eastAsia="fr-FR"/>
        </w:rPr>
        <w:t>divergenc</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o</w:t>
      </w:r>
      <w:r w:rsidRPr="009A73B4">
        <w:rPr>
          <w:rFonts w:ascii="Times New Roman" w:eastAsia="Times New Roman" w:hAnsi="Times New Roman" w:cs="Times New Roman"/>
          <w:lang w:eastAsia="fr-FR"/>
        </w:rPr>
        <w:t xml:space="preserve">u </w:t>
      </w:r>
      <w:r w:rsidRPr="009A73B4">
        <w:rPr>
          <w:rFonts w:ascii="Times New Roman" w:eastAsia="Times New Roman" w:hAnsi="Times New Roman" w:cs="Times New Roman"/>
          <w:spacing w:val="1"/>
          <w:lang w:eastAsia="fr-FR"/>
        </w:rPr>
        <w:t>réserve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1"/>
          <w:lang w:eastAsia="fr-FR"/>
        </w:rPr>
        <w:t xml:space="preserve">modifications, </w:t>
      </w:r>
      <w:r w:rsidRPr="009A73B4">
        <w:rPr>
          <w:rFonts w:ascii="Times New Roman" w:eastAsia="Times New Roman" w:hAnsi="Times New Roman" w:cs="Times New Roman"/>
          <w:lang w:eastAsia="fr-FR"/>
        </w:rPr>
        <w:t>divergences, variantes et autres facteurs qui dépassent les exigences du Dossier d’Appel d’Offres ne doivent pas être pris en compte lors de l’évaluation des offres.</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42" w:name="_Toc530307937"/>
      <w:bookmarkStart w:id="143" w:name="_Toc97557059"/>
      <w:bookmarkStart w:id="144" w:name="_Toc163062725"/>
      <w:r w:rsidRPr="009A73B4">
        <w:rPr>
          <w:rFonts w:ascii="Times New Roman" w:eastAsia="Times New Roman" w:hAnsi="Times New Roman" w:cs="Times New Roman"/>
          <w:b/>
          <w:lang w:eastAsia="fr-FR"/>
        </w:rPr>
        <w:t xml:space="preserve">29. </w:t>
      </w:r>
      <w:r w:rsidR="0032479A" w:rsidRPr="009A73B4">
        <w:rPr>
          <w:rFonts w:ascii="Times New Roman" w:eastAsia="Times New Roman" w:hAnsi="Times New Roman" w:cs="Times New Roman"/>
          <w:b/>
          <w:lang w:eastAsia="fr-FR"/>
        </w:rPr>
        <w:t>Critères d’évaluation et de qualification du soumissionnaire</w:t>
      </w:r>
      <w:bookmarkEnd w:id="142"/>
      <w:bookmarkEnd w:id="143"/>
      <w:bookmarkEnd w:id="144"/>
      <w:r w:rsidR="0032479A" w:rsidRPr="009A73B4">
        <w:rPr>
          <w:rFonts w:ascii="Times New Roman" w:eastAsia="Times New Roman" w:hAnsi="Times New Roman" w:cs="Times New Roman"/>
          <w:b/>
          <w:lang w:eastAsia="fr-FR"/>
        </w:rPr>
        <w:t xml:space="preserve"> </w:t>
      </w:r>
    </w:p>
    <w:p w:rsidR="0032479A" w:rsidRPr="009A73B4" w:rsidRDefault="0032479A" w:rsidP="0032479A">
      <w:pPr>
        <w:widowControl w:val="0"/>
        <w:tabs>
          <w:tab w:val="left" w:pos="600"/>
          <w:tab w:val="left" w:pos="2760"/>
          <w:tab w:val="left" w:pos="4160"/>
          <w:tab w:val="left" w:pos="490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Sous-commissio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5"/>
          <w:lang w:eastAsia="fr-FR"/>
        </w:rPr>
        <w:t>s’assurer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le </w:t>
      </w:r>
      <w:r w:rsidRPr="009A73B4">
        <w:rPr>
          <w:rFonts w:ascii="Times New Roman" w:eastAsia="Times New Roman" w:hAnsi="Times New Roman" w:cs="Times New Roman"/>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45" w:name="_Toc530307938"/>
      <w:bookmarkStart w:id="146" w:name="_Toc97557060"/>
      <w:bookmarkStart w:id="147" w:name="_Toc163062726"/>
      <w:r w:rsidRPr="009A73B4">
        <w:rPr>
          <w:rFonts w:ascii="Times New Roman" w:eastAsia="Times New Roman" w:hAnsi="Times New Roman" w:cs="Times New Roman"/>
          <w:b/>
          <w:lang w:eastAsia="fr-FR"/>
        </w:rPr>
        <w:t xml:space="preserve">30. </w:t>
      </w:r>
      <w:r w:rsidR="0032479A" w:rsidRPr="009A73B4">
        <w:rPr>
          <w:rFonts w:ascii="Times New Roman" w:eastAsia="Times New Roman" w:hAnsi="Times New Roman" w:cs="Times New Roman"/>
          <w:b/>
          <w:lang w:eastAsia="fr-FR"/>
        </w:rPr>
        <w:t>Correction des erreurs</w:t>
      </w:r>
      <w:bookmarkEnd w:id="145"/>
      <w:bookmarkEnd w:id="146"/>
      <w:bookmarkEnd w:id="147"/>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b. Si le total obtenu par addition ou soustraction des sous totaux n’est pas exact, les sous totaux feront foi et le total sera corrigé ;</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En cas de divergence entre les prix en chiffres et ceux en lettres, le prix en lettres fait foi.</w:t>
      </w:r>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30.3. Si le Soumissionnaire ayant présenté l’offre évaluée la moins-</w:t>
      </w:r>
      <w:proofErr w:type="spellStart"/>
      <w:r w:rsidRPr="009A73B4">
        <w:rPr>
          <w:rFonts w:ascii="Times New Roman" w:eastAsia="Times New Roman" w:hAnsi="Times New Roman" w:cs="Times New Roman"/>
          <w:lang w:eastAsia="fr-FR"/>
        </w:rPr>
        <w:t>disante</w:t>
      </w:r>
      <w:proofErr w:type="spellEnd"/>
      <w:r w:rsidRPr="009A73B4">
        <w:rPr>
          <w:rFonts w:ascii="Times New Roman" w:eastAsia="Times New Roman" w:hAnsi="Times New Roman" w:cs="Times New Roman"/>
          <w:lang w:eastAsia="fr-FR"/>
        </w:rPr>
        <w:t>, n’accepte pas les corrections apportées, son offre sera écartée et sa caution de soumission saisie.</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48" w:name="_Toc530307939"/>
      <w:bookmarkStart w:id="149" w:name="_Toc97557061"/>
      <w:bookmarkStart w:id="150" w:name="_Toc163062727"/>
      <w:r w:rsidRPr="009A73B4">
        <w:rPr>
          <w:rFonts w:ascii="Times New Roman" w:eastAsia="Times New Roman" w:hAnsi="Times New Roman" w:cs="Times New Roman"/>
          <w:b/>
          <w:lang w:eastAsia="fr-FR"/>
        </w:rPr>
        <w:t xml:space="preserve">31. </w:t>
      </w:r>
      <w:r w:rsidR="0032479A" w:rsidRPr="009A73B4">
        <w:rPr>
          <w:rFonts w:ascii="Times New Roman" w:eastAsia="Times New Roman" w:hAnsi="Times New Roman" w:cs="Times New Roman"/>
          <w:b/>
          <w:lang w:eastAsia="fr-FR"/>
        </w:rPr>
        <w:t>Conversion en une seule monnaie</w:t>
      </w:r>
      <w:bookmarkEnd w:id="148"/>
      <w:bookmarkEnd w:id="149"/>
      <w:bookmarkEnd w:id="150"/>
    </w:p>
    <w:p w:rsidR="0032479A" w:rsidRPr="009A73B4" w:rsidRDefault="0032479A" w:rsidP="00BE4DB4">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31.1. Pour faciliter l’évaluation et la comparaison des offres, la sous-commission d’analyse convertira les prix des offres exprimés dans les diverses monnaies dans lesquelles le montant de l’offre est payable en francs CFA.</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31.2. La conversion se fera en utilisant le cours vendeur fixé par la Banque des Etats de l’Afrique Centrale (BEAC), dans les conditions définies par le RPAO.</w:t>
      </w:r>
    </w:p>
    <w:p w:rsidR="0032479A" w:rsidRPr="009A73B4" w:rsidRDefault="00BE4DB4"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51" w:name="_Toc530307940"/>
      <w:bookmarkStart w:id="152" w:name="_Toc97557062"/>
      <w:bookmarkStart w:id="153" w:name="_Toc163062728"/>
      <w:r w:rsidRPr="009A73B4">
        <w:rPr>
          <w:rFonts w:ascii="Times New Roman" w:eastAsia="Times New Roman" w:hAnsi="Times New Roman" w:cs="Times New Roman"/>
          <w:b/>
          <w:lang w:eastAsia="fr-FR"/>
        </w:rPr>
        <w:t xml:space="preserve">32. </w:t>
      </w:r>
      <w:r w:rsidR="0032479A" w:rsidRPr="009A73B4">
        <w:rPr>
          <w:rFonts w:ascii="Times New Roman" w:eastAsia="Times New Roman" w:hAnsi="Times New Roman" w:cs="Times New Roman"/>
          <w:b/>
          <w:lang w:eastAsia="fr-FR"/>
        </w:rPr>
        <w:t>Evaluation et comparaison des offres au plan financier</w:t>
      </w:r>
      <w:bookmarkEnd w:id="151"/>
      <w:bookmarkEnd w:id="152"/>
      <w:bookmarkEnd w:id="153"/>
      <w:r w:rsidR="0032479A" w:rsidRPr="009A73B4">
        <w:rPr>
          <w:rFonts w:ascii="Times New Roman" w:eastAsia="Times New Roman" w:hAnsi="Times New Roman" w:cs="Times New Roman"/>
          <w:b/>
          <w:lang w:eastAsia="fr-FR"/>
        </w:rPr>
        <w:t xml:space="preserve"> </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32.1. Seules les offres reconnues conformes, selon les dispositions des articles 28, 29 du RGAO, seront évaluées et comparées par la Sous - Commission d’Analyse.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32.2. En évaluant les offres, la sous-commission déterminera pour chaque offre le montant évalué de l’offre en rectifiant son montant comme suit :</w:t>
      </w:r>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6"/>
          <w:lang w:eastAsia="fr-FR"/>
        </w:rPr>
        <w:t>a.</w:t>
      </w:r>
      <w:r w:rsidRPr="009A73B4">
        <w:rPr>
          <w:rFonts w:ascii="Times New Roman" w:eastAsia="Times New Roman" w:hAnsi="Times New Roman" w:cs="Times New Roman"/>
          <w:lang w:eastAsia="fr-FR"/>
        </w:rPr>
        <w:t xml:space="preserve"> En corrigeant toute erreur éventuelle conformément aux dispositions de l’article 30.2 du RGAO ;</w:t>
      </w:r>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6"/>
          <w:lang w:eastAsia="fr-FR"/>
        </w:rPr>
        <w:t>b</w:t>
      </w:r>
      <w:r w:rsidRPr="009A73B4">
        <w:rPr>
          <w:rFonts w:ascii="Times New Roman" w:eastAsia="Times New Roman" w:hAnsi="Times New Roman" w:cs="Times New Roman"/>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9A73B4">
        <w:rPr>
          <w:rFonts w:ascii="Times New Roman" w:eastAsia="Times New Roman" w:hAnsi="Times New Roman" w:cs="Times New Roman"/>
          <w:lang w:eastAsia="fr-FR"/>
        </w:rPr>
        <w:t>RPAO;</w:t>
      </w:r>
      <w:proofErr w:type="gramEnd"/>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c. En convertissant en une seule monnaie le montant résultant des rectifications (a) et (b) ci-dessus, conformément aux dispositions de l’article 31.2 du RGAO ;</w:t>
      </w:r>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w w:val="96"/>
          <w:lang w:eastAsia="fr-FR"/>
        </w:rPr>
        <w:t>d.</w:t>
      </w:r>
      <w:r w:rsidRPr="009A73B4">
        <w:rPr>
          <w:rFonts w:ascii="Times New Roman" w:eastAsia="Times New Roman" w:hAnsi="Times New Roman" w:cs="Times New Roman"/>
          <w:lang w:eastAsia="fr-FR"/>
        </w:rPr>
        <w:t xml:space="preserve"> En ajustant de façon appropriée, sur des bases techniques ou financières, toute autre modification, divergence ou réserve quantifiable ;</w:t>
      </w:r>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e. En prenant en considération les différents délais d’exécution proposés par les soumissionnaires, s’ils sont autorisés par le RPAO ;</w:t>
      </w:r>
    </w:p>
    <w:p w:rsidR="0032479A" w:rsidRPr="009A73B4" w:rsidRDefault="0032479A" w:rsidP="00AD09D9">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32479A" w:rsidRPr="009A73B4" w:rsidRDefault="0032479A" w:rsidP="00AD09D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left="567"/>
        <w:jc w:val="both"/>
        <w:textAlignment w:val="baseline"/>
        <w:rPr>
          <w:rFonts w:ascii="Times New Roman" w:eastAsia="Times New Roman" w:hAnsi="Times New Roman" w:cs="Times New Roman"/>
          <w:lang w:eastAsia="fr-FR"/>
        </w:rPr>
      </w:pPr>
      <w:bookmarkStart w:id="154" w:name="_Hlk159259844"/>
      <w:r w:rsidRPr="009A73B4">
        <w:rPr>
          <w:rFonts w:ascii="Times New Roman" w:eastAsia="Times New Roman" w:hAnsi="Times New Roman" w:cs="Times New Roman"/>
          <w:lang w:eastAsia="fr-FR"/>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w:t>
      </w:r>
      <w:r w:rsidRPr="009A73B4">
        <w:rPr>
          <w:rFonts w:ascii="Times New Roman" w:eastAsia="Times New Roman" w:hAnsi="Times New Roman" w:cs="Times New Roman"/>
          <w:lang w:eastAsia="fr-FR"/>
        </w:rPr>
        <w:lastRenderedPageBreak/>
        <w:t>technique spécifiée par le Maître d’Ouvrage ou le Maître d’Ouvrage Délégué dans le RPAO.</w:t>
      </w:r>
    </w:p>
    <w:bookmarkEnd w:id="154"/>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32.3. </w:t>
      </w:r>
      <w:r w:rsidRPr="009A73B4">
        <w:rPr>
          <w:rFonts w:ascii="Times New Roman" w:eastAsia="Times New Roman" w:hAnsi="Times New Roman" w:cs="Times New Roman"/>
          <w:spacing w:val="5"/>
          <w:lang w:eastAsia="fr-FR"/>
        </w:rPr>
        <w:t>L’effe</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estim</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formule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d</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 xml:space="preserve">révision </w:t>
      </w:r>
      <w:r w:rsidRPr="009A73B4">
        <w:rPr>
          <w:rFonts w:ascii="Times New Roman" w:eastAsia="Times New Roman" w:hAnsi="Times New Roman" w:cs="Times New Roman"/>
          <w:lang w:eastAsia="fr-FR"/>
        </w:rPr>
        <w:t>des prix figurant dans les CCAG et CCAP, appliquées durant la période d’exécution du Marché, ne sera pas pris en considération lors de l’évaluation des offres.</w:t>
      </w:r>
    </w:p>
    <w:p w:rsidR="0032479A" w:rsidRPr="009A73B4" w:rsidRDefault="0032479A" w:rsidP="00AD09D9">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32.4. </w:t>
      </w:r>
      <w:r w:rsidRPr="009A73B4">
        <w:rPr>
          <w:rFonts w:ascii="Times New Roman" w:eastAsia="Times New Roman" w:hAnsi="Times New Roman" w:cs="Times New Roman"/>
          <w:spacing w:val="5"/>
          <w:lang w:eastAsia="fr-FR"/>
        </w:rPr>
        <w:t>S</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l’offr</w:t>
      </w:r>
      <w:r w:rsidRPr="009A73B4">
        <w:rPr>
          <w:rFonts w:ascii="Times New Roman" w:eastAsia="Times New Roman" w:hAnsi="Times New Roman" w:cs="Times New Roman"/>
          <w:lang w:eastAsia="fr-FR"/>
        </w:rPr>
        <w:t xml:space="preserve">e </w:t>
      </w:r>
      <w:bookmarkStart w:id="155" w:name="_Hlk159259922"/>
      <w:r w:rsidRPr="009A73B4">
        <w:rPr>
          <w:rFonts w:ascii="Times New Roman" w:eastAsia="Times New Roman" w:hAnsi="Times New Roman" w:cs="Times New Roman"/>
          <w:lang w:eastAsia="fr-FR"/>
        </w:rPr>
        <w:t xml:space="preserve">financière </w:t>
      </w:r>
      <w:r w:rsidRPr="009A73B4">
        <w:rPr>
          <w:rFonts w:ascii="Times New Roman" w:eastAsia="Times New Roman" w:hAnsi="Times New Roman" w:cs="Times New Roman"/>
          <w:spacing w:val="5"/>
          <w:lang w:eastAsia="fr-FR"/>
        </w:rPr>
        <w:t>évalué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5"/>
          <w:lang w:eastAsia="fr-FR"/>
        </w:rPr>
        <w:t>moins-</w:t>
      </w:r>
      <w:proofErr w:type="spellStart"/>
      <w:r w:rsidRPr="009A73B4">
        <w:rPr>
          <w:rFonts w:ascii="Times New Roman" w:eastAsia="Times New Roman" w:hAnsi="Times New Roman" w:cs="Times New Roman"/>
          <w:spacing w:val="5"/>
          <w:lang w:eastAsia="fr-FR"/>
        </w:rPr>
        <w:t>disant</w:t>
      </w:r>
      <w:r w:rsidRPr="009A73B4">
        <w:rPr>
          <w:rFonts w:ascii="Times New Roman" w:eastAsia="Times New Roman" w:hAnsi="Times New Roman" w:cs="Times New Roman"/>
          <w:lang w:eastAsia="fr-FR"/>
        </w:rPr>
        <w:t>e</w:t>
      </w:r>
      <w:proofErr w:type="spellEnd"/>
      <w:r w:rsidRPr="009A73B4">
        <w:rPr>
          <w:rFonts w:ascii="Times New Roman" w:eastAsia="Times New Roman" w:hAnsi="Times New Roman" w:cs="Times New Roman"/>
          <w:lang w:eastAsia="fr-FR"/>
        </w:rPr>
        <w:t xml:space="preserve"> </w:t>
      </w:r>
      <w:bookmarkEnd w:id="155"/>
      <w:r w:rsidRPr="009A73B4">
        <w:rPr>
          <w:rFonts w:ascii="Times New Roman" w:eastAsia="Times New Roman" w:hAnsi="Times New Roman" w:cs="Times New Roman"/>
          <w:spacing w:val="5"/>
          <w:lang w:eastAsia="fr-FR"/>
        </w:rPr>
        <w:t xml:space="preserve">est </w:t>
      </w:r>
      <w:r w:rsidRPr="009A73B4">
        <w:rPr>
          <w:rFonts w:ascii="Times New Roman" w:eastAsia="Times New Roman" w:hAnsi="Times New Roman" w:cs="Times New Roman"/>
          <w:lang w:eastAsia="fr-FR"/>
        </w:rPr>
        <w:t xml:space="preserve">jugée anormalement basse </w:t>
      </w:r>
      <w:bookmarkStart w:id="156" w:name="_Hlk159259982"/>
      <w:r w:rsidRPr="009A73B4">
        <w:rPr>
          <w:rFonts w:ascii="Times New Roman" w:eastAsia="Times New Roman" w:hAnsi="Times New Roman" w:cs="Times New Roman"/>
          <w:lang w:eastAsia="fr-FR"/>
        </w:rPr>
        <w:t xml:space="preserve">ou est fortement déséquilibrée </w:t>
      </w:r>
      <w:bookmarkEnd w:id="156"/>
      <w:r w:rsidRPr="009A73B4">
        <w:rPr>
          <w:rFonts w:ascii="Times New Roman" w:eastAsia="Times New Roman" w:hAnsi="Times New Roman" w:cs="Times New Roman"/>
          <w:lang w:eastAsia="fr-FR"/>
        </w:rPr>
        <w:t xml:space="preserve">par rapport à l’estimation faite par le Maître d’Ouvrage ou du Maître d’Ouvrage Délégué des travaux à exécuter dans le cadre du Marché, la </w:t>
      </w:r>
      <w:r w:rsidRPr="009A73B4">
        <w:rPr>
          <w:rFonts w:ascii="Times New Roman" w:eastAsia="Times New Roman" w:hAnsi="Times New Roman" w:cs="Times New Roman"/>
          <w:spacing w:val="-3"/>
          <w:lang w:eastAsia="fr-FR"/>
        </w:rPr>
        <w:t xml:space="preserve">sous-commission </w:t>
      </w:r>
      <w:r w:rsidRPr="009A73B4">
        <w:rPr>
          <w:rFonts w:ascii="Times New Roman" w:eastAsia="Times New Roman" w:hAnsi="Times New Roman" w:cs="Times New Roman"/>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32479A" w:rsidRPr="009A73B4" w:rsidRDefault="0032479A" w:rsidP="00AD09D9">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32479A" w:rsidRPr="009A73B4" w:rsidRDefault="0032479A" w:rsidP="00AD09D9">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32479A" w:rsidRPr="009A73B4" w:rsidRDefault="0032479A" w:rsidP="0032479A">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Le Maître d’Ouvrage ou le Maître d’Ouvrage Délégué tient compte de l’avis l’organisme chargé de la régulation des marchés publics pour se prononcer.</w:t>
      </w:r>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57" w:name="_Toc530307941"/>
      <w:bookmarkStart w:id="158" w:name="_Toc97557063"/>
      <w:bookmarkStart w:id="159" w:name="_Toc163062729"/>
      <w:r w:rsidRPr="009A73B4">
        <w:rPr>
          <w:rFonts w:ascii="Times New Roman" w:eastAsia="Times New Roman" w:hAnsi="Times New Roman" w:cs="Times New Roman"/>
          <w:b/>
          <w:lang w:eastAsia="fr-FR"/>
        </w:rPr>
        <w:t xml:space="preserve">33. </w:t>
      </w:r>
      <w:r w:rsidR="0032479A" w:rsidRPr="009A73B4">
        <w:rPr>
          <w:rFonts w:ascii="Times New Roman" w:eastAsia="Times New Roman" w:hAnsi="Times New Roman" w:cs="Times New Roman"/>
          <w:b/>
          <w:lang w:eastAsia="fr-FR"/>
        </w:rPr>
        <w:t>Préférence accordée aux soumissionnaires nationaux</w:t>
      </w:r>
      <w:bookmarkEnd w:id="157"/>
      <w:bookmarkEnd w:id="158"/>
      <w:bookmarkEnd w:id="159"/>
    </w:p>
    <w:p w:rsidR="0032479A" w:rsidRPr="009A73B4"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33.1 Lors de la passation d’un marché dans le cadre d’une consultation internationale, une marge de préférence est accordée, à offres équivalentes et dans l’ordre de priorité, aux soumissions présentées par :</w:t>
      </w:r>
    </w:p>
    <w:p w:rsidR="0032479A" w:rsidRPr="009A73B4" w:rsidRDefault="0032479A" w:rsidP="00AD09D9">
      <w:pPr>
        <w:widowControl w:val="0"/>
        <w:numPr>
          <w:ilvl w:val="0"/>
          <w:numId w:val="11"/>
        </w:numPr>
        <w:suppressAutoHyphens/>
        <w:autoSpaceDE w:val="0"/>
        <w:autoSpaceDN w:val="0"/>
        <w:spacing w:after="0" w:line="240" w:lineRule="auto"/>
        <w:ind w:left="284" w:firstLine="76"/>
        <w:jc w:val="both"/>
        <w:textAlignment w:val="baseline"/>
        <w:rPr>
          <w:rFonts w:ascii="Times New Roman" w:eastAsia="Calibri" w:hAnsi="Times New Roman" w:cs="Times New Roman"/>
        </w:rPr>
      </w:pPr>
      <w:r w:rsidRPr="009A73B4">
        <w:rPr>
          <w:rFonts w:ascii="Times New Roman" w:eastAsia="Calibri" w:hAnsi="Times New Roman" w:cs="Times New Roman"/>
        </w:rPr>
        <w:t>Une personne physique de nationalité camerounaise ou une personne morale de droit camerounais ;</w:t>
      </w:r>
    </w:p>
    <w:p w:rsidR="0032479A" w:rsidRPr="009A73B4" w:rsidRDefault="0032479A" w:rsidP="00AD09D9">
      <w:pPr>
        <w:widowControl w:val="0"/>
        <w:numPr>
          <w:ilvl w:val="0"/>
          <w:numId w:val="11"/>
        </w:numPr>
        <w:suppressAutoHyphens/>
        <w:autoSpaceDE w:val="0"/>
        <w:autoSpaceDN w:val="0"/>
        <w:spacing w:after="0" w:line="240" w:lineRule="auto"/>
        <w:ind w:left="284" w:firstLine="76"/>
        <w:jc w:val="both"/>
        <w:textAlignment w:val="baseline"/>
        <w:rPr>
          <w:rFonts w:ascii="Times New Roman" w:eastAsia="Calibri" w:hAnsi="Times New Roman" w:cs="Times New Roman"/>
        </w:rPr>
      </w:pPr>
      <w:r w:rsidRPr="009A73B4">
        <w:rPr>
          <w:rFonts w:ascii="Times New Roman" w:eastAsia="Calibri" w:hAnsi="Times New Roman" w:cs="Times New Roman"/>
        </w:rPr>
        <w:t>Une entreprise dont le capital est intégralement ou majoritairement détenu par des personnes de nationalité camerounaise ;</w:t>
      </w:r>
    </w:p>
    <w:p w:rsidR="0032479A" w:rsidRPr="009A73B4" w:rsidRDefault="0032479A" w:rsidP="00AD09D9">
      <w:pPr>
        <w:widowControl w:val="0"/>
        <w:numPr>
          <w:ilvl w:val="0"/>
          <w:numId w:val="11"/>
        </w:numPr>
        <w:suppressAutoHyphens/>
        <w:autoSpaceDE w:val="0"/>
        <w:autoSpaceDN w:val="0"/>
        <w:spacing w:after="0" w:line="240" w:lineRule="auto"/>
        <w:ind w:left="284" w:firstLine="76"/>
        <w:jc w:val="both"/>
        <w:textAlignment w:val="baseline"/>
        <w:rPr>
          <w:rFonts w:ascii="Times New Roman" w:eastAsia="Calibri" w:hAnsi="Times New Roman" w:cs="Times New Roman"/>
        </w:rPr>
      </w:pPr>
      <w:r w:rsidRPr="009A73B4">
        <w:rPr>
          <w:rFonts w:ascii="Times New Roman" w:eastAsia="Calibri" w:hAnsi="Times New Roman" w:cs="Times New Roman"/>
        </w:rPr>
        <w:t>Une personne physique ou une personne morale justifiant d’une activité économique sur le territoire du Cameroun ;</w:t>
      </w:r>
    </w:p>
    <w:p w:rsidR="0032479A" w:rsidRPr="009A73B4" w:rsidRDefault="0032479A" w:rsidP="00AD09D9">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rPr>
      </w:pPr>
      <w:r w:rsidRPr="009A73B4">
        <w:rPr>
          <w:rFonts w:ascii="Times New Roman" w:eastAsia="Calibri" w:hAnsi="Times New Roman" w:cs="Times New Roman"/>
        </w:rPr>
        <w:t>Un groupement d’entreprises associant des entreprises camerounaises.</w:t>
      </w:r>
    </w:p>
    <w:p w:rsidR="0032479A" w:rsidRPr="009A73B4" w:rsidRDefault="0032479A" w:rsidP="00AD09D9">
      <w:pPr>
        <w:widowControl w:val="0"/>
        <w:numPr>
          <w:ilvl w:val="1"/>
          <w:numId w:val="9"/>
        </w:numPr>
        <w:suppressAutoHyphens/>
        <w:autoSpaceDE w:val="0"/>
        <w:autoSpaceDN w:val="0"/>
        <w:spacing w:after="0" w:line="240" w:lineRule="auto"/>
        <w:ind w:left="426"/>
        <w:jc w:val="both"/>
        <w:textAlignment w:val="baseline"/>
        <w:rPr>
          <w:rFonts w:ascii="Times New Roman" w:eastAsia="Calibri" w:hAnsi="Times New Roman" w:cs="Times New Roman"/>
        </w:rPr>
      </w:pPr>
      <w:r w:rsidRPr="009A73B4">
        <w:rPr>
          <w:rFonts w:ascii="Times New Roman" w:eastAsia="Calibri" w:hAnsi="Times New Roman" w:cs="Times New Roman"/>
        </w:rPr>
        <w:t>Les offres sont considérées équivalentes lorsqu’elles ont rempli les conditions techniques requises.</w:t>
      </w:r>
    </w:p>
    <w:p w:rsidR="0032479A" w:rsidRPr="009A73B4" w:rsidRDefault="0032479A" w:rsidP="00AD09D9">
      <w:pPr>
        <w:widowControl w:val="0"/>
        <w:numPr>
          <w:ilvl w:val="1"/>
          <w:numId w:val="9"/>
        </w:numPr>
        <w:suppressAutoHyphens/>
        <w:autoSpaceDE w:val="0"/>
        <w:autoSpaceDN w:val="0"/>
        <w:spacing w:after="0" w:line="240" w:lineRule="auto"/>
        <w:ind w:left="426"/>
        <w:jc w:val="both"/>
        <w:textAlignment w:val="baseline"/>
        <w:rPr>
          <w:rFonts w:ascii="Times New Roman" w:eastAsia="Calibri" w:hAnsi="Times New Roman" w:cs="Times New Roman"/>
        </w:rPr>
      </w:pPr>
      <w:r w:rsidRPr="009A73B4">
        <w:rPr>
          <w:rFonts w:ascii="Times New Roman" w:eastAsia="Calibri" w:hAnsi="Times New Roman" w:cs="Times New Roman"/>
        </w:rPr>
        <w:t xml:space="preserve">Pour les marchés de travaux, la marge de préférence nationale est de dix pour cent (10%).  </w:t>
      </w:r>
    </w:p>
    <w:p w:rsidR="0032479A" w:rsidRPr="009A73B4" w:rsidRDefault="0032479A" w:rsidP="00AB6E1C">
      <w:pPr>
        <w:widowControl w:val="0"/>
        <w:numPr>
          <w:ilvl w:val="1"/>
          <w:numId w:val="9"/>
        </w:numPr>
        <w:suppressAutoHyphens/>
        <w:autoSpaceDE w:val="0"/>
        <w:autoSpaceDN w:val="0"/>
        <w:spacing w:after="60" w:line="240" w:lineRule="auto"/>
        <w:ind w:left="426"/>
        <w:jc w:val="both"/>
        <w:textAlignment w:val="baseline"/>
        <w:rPr>
          <w:rFonts w:ascii="Times New Roman" w:eastAsia="Calibri" w:hAnsi="Times New Roman" w:cs="Times New Roman"/>
        </w:rPr>
      </w:pPr>
      <w:r w:rsidRPr="009A73B4">
        <w:rPr>
          <w:rFonts w:ascii="Times New Roman" w:eastAsia="Calibri" w:hAnsi="Times New Roman" w:cs="Times New Roman"/>
        </w:rPr>
        <w:t>La préférence nationale ne peut être appliquée que lorsque le dossier d’appel d’offres le prévoit.</w:t>
      </w:r>
    </w:p>
    <w:p w:rsidR="0032479A" w:rsidRPr="009A73B4"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lang w:eastAsia="fr-FR"/>
        </w:rPr>
      </w:pPr>
      <w:bookmarkStart w:id="160" w:name="_Toc530307942"/>
      <w:bookmarkStart w:id="161" w:name="_Toc97557064"/>
      <w:bookmarkStart w:id="162" w:name="_Toc163062730"/>
      <w:r w:rsidRPr="009A73B4">
        <w:rPr>
          <w:rFonts w:ascii="Times New Roman" w:eastAsia="Times New Roman" w:hAnsi="Times New Roman" w:cs="Times New Roman"/>
          <w:b/>
          <w:iCs/>
          <w:caps/>
          <w:lang w:eastAsia="fr-FR"/>
        </w:rPr>
        <w:t>Attribution</w:t>
      </w:r>
      <w:bookmarkEnd w:id="160"/>
      <w:bookmarkEnd w:id="161"/>
      <w:bookmarkEnd w:id="162"/>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63" w:name="_Toc530307943"/>
      <w:bookmarkStart w:id="164" w:name="_Toc97557065"/>
      <w:bookmarkStart w:id="165" w:name="_Toc163062731"/>
      <w:r w:rsidRPr="009A73B4">
        <w:rPr>
          <w:rFonts w:ascii="Times New Roman" w:eastAsia="Times New Roman" w:hAnsi="Times New Roman" w:cs="Times New Roman"/>
          <w:b/>
          <w:lang w:eastAsia="fr-FR"/>
        </w:rPr>
        <w:t xml:space="preserve">34. </w:t>
      </w:r>
      <w:r w:rsidR="0032479A" w:rsidRPr="009A73B4">
        <w:rPr>
          <w:rFonts w:ascii="Times New Roman" w:eastAsia="Times New Roman" w:hAnsi="Times New Roman" w:cs="Times New Roman"/>
          <w:b/>
          <w:lang w:eastAsia="fr-FR"/>
        </w:rPr>
        <w:t>Attribution</w:t>
      </w:r>
      <w:bookmarkEnd w:id="163"/>
      <w:bookmarkEnd w:id="164"/>
      <w:bookmarkEnd w:id="165"/>
    </w:p>
    <w:p w:rsidR="0032479A" w:rsidRPr="009A73B4" w:rsidRDefault="0032479A" w:rsidP="00AD09D9">
      <w:pPr>
        <w:widowControl w:val="0"/>
        <w:tabs>
          <w:tab w:val="left" w:pos="1700"/>
          <w:tab w:val="left" w:pos="2100"/>
          <w:tab w:val="left" w:pos="2620"/>
          <w:tab w:val="left" w:pos="3640"/>
          <w:tab w:val="left" w:pos="42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34.1. Le Maître d’Ouvrage ou le Maître d’Ouvrage Délégué attribuera le marché au Soumissionnaire ayant présenté une offre conforme pour l’essentiel au Dossier d’Appel </w:t>
      </w:r>
      <w:r w:rsidRPr="009A73B4">
        <w:rPr>
          <w:rFonts w:ascii="Times New Roman" w:eastAsia="Times New Roman" w:hAnsi="Times New Roman" w:cs="Times New Roman"/>
          <w:spacing w:val="5"/>
          <w:lang w:eastAsia="fr-FR"/>
        </w:rPr>
        <w:t>d’offre</w:t>
      </w:r>
      <w:r w:rsidRPr="009A73B4">
        <w:rPr>
          <w:rFonts w:ascii="Times New Roman" w:eastAsia="Times New Roman" w:hAnsi="Times New Roman" w:cs="Times New Roman"/>
          <w:lang w:eastAsia="fr-FR"/>
        </w:rPr>
        <w:t>s, (</w:t>
      </w:r>
      <w:r w:rsidRPr="009A73B4">
        <w:rPr>
          <w:rFonts w:ascii="Times New Roman" w:eastAsia="Times New Roman" w:hAnsi="Times New Roman" w:cs="Times New Roman"/>
          <w:spacing w:val="5"/>
          <w:lang w:eastAsia="fr-FR"/>
        </w:rPr>
        <w:t>dispos</w:t>
      </w:r>
      <w:r w:rsidRPr="009A73B4">
        <w:rPr>
          <w:rFonts w:ascii="Times New Roman" w:eastAsia="Times New Roman" w:hAnsi="Times New Roman" w:cs="Times New Roman"/>
          <w:lang w:eastAsia="fr-FR"/>
        </w:rPr>
        <w:t xml:space="preserve">ant </w:t>
      </w:r>
      <w:r w:rsidRPr="009A73B4">
        <w:rPr>
          <w:rFonts w:ascii="Times New Roman" w:eastAsia="Times New Roman" w:hAnsi="Times New Roman" w:cs="Times New Roman"/>
          <w:spacing w:val="5"/>
          <w:lang w:eastAsia="fr-FR"/>
        </w:rPr>
        <w:t>de</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 xml:space="preserve">capacités </w:t>
      </w:r>
      <w:r w:rsidRPr="009A73B4">
        <w:rPr>
          <w:rFonts w:ascii="Times New Roman" w:eastAsia="Times New Roman" w:hAnsi="Times New Roman" w:cs="Times New Roman"/>
          <w:lang w:eastAsia="fr-FR"/>
        </w:rPr>
        <w:t xml:space="preserve">techniques et financières requises pour exécuter le marché de façon satisfaisante) et dont </w:t>
      </w:r>
      <w:r w:rsidRPr="009A73B4">
        <w:rPr>
          <w:rFonts w:ascii="Times New Roman" w:eastAsia="Times New Roman" w:hAnsi="Times New Roman" w:cs="Times New Roman"/>
          <w:spacing w:val="1"/>
          <w:lang w:eastAsia="fr-FR"/>
        </w:rPr>
        <w:t>l’offr</w:t>
      </w:r>
      <w:r w:rsidRPr="009A73B4">
        <w:rPr>
          <w:rFonts w:ascii="Times New Roman" w:eastAsia="Times New Roman" w:hAnsi="Times New Roman" w:cs="Times New Roman"/>
          <w:lang w:eastAsia="fr-FR"/>
        </w:rPr>
        <w:t xml:space="preserve">e a </w:t>
      </w:r>
      <w:r w:rsidRPr="009A73B4">
        <w:rPr>
          <w:rFonts w:ascii="Times New Roman" w:eastAsia="Times New Roman" w:hAnsi="Times New Roman" w:cs="Times New Roman"/>
          <w:spacing w:val="1"/>
          <w:lang w:eastAsia="fr-FR"/>
        </w:rPr>
        <w:t>ét</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1"/>
          <w:lang w:eastAsia="fr-FR"/>
        </w:rPr>
        <w:t>évalué</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1"/>
          <w:lang w:eastAsia="fr-FR"/>
        </w:rPr>
        <w:t>l</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1"/>
          <w:lang w:eastAsia="fr-FR"/>
        </w:rPr>
        <w:t>moins-</w:t>
      </w:r>
      <w:proofErr w:type="spellStart"/>
      <w:r w:rsidRPr="009A73B4">
        <w:rPr>
          <w:rFonts w:ascii="Times New Roman" w:eastAsia="Times New Roman" w:hAnsi="Times New Roman" w:cs="Times New Roman"/>
          <w:spacing w:val="1"/>
          <w:lang w:eastAsia="fr-FR"/>
        </w:rPr>
        <w:t>disant</w:t>
      </w:r>
      <w:r w:rsidRPr="009A73B4">
        <w:rPr>
          <w:rFonts w:ascii="Times New Roman" w:eastAsia="Times New Roman" w:hAnsi="Times New Roman" w:cs="Times New Roman"/>
          <w:lang w:eastAsia="fr-FR"/>
        </w:rPr>
        <w:t>e</w:t>
      </w:r>
      <w:proofErr w:type="spellEnd"/>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1"/>
          <w:lang w:eastAsia="fr-FR"/>
        </w:rPr>
        <w:t xml:space="preserve">en </w:t>
      </w:r>
      <w:r w:rsidRPr="009A73B4">
        <w:rPr>
          <w:rFonts w:ascii="Times New Roman" w:eastAsia="Times New Roman" w:hAnsi="Times New Roman" w:cs="Times New Roman"/>
          <w:lang w:eastAsia="fr-FR"/>
        </w:rPr>
        <w:t xml:space="preserve">considérant le cas échéant les remises proposées. </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2"/>
          <w:lang w:eastAsia="fr-FR"/>
        </w:rPr>
      </w:pPr>
      <w:r w:rsidRPr="009A73B4">
        <w:rPr>
          <w:rFonts w:ascii="Times New Roman" w:eastAsia="Times New Roman" w:hAnsi="Times New Roman" w:cs="Times New Roman"/>
          <w:spacing w:val="1"/>
          <w:lang w:eastAsia="fr-FR"/>
        </w:rPr>
        <w:t>34 2</w:t>
      </w:r>
      <w:r w:rsidRPr="009A73B4">
        <w:rPr>
          <w:rFonts w:ascii="Times New Roman" w:eastAsia="Times New Roman" w:hAnsi="Times New Roman" w:cs="Times New Roman"/>
          <w:lang w:eastAsia="fr-FR"/>
        </w:rPr>
        <w:t xml:space="preserve">. Si l’Appel d’Offres porte sur plusieurs lots, l’attribution se fera selon </w:t>
      </w:r>
      <w:r w:rsidRPr="009A73B4">
        <w:rPr>
          <w:rFonts w:ascii="Times New Roman" w:eastAsia="Times New Roman" w:hAnsi="Times New Roman" w:cs="Times New Roman"/>
          <w:spacing w:val="2"/>
          <w:lang w:eastAsia="fr-FR"/>
        </w:rPr>
        <w:t xml:space="preserve">les prescriptions du RPAO. </w:t>
      </w:r>
    </w:p>
    <w:p w:rsidR="0032479A" w:rsidRPr="009A73B4" w:rsidRDefault="0032479A" w:rsidP="00AD09D9">
      <w:pPr>
        <w:widowControl w:val="0"/>
        <w:tabs>
          <w:tab w:val="left" w:pos="1700"/>
          <w:tab w:val="left" w:pos="2100"/>
          <w:tab w:val="left" w:pos="2620"/>
          <w:tab w:val="left" w:pos="3640"/>
          <w:tab w:val="left" w:pos="4220"/>
        </w:tabs>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2"/>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Toute décision d’attribution d’un marché public par le Maître d’Ouvrage ou le Maître d’Ouvrage Délégué est </w:t>
      </w:r>
      <w:proofErr w:type="gramStart"/>
      <w:r w:rsidRPr="009A73B4">
        <w:rPr>
          <w:rFonts w:ascii="Times New Roman" w:eastAsia="Times New Roman" w:hAnsi="Times New Roman" w:cs="Times New Roman"/>
          <w:lang w:eastAsia="fr-FR"/>
        </w:rPr>
        <w:t>insérée</w:t>
      </w:r>
      <w:proofErr w:type="gramEnd"/>
      <w:r w:rsidRPr="009A73B4">
        <w:rPr>
          <w:rFonts w:ascii="Times New Roman" w:eastAsia="Times New Roman" w:hAnsi="Times New Roman" w:cs="Times New Roman"/>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32479A" w:rsidRPr="009A73B4" w:rsidRDefault="00AD09D9" w:rsidP="00AD09D9">
      <w:pPr>
        <w:keepNext/>
        <w:suppressAutoHyphens/>
        <w:autoSpaceDN w:val="0"/>
        <w:spacing w:before="120" w:after="0" w:line="240" w:lineRule="auto"/>
        <w:ind w:left="426" w:hanging="426"/>
        <w:jc w:val="both"/>
        <w:textAlignment w:val="baseline"/>
        <w:outlineLvl w:val="2"/>
        <w:rPr>
          <w:rFonts w:ascii="Times New Roman" w:eastAsia="Times New Roman" w:hAnsi="Times New Roman" w:cs="Times New Roman"/>
          <w:b/>
          <w:lang w:eastAsia="fr-FR"/>
        </w:rPr>
      </w:pPr>
      <w:bookmarkStart w:id="166" w:name="_Toc530307944"/>
      <w:bookmarkStart w:id="167" w:name="_Toc97557066"/>
      <w:bookmarkStart w:id="168" w:name="_Toc163062732"/>
      <w:r w:rsidRPr="009A73B4">
        <w:rPr>
          <w:rFonts w:ascii="Times New Roman" w:eastAsia="Times New Roman" w:hAnsi="Times New Roman" w:cs="Times New Roman"/>
          <w:b/>
          <w:lang w:eastAsia="fr-FR"/>
        </w:rPr>
        <w:t xml:space="preserve">35. </w:t>
      </w:r>
      <w:r w:rsidR="0032479A" w:rsidRPr="009A73B4">
        <w:rPr>
          <w:rFonts w:ascii="Times New Roman" w:eastAsia="Times New Roman" w:hAnsi="Times New Roman" w:cs="Times New Roman"/>
          <w:b/>
          <w:lang w:eastAsia="fr-FR"/>
        </w:rPr>
        <w:t>Droit du Maître d’Ouvrage ou du Maître d’Ouvrage Délégué de déclarer un Appel d’Offres infructueux ou d’annuler une procédure</w:t>
      </w:r>
      <w:bookmarkEnd w:id="166"/>
      <w:bookmarkEnd w:id="167"/>
      <w:bookmarkEnd w:id="168"/>
    </w:p>
    <w:p w:rsidR="0032479A" w:rsidRPr="009A73B4" w:rsidRDefault="0032479A" w:rsidP="00AD09D9">
      <w:pPr>
        <w:widowControl w:val="0"/>
        <w:tabs>
          <w:tab w:val="left" w:pos="600"/>
          <w:tab w:val="left" w:pos="1500"/>
          <w:tab w:val="left" w:pos="2800"/>
          <w:tab w:val="left" w:pos="3300"/>
          <w:tab w:val="left" w:pos="4320"/>
          <w:tab w:val="left" w:pos="4740"/>
        </w:tabs>
        <w:suppressAutoHyphens/>
        <w:autoSpaceDE w:val="0"/>
        <w:autoSpaceDN w:val="0"/>
        <w:spacing w:after="0" w:line="276" w:lineRule="auto"/>
        <w:ind w:right="-19"/>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32479A" w:rsidRPr="009A73B4" w:rsidRDefault="0032479A" w:rsidP="00AD09D9">
      <w:pPr>
        <w:widowControl w:val="0"/>
        <w:tabs>
          <w:tab w:val="left" w:pos="600"/>
          <w:tab w:val="left" w:pos="1500"/>
          <w:tab w:val="left" w:pos="2800"/>
          <w:tab w:val="left" w:pos="3300"/>
          <w:tab w:val="left" w:pos="4320"/>
          <w:tab w:val="left" w:pos="4740"/>
        </w:tabs>
        <w:suppressAutoHyphens/>
        <w:autoSpaceDE w:val="0"/>
        <w:autoSpaceDN w:val="0"/>
        <w:spacing w:after="0" w:line="276" w:lineRule="auto"/>
        <w:ind w:right="-19"/>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Toutefois, lorsque les offres ont déjà été ouvertes, l’annulation est subordonnée à l’accord de l’Autorité chargée des Marchés Publics.</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5"/>
          <w:lang w:eastAsia="fr-FR"/>
        </w:rPr>
      </w:pPr>
      <w:r w:rsidRPr="009A73B4">
        <w:rPr>
          <w:rFonts w:ascii="Times New Roman" w:eastAsia="Times New Roman" w:hAnsi="Times New Roman" w:cs="Times New Roman"/>
          <w:lang w:eastAsia="fr-FR"/>
        </w:rPr>
        <w:t xml:space="preserve">35.2 Le Maître d'Ouvrage ou Maître d’Ouvrage Délégué notifie la décision d'annulation ou celle déclarant l’appel </w:t>
      </w:r>
      <w:r w:rsidRPr="009A73B4">
        <w:rPr>
          <w:rFonts w:ascii="Times New Roman" w:eastAsia="Times New Roman" w:hAnsi="Times New Roman" w:cs="Times New Roman"/>
          <w:lang w:eastAsia="fr-FR"/>
        </w:rPr>
        <w:lastRenderedPageBreak/>
        <w:t>d’offres infructueux, au Président de la Commission de Passation des Marchés, avec copie à l’organisme chargé de la régulation des marchés publics</w:t>
      </w:r>
      <w:r w:rsidRPr="009A73B4">
        <w:rPr>
          <w:rFonts w:ascii="Times New Roman" w:eastAsia="Times New Roman" w:hAnsi="Times New Roman" w:cs="Times New Roman"/>
          <w:spacing w:val="5"/>
          <w:lang w:eastAsia="fr-FR"/>
        </w:rPr>
        <w:t xml:space="preserve">. </w:t>
      </w:r>
    </w:p>
    <w:p w:rsidR="0032479A" w:rsidRPr="009A73B4" w:rsidRDefault="0032479A" w:rsidP="0032479A">
      <w:pPr>
        <w:spacing w:after="60" w:line="276" w:lineRule="auto"/>
        <w:jc w:val="both"/>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35.3 En cas d'allotissement, les dispositions prévues aux alinéas ci-dessus sont applicables à chacun des lots.</w:t>
      </w:r>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69" w:name="_Toc530307945"/>
      <w:bookmarkStart w:id="170" w:name="_Toc97557067"/>
      <w:bookmarkStart w:id="171" w:name="_Toc163062733"/>
      <w:r w:rsidRPr="009A73B4">
        <w:rPr>
          <w:rFonts w:ascii="Times New Roman" w:eastAsia="Times New Roman" w:hAnsi="Times New Roman" w:cs="Times New Roman"/>
          <w:b/>
          <w:lang w:eastAsia="fr-FR"/>
        </w:rPr>
        <w:t xml:space="preserve">36. </w:t>
      </w:r>
      <w:r w:rsidR="0032479A" w:rsidRPr="009A73B4">
        <w:rPr>
          <w:rFonts w:ascii="Times New Roman" w:eastAsia="Times New Roman" w:hAnsi="Times New Roman" w:cs="Times New Roman"/>
          <w:b/>
          <w:lang w:eastAsia="fr-FR"/>
        </w:rPr>
        <w:t>Notification de l’attribution du marché</w:t>
      </w:r>
      <w:bookmarkEnd w:id="169"/>
      <w:bookmarkEnd w:id="170"/>
      <w:bookmarkEnd w:id="171"/>
    </w:p>
    <w:p w:rsidR="0032479A" w:rsidRPr="009A73B4" w:rsidRDefault="0032479A" w:rsidP="00AD09D9">
      <w:pPr>
        <w:widowControl w:val="0"/>
        <w:suppressAutoHyphens/>
        <w:autoSpaceDE w:val="0"/>
        <w:autoSpaceDN w:val="0"/>
        <w:spacing w:after="0" w:line="276" w:lineRule="auto"/>
        <w:ind w:right="-15"/>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36.1 Toute attribution d’un marché est matérialisée par une décision du Maître d’Ouvrage ou du Maître d’Ouvrage Délégué et notifiée à l’attributaire dans un délai maximum de soixante-douze (72) heures à compter de sa signature.</w:t>
      </w:r>
    </w:p>
    <w:p w:rsidR="0032479A" w:rsidRPr="009A73B4" w:rsidRDefault="0032479A" w:rsidP="0032479A">
      <w:pPr>
        <w:widowControl w:val="0"/>
        <w:tabs>
          <w:tab w:val="left" w:pos="1140"/>
          <w:tab w:val="left" w:pos="1720"/>
          <w:tab w:val="left" w:pos="2100"/>
          <w:tab w:val="left" w:pos="2960"/>
          <w:tab w:val="left" w:pos="4220"/>
          <w:tab w:val="left" w:pos="5060"/>
        </w:tabs>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36.2. Avant l’expiration du délai de validité des offres fixé </w:t>
      </w:r>
      <w:r w:rsidRPr="009A73B4">
        <w:rPr>
          <w:rFonts w:ascii="Times New Roman" w:eastAsia="Times New Roman" w:hAnsi="Times New Roman" w:cs="Times New Roman"/>
          <w:spacing w:val="3"/>
          <w:lang w:eastAsia="fr-FR"/>
        </w:rPr>
        <w:t>pa</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3"/>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3"/>
          <w:lang w:eastAsia="fr-FR"/>
        </w:rPr>
        <w:t>RPAO</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3"/>
          <w:lang w:eastAsia="fr-FR"/>
        </w:rPr>
        <w:t>le Maître d’Ouvrage ou le Maître d’Ouvrage Délégué notifier</w:t>
      </w:r>
      <w:r w:rsidRPr="009A73B4">
        <w:rPr>
          <w:rFonts w:ascii="Times New Roman" w:eastAsia="Times New Roman" w:hAnsi="Times New Roman" w:cs="Times New Roman"/>
          <w:lang w:eastAsia="fr-FR"/>
        </w:rPr>
        <w:t xml:space="preserve">a </w:t>
      </w:r>
      <w:r w:rsidRPr="009A73B4">
        <w:rPr>
          <w:rFonts w:ascii="Times New Roman" w:eastAsia="Times New Roman" w:hAnsi="Times New Roman" w:cs="Times New Roman"/>
          <w:spacing w:val="3"/>
          <w:lang w:eastAsia="fr-FR"/>
        </w:rPr>
        <w:t xml:space="preserve">à </w:t>
      </w:r>
      <w:r w:rsidRPr="009A73B4">
        <w:rPr>
          <w:rFonts w:ascii="Times New Roman" w:eastAsia="Times New Roman" w:hAnsi="Times New Roman" w:cs="Times New Roman"/>
          <w:lang w:eastAsia="fr-FR"/>
        </w:rPr>
        <w:t xml:space="preserve">l’attributaire du marché par télécopie confirmée par lettre recommandée ou par tout autre moyen que sa soumission a été retenue. Cette lettre indiquera le </w:t>
      </w:r>
      <w:r w:rsidRPr="009A73B4">
        <w:rPr>
          <w:rFonts w:ascii="Times New Roman" w:eastAsia="Times New Roman" w:hAnsi="Times New Roman" w:cs="Times New Roman"/>
          <w:spacing w:val="5"/>
          <w:lang w:eastAsia="fr-FR"/>
        </w:rPr>
        <w:t>montan</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5"/>
          <w:lang w:eastAsia="fr-FR"/>
        </w:rPr>
        <w:t>qu</w:t>
      </w:r>
      <w:r w:rsidRPr="009A73B4">
        <w:rPr>
          <w:rFonts w:ascii="Times New Roman" w:eastAsia="Times New Roman" w:hAnsi="Times New Roman" w:cs="Times New Roman"/>
          <w:lang w:eastAsia="fr-FR"/>
        </w:rPr>
        <w:t xml:space="preserve">e le Maître d’ouvrage ou le </w:t>
      </w:r>
      <w:r w:rsidRPr="009A73B4">
        <w:rPr>
          <w:rFonts w:ascii="Times New Roman" w:eastAsia="Times New Roman" w:hAnsi="Times New Roman" w:cs="Times New Roman"/>
          <w:spacing w:val="3"/>
          <w:lang w:eastAsia="fr-FR"/>
        </w:rPr>
        <w:t xml:space="preserve">Maître d’Ouvrage Délégué </w:t>
      </w:r>
      <w:r w:rsidRPr="009A73B4">
        <w:rPr>
          <w:rFonts w:ascii="Times New Roman" w:eastAsia="Times New Roman" w:hAnsi="Times New Roman" w:cs="Times New Roman"/>
          <w:spacing w:val="5"/>
          <w:lang w:eastAsia="fr-FR"/>
        </w:rPr>
        <w:t>paier</w:t>
      </w:r>
      <w:r w:rsidRPr="009A73B4">
        <w:rPr>
          <w:rFonts w:ascii="Times New Roman" w:eastAsia="Times New Roman" w:hAnsi="Times New Roman" w:cs="Times New Roman"/>
          <w:lang w:eastAsia="fr-FR"/>
        </w:rPr>
        <w:t>a au cocontractant de l’administration au titre de l’exécution des travaux et le délai d’exécution.</w:t>
      </w:r>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72" w:name="_Toc530307946"/>
      <w:bookmarkStart w:id="173" w:name="_Toc97557068"/>
      <w:bookmarkStart w:id="174" w:name="_Toc163062734"/>
      <w:r w:rsidRPr="009A73B4">
        <w:rPr>
          <w:rFonts w:ascii="Times New Roman" w:eastAsia="Times New Roman" w:hAnsi="Times New Roman" w:cs="Times New Roman"/>
          <w:b/>
          <w:lang w:eastAsia="fr-FR"/>
        </w:rPr>
        <w:t xml:space="preserve">37. </w:t>
      </w:r>
      <w:r w:rsidR="0032479A" w:rsidRPr="009A73B4">
        <w:rPr>
          <w:rFonts w:ascii="Times New Roman" w:eastAsia="Times New Roman" w:hAnsi="Times New Roman" w:cs="Times New Roman"/>
          <w:b/>
          <w:lang w:eastAsia="fr-FR"/>
        </w:rPr>
        <w:t>Publication des résultats d’attribution du marché et recours</w:t>
      </w:r>
      <w:bookmarkEnd w:id="172"/>
      <w:bookmarkEnd w:id="173"/>
      <w:bookmarkEnd w:id="174"/>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5"/>
          <w:lang w:eastAsia="fr-FR"/>
        </w:rPr>
      </w:pPr>
      <w:r w:rsidRPr="009A73B4">
        <w:rPr>
          <w:rFonts w:ascii="Times New Roman" w:eastAsia="Times New Roman" w:hAnsi="Times New Roman" w:cs="Times New Roman"/>
          <w:lang w:eastAsia="fr-FR"/>
        </w:rPr>
        <w:t xml:space="preserve">37.2. </w:t>
      </w:r>
      <w:r w:rsidRPr="009A73B4">
        <w:rPr>
          <w:rFonts w:ascii="Times New Roman" w:eastAsia="Times New Roman" w:hAnsi="Times New Roman" w:cs="Times New Roman"/>
          <w:spacing w:val="5"/>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37.3 </w:t>
      </w:r>
      <w:r w:rsidRPr="009A73B4">
        <w:rPr>
          <w:rFonts w:ascii="Times New Roman" w:eastAsia="Times New Roman" w:hAnsi="Times New Roman" w:cs="Times New Roman"/>
          <w:spacing w:val="7"/>
          <w:lang w:eastAsia="fr-FR"/>
        </w:rPr>
        <w:t xml:space="preserve">Dès </w:t>
      </w:r>
      <w:r w:rsidRPr="009A73B4">
        <w:rPr>
          <w:rFonts w:ascii="Times New Roman" w:eastAsia="Times New Roman" w:hAnsi="Times New Roman" w:cs="Times New Roman"/>
          <w:lang w:eastAsia="fr-FR"/>
        </w:rPr>
        <w:t>publication des résultats</w:t>
      </w:r>
      <w:r w:rsidRPr="009A73B4">
        <w:rPr>
          <w:rFonts w:ascii="Times New Roman" w:eastAsia="Times New Roman" w:hAnsi="Times New Roman" w:cs="Times New Roman"/>
          <w:spacing w:val="30"/>
          <w:lang w:eastAsia="fr-FR"/>
        </w:rPr>
        <w:t xml:space="preserve"> portant </w:t>
      </w:r>
      <w:r w:rsidRPr="009A73B4">
        <w:rPr>
          <w:rFonts w:ascii="Times New Roman" w:eastAsia="Times New Roman" w:hAnsi="Times New Roman" w:cs="Times New Roman"/>
          <w:lang w:eastAsia="fr-FR"/>
        </w:rPr>
        <w:t>attribution, le Maître d’Ouvrage ou le Maître d’Ouvrage Délégué adresse</w:t>
      </w:r>
      <w:r w:rsidRPr="009A73B4">
        <w:rPr>
          <w:rFonts w:ascii="Times New Roman" w:eastAsia="Times New Roman" w:hAnsi="Times New Roman" w:cs="Times New Roman"/>
          <w:spacing w:val="12"/>
          <w:lang w:eastAsia="fr-FR"/>
        </w:rPr>
        <w:t xml:space="preserve"> à chaque soumissionnaire qui en fait la demande, un extrait du rapport d’analyse le concernant.</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37. 5. En cas de recours, il doit être adressé, au Comité chargé de l’examen des recours avec copies </w:t>
      </w:r>
      <w:r w:rsidRPr="009A73B4">
        <w:rPr>
          <w:rFonts w:ascii="Times New Roman" w:eastAsia="Times New Roman" w:hAnsi="Times New Roman" w:cs="Times New Roman"/>
          <w:spacing w:val="4"/>
          <w:lang w:eastAsia="fr-FR"/>
        </w:rPr>
        <w:t>au Maître d’Ouvrage ou au Maître d’Ouvrage Délégué</w:t>
      </w:r>
      <w:r w:rsidRPr="009A73B4">
        <w:rPr>
          <w:rFonts w:ascii="Times New Roman" w:eastAsia="Times New Roman" w:hAnsi="Times New Roman" w:cs="Times New Roman"/>
          <w:lang w:eastAsia="fr-FR"/>
        </w:rPr>
        <w:t xml:space="preserve">, au Président de la Commission de passation des marchés concernée, à </w:t>
      </w:r>
      <w:r w:rsidRPr="009A73B4">
        <w:rPr>
          <w:rFonts w:ascii="Times New Roman" w:eastAsia="Times New Roman" w:hAnsi="Times New Roman" w:cs="Times New Roman"/>
          <w:spacing w:val="26"/>
          <w:lang w:eastAsia="fr-FR"/>
        </w:rPr>
        <w:t>l’Organisme chargé de la R</w:t>
      </w:r>
      <w:r w:rsidRPr="009A73B4">
        <w:rPr>
          <w:rFonts w:ascii="Times New Roman" w:eastAsia="Times New Roman" w:hAnsi="Times New Roman" w:cs="Times New Roman"/>
          <w:lang w:eastAsia="fr-FR"/>
        </w:rPr>
        <w:t>égulation des</w:t>
      </w:r>
      <w:r w:rsidRPr="009A73B4">
        <w:rPr>
          <w:rFonts w:ascii="Times New Roman" w:eastAsia="Times New Roman" w:hAnsi="Times New Roman" w:cs="Times New Roman"/>
          <w:spacing w:val="4"/>
          <w:lang w:eastAsia="fr-FR"/>
        </w:rPr>
        <w:t xml:space="preserve"> M</w:t>
      </w:r>
      <w:r w:rsidRPr="009A73B4">
        <w:rPr>
          <w:rFonts w:ascii="Times New Roman" w:eastAsia="Times New Roman" w:hAnsi="Times New Roman" w:cs="Times New Roman"/>
          <w:lang w:eastAsia="fr-FR"/>
        </w:rPr>
        <w:t>archés</w:t>
      </w:r>
      <w:r w:rsidRPr="009A73B4">
        <w:rPr>
          <w:rFonts w:ascii="Times New Roman" w:eastAsia="Times New Roman" w:hAnsi="Times New Roman" w:cs="Times New Roman"/>
          <w:spacing w:val="4"/>
          <w:lang w:eastAsia="fr-FR"/>
        </w:rPr>
        <w:t xml:space="preserve"> P</w:t>
      </w:r>
      <w:r w:rsidRPr="009A73B4">
        <w:rPr>
          <w:rFonts w:ascii="Times New Roman" w:eastAsia="Times New Roman" w:hAnsi="Times New Roman" w:cs="Times New Roman"/>
          <w:lang w:eastAsia="fr-FR"/>
        </w:rPr>
        <w:t xml:space="preserve">ublics, </w:t>
      </w:r>
      <w:r w:rsidRPr="009A73B4">
        <w:rPr>
          <w:rFonts w:ascii="Times New Roman" w:eastAsia="Times New Roman" w:hAnsi="Times New Roman" w:cs="Times New Roman"/>
          <w:spacing w:val="4"/>
          <w:lang w:eastAsia="fr-FR"/>
        </w:rPr>
        <w:t xml:space="preserve">et à </w:t>
      </w:r>
      <w:r w:rsidRPr="009A73B4">
        <w:rPr>
          <w:rFonts w:ascii="Times New Roman" w:eastAsia="Times New Roman" w:hAnsi="Times New Roman" w:cs="Times New Roman"/>
          <w:lang w:eastAsia="fr-FR"/>
        </w:rPr>
        <w:t>l’Autorité chargée des marchés publics.</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Il doit intervenir dans un délai maximum de cinq (05) jours ouvrables après la publication des résultats.</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37.6 Ce recours peut donner lieu à la suspension de la procédure à l’appréciation de l’organisme chargé de la régulation des marchés publics.</w:t>
      </w:r>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75" w:name="_Toc530307947"/>
      <w:bookmarkStart w:id="176" w:name="_Toc97557069"/>
      <w:bookmarkStart w:id="177" w:name="_Toc163062735"/>
      <w:r w:rsidRPr="009A73B4">
        <w:rPr>
          <w:rFonts w:ascii="Times New Roman" w:eastAsia="Times New Roman" w:hAnsi="Times New Roman" w:cs="Times New Roman"/>
          <w:b/>
          <w:lang w:eastAsia="fr-FR"/>
        </w:rPr>
        <w:t xml:space="preserve">38. </w:t>
      </w:r>
      <w:r w:rsidR="0032479A" w:rsidRPr="009A73B4">
        <w:rPr>
          <w:rFonts w:ascii="Times New Roman" w:eastAsia="Times New Roman" w:hAnsi="Times New Roman" w:cs="Times New Roman"/>
          <w:b/>
          <w:lang w:eastAsia="fr-FR"/>
        </w:rPr>
        <w:t>Signature du marché</w:t>
      </w:r>
      <w:bookmarkEnd w:id="175"/>
      <w:bookmarkEnd w:id="176"/>
      <w:bookmarkEnd w:id="177"/>
      <w:r w:rsidR="0032479A" w:rsidRPr="009A73B4">
        <w:rPr>
          <w:rFonts w:ascii="Times New Roman" w:eastAsia="Times New Roman" w:hAnsi="Times New Roman" w:cs="Times New Roman"/>
          <w:b/>
          <w:lang w:eastAsia="fr-FR"/>
        </w:rPr>
        <w:t xml:space="preserve"> </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5"/>
          <w:lang w:eastAsia="fr-FR"/>
        </w:rPr>
      </w:pPr>
      <w:r w:rsidRPr="009A73B4">
        <w:rPr>
          <w:rFonts w:ascii="Times New Roman" w:eastAsia="Times New Roman" w:hAnsi="Times New Roman" w:cs="Times New Roman"/>
          <w:lang w:eastAsia="fr-FR"/>
        </w:rPr>
        <w:t xml:space="preserve">38.2. L’attributaire du marché dispose d’un délai de quinze (15) jours ouvrables à compter de sa réception pour souscrire le marché ou la lettre commande. Passé ce délai, le </w:t>
      </w:r>
      <w:r w:rsidRPr="009A73B4">
        <w:rPr>
          <w:rFonts w:ascii="Times New Roman" w:eastAsia="Times New Roman" w:hAnsi="Times New Roman" w:cs="Times New Roman"/>
          <w:spacing w:val="5"/>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2"/>
          <w:lang w:eastAsia="fr-FR"/>
        </w:rPr>
      </w:pPr>
      <w:r w:rsidRPr="009A73B4">
        <w:rPr>
          <w:rFonts w:ascii="Times New Roman" w:eastAsia="Times New Roman" w:hAnsi="Times New Roman" w:cs="Times New Roman"/>
          <w:spacing w:val="2"/>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9A73B4">
        <w:rPr>
          <w:rFonts w:ascii="Times New Roman" w:eastAsia="Times New Roman" w:hAnsi="Times New Roman" w:cs="Times New Roman"/>
          <w:spacing w:val="6"/>
          <w:lang w:eastAsia="fr-FR"/>
        </w:rPr>
        <w:t xml:space="preserve">après leur souscription </w:t>
      </w:r>
      <w:r w:rsidRPr="009A73B4">
        <w:rPr>
          <w:rFonts w:ascii="Times New Roman" w:eastAsia="Times New Roman" w:hAnsi="Times New Roman" w:cs="Times New Roman"/>
          <w:spacing w:val="2"/>
          <w:lang w:eastAsia="fr-FR"/>
        </w:rPr>
        <w:t>par l’attributaire.</w:t>
      </w:r>
    </w:p>
    <w:p w:rsidR="0032479A" w:rsidRPr="009A73B4" w:rsidRDefault="0032479A" w:rsidP="00AD09D9">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38.4. </w:t>
      </w:r>
      <w:r w:rsidRPr="009A73B4">
        <w:rPr>
          <w:rFonts w:ascii="Times New Roman" w:eastAsia="Times New Roman" w:hAnsi="Times New Roman" w:cs="Times New Roman"/>
          <w:spacing w:val="5"/>
          <w:lang w:eastAsia="fr-FR"/>
        </w:rPr>
        <w:t xml:space="preserve">Le Maître d’Ouvrage ou le Maître d’Ouvrage Délégué </w:t>
      </w:r>
      <w:r w:rsidRPr="009A73B4">
        <w:rPr>
          <w:rFonts w:ascii="Times New Roman" w:eastAsia="Times New Roman" w:hAnsi="Times New Roman" w:cs="Times New Roman"/>
          <w:lang w:eastAsia="fr-FR"/>
        </w:rPr>
        <w:t>notifie le marché à son titulaire dans les cinq (5) jours ouvrables qui suivent la date de sa signature.</w:t>
      </w:r>
    </w:p>
    <w:p w:rsidR="0032479A" w:rsidRPr="009A73B4"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bCs/>
          <w:color w:val="000000" w:themeColor="text1"/>
          <w:lang w:eastAsia="fr-FR"/>
        </w:rPr>
        <w:t>38.4.</w:t>
      </w:r>
      <w:r w:rsidRPr="009A73B4">
        <w:rPr>
          <w:rFonts w:ascii="Times New Roman" w:eastAsia="Times New Roman" w:hAnsi="Times New Roman" w:cs="Times New Roman"/>
          <w:color w:val="000000" w:themeColor="text1"/>
          <w:lang w:eastAsia="fr-FR"/>
        </w:rPr>
        <w:t xml:space="preserve"> L’attributaire du marché dispose d’un délai de quinze (15) jours ouvrables à compter de sa réception pour </w:t>
      </w:r>
      <w:r w:rsidRPr="009A73B4">
        <w:rPr>
          <w:rFonts w:ascii="Times New Roman" w:eastAsia="Times New Roman" w:hAnsi="Times New Roman" w:cs="Times New Roman"/>
          <w:color w:val="000000" w:themeColor="text1"/>
          <w:lang w:eastAsia="fr-FR"/>
        </w:rPr>
        <w:lastRenderedPageBreak/>
        <w:t>souscrire le marché ou la lettre-commande</w:t>
      </w:r>
      <w:r w:rsidRPr="009A73B4" w:rsidDel="00F12F9F">
        <w:rPr>
          <w:rFonts w:ascii="Times New Roman" w:eastAsia="Times New Roman" w:hAnsi="Times New Roman" w:cs="Times New Roman"/>
          <w:color w:val="000000" w:themeColor="text1"/>
          <w:lang w:eastAsia="fr-FR"/>
        </w:rPr>
        <w:t xml:space="preserve"> </w:t>
      </w:r>
      <w:r w:rsidRPr="009A73B4">
        <w:rPr>
          <w:rFonts w:ascii="Times New Roman" w:eastAsia="Times New Roman" w:hAnsi="Times New Roman" w:cs="Times New Roman"/>
          <w:color w:val="000000" w:themeColor="text1"/>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32479A" w:rsidRPr="009A73B4" w:rsidRDefault="00AD09D9"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lang w:eastAsia="fr-FR"/>
        </w:rPr>
      </w:pPr>
      <w:bookmarkStart w:id="178" w:name="_Toc530307948"/>
      <w:bookmarkStart w:id="179" w:name="_Toc97557070"/>
      <w:bookmarkStart w:id="180" w:name="_Toc163062736"/>
      <w:r w:rsidRPr="009A73B4">
        <w:rPr>
          <w:rFonts w:ascii="Times New Roman" w:eastAsia="Times New Roman" w:hAnsi="Times New Roman" w:cs="Times New Roman"/>
          <w:b/>
          <w:lang w:eastAsia="fr-FR"/>
        </w:rPr>
        <w:t xml:space="preserve">39. </w:t>
      </w:r>
      <w:r w:rsidR="0032479A" w:rsidRPr="009A73B4">
        <w:rPr>
          <w:rFonts w:ascii="Times New Roman" w:eastAsia="Times New Roman" w:hAnsi="Times New Roman" w:cs="Times New Roman"/>
          <w:b/>
          <w:lang w:eastAsia="fr-FR"/>
        </w:rPr>
        <w:t>Cautionnement définitif</w:t>
      </w:r>
      <w:bookmarkEnd w:id="178"/>
      <w:bookmarkEnd w:id="179"/>
      <w:bookmarkEnd w:id="180"/>
    </w:p>
    <w:p w:rsidR="0032479A" w:rsidRPr="009A73B4" w:rsidRDefault="0032479A" w:rsidP="00AD09D9">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9A73B4">
        <w:rPr>
          <w:rFonts w:ascii="Times New Roman" w:eastAsia="Times New Roman" w:hAnsi="Times New Roman" w:cs="Times New Roman"/>
          <w:spacing w:val="5"/>
          <w:lang w:eastAsia="fr-FR"/>
        </w:rPr>
        <w:t>modèl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fourn</w:t>
      </w:r>
      <w:r w:rsidRPr="009A73B4">
        <w:rPr>
          <w:rFonts w:ascii="Times New Roman" w:eastAsia="Times New Roman" w:hAnsi="Times New Roman" w:cs="Times New Roman"/>
          <w:lang w:eastAsia="fr-FR"/>
        </w:rPr>
        <w:t xml:space="preserve">i </w:t>
      </w:r>
      <w:r w:rsidRPr="009A73B4">
        <w:rPr>
          <w:rFonts w:ascii="Times New Roman" w:eastAsia="Times New Roman" w:hAnsi="Times New Roman" w:cs="Times New Roman"/>
          <w:spacing w:val="5"/>
          <w:lang w:eastAsia="fr-FR"/>
        </w:rPr>
        <w:t>dan</w:t>
      </w:r>
      <w:r w:rsidRPr="009A73B4">
        <w:rPr>
          <w:rFonts w:ascii="Times New Roman" w:eastAsia="Times New Roman" w:hAnsi="Times New Roman" w:cs="Times New Roman"/>
          <w:lang w:eastAsia="fr-FR"/>
        </w:rPr>
        <w:t xml:space="preserve">s </w:t>
      </w:r>
      <w:r w:rsidRPr="009A73B4">
        <w:rPr>
          <w:rFonts w:ascii="Times New Roman" w:eastAsia="Times New Roman" w:hAnsi="Times New Roman" w:cs="Times New Roman"/>
          <w:spacing w:val="5"/>
          <w:lang w:eastAsia="fr-FR"/>
        </w:rPr>
        <w:t>l</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5"/>
          <w:lang w:eastAsia="fr-FR"/>
        </w:rPr>
        <w:t>Dossie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 xml:space="preserve">d’Appel </w:t>
      </w:r>
      <w:r w:rsidRPr="009A73B4">
        <w:rPr>
          <w:rFonts w:ascii="Times New Roman" w:eastAsia="Times New Roman" w:hAnsi="Times New Roman" w:cs="Times New Roman"/>
          <w:lang w:eastAsia="fr-FR"/>
        </w:rPr>
        <w:t>d’Offres</w:t>
      </w:r>
      <w:r w:rsidRPr="009A73B4">
        <w:rPr>
          <w:rFonts w:ascii="Times New Roman" w:eastAsia="Times New Roman" w:hAnsi="Times New Roman" w:cs="Times New Roman"/>
          <w:i/>
          <w:lang w:eastAsia="fr-FR"/>
        </w:rPr>
        <w:t>.</w:t>
      </w:r>
    </w:p>
    <w:p w:rsidR="0032479A" w:rsidRPr="009A73B4" w:rsidRDefault="0032479A" w:rsidP="00AD09D9">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lang w:eastAsia="fr-FR"/>
        </w:rPr>
        <w:t xml:space="preserve">39.2. Le cautionnement définitif dont le taux, fixé dans le RPAO, varie entre 2 et 5% du montant </w:t>
      </w:r>
      <w:r w:rsidRPr="009A73B4">
        <w:rPr>
          <w:rFonts w:ascii="Times New Roman" w:eastAsia="Times New Roman" w:hAnsi="Times New Roman" w:cs="Times New Roman"/>
          <w:spacing w:val="-30"/>
          <w:lang w:eastAsia="fr-FR"/>
        </w:rPr>
        <w:t xml:space="preserve">TTC </w:t>
      </w:r>
      <w:r w:rsidRPr="009A73B4">
        <w:rPr>
          <w:rFonts w:ascii="Times New Roman" w:eastAsia="Times New Roman" w:hAnsi="Times New Roman" w:cs="Times New Roman"/>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9A73B4">
        <w:rPr>
          <w:rFonts w:ascii="Times New Roman" w:eastAsia="Times New Roman" w:hAnsi="Times New Roman" w:cs="Times New Roman"/>
          <w:spacing w:val="20"/>
          <w:lang w:eastAsia="fr-FR"/>
        </w:rPr>
        <w:t xml:space="preserve">du </w:t>
      </w:r>
      <w:r w:rsidRPr="009A73B4">
        <w:rPr>
          <w:rFonts w:ascii="Times New Roman" w:eastAsia="Times New Roman" w:hAnsi="Times New Roman" w:cs="Times New Roman"/>
          <w:spacing w:val="5"/>
          <w:lang w:eastAsia="fr-FR"/>
        </w:rPr>
        <w:t xml:space="preserve">Maître d’Ouvrage Délégué ou </w:t>
      </w:r>
      <w:r w:rsidRPr="009A73B4">
        <w:rPr>
          <w:rFonts w:ascii="Times New Roman" w:eastAsia="Times New Roman" w:hAnsi="Times New Roman" w:cs="Times New Roman"/>
          <w:lang w:eastAsia="fr-FR"/>
        </w:rPr>
        <w:t>par une caution personnelle et solidaire.</w:t>
      </w:r>
    </w:p>
    <w:p w:rsidR="0032479A" w:rsidRPr="009A73B4" w:rsidRDefault="0032479A" w:rsidP="00AD09D9">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0"/>
          <w:lang w:eastAsia="fr-FR"/>
        </w:rPr>
      </w:pPr>
      <w:r w:rsidRPr="009A73B4">
        <w:rPr>
          <w:rFonts w:ascii="Times New Roman" w:eastAsia="Times New Roman" w:hAnsi="Times New Roman" w:cs="Times New Roman"/>
          <w:lang w:eastAsia="fr-FR"/>
        </w:rPr>
        <w:t xml:space="preserve">39.3. Les petites et moyennes entreprises (PME) à capitaux et dirigeants nationaux ainsi que les organisations de la société civile peuvent produire à la place du cautionnement, soit un chèque certifié, soit </w:t>
      </w:r>
      <w:r w:rsidRPr="009A73B4">
        <w:rPr>
          <w:rFonts w:ascii="Times New Roman" w:eastAsia="Times New Roman" w:hAnsi="Times New Roman" w:cs="Times New Roman"/>
          <w:spacing w:val="-8"/>
          <w:lang w:eastAsia="fr-FR"/>
        </w:rPr>
        <w:t xml:space="preserve">un chèque de banque, soit </w:t>
      </w:r>
      <w:r w:rsidRPr="009A73B4">
        <w:rPr>
          <w:rFonts w:ascii="Times New Roman" w:eastAsia="Times New Roman" w:hAnsi="Times New Roman" w:cs="Times New Roman"/>
          <w:lang w:eastAsia="fr-FR"/>
        </w:rPr>
        <w:t xml:space="preserve">une </w:t>
      </w:r>
      <w:r w:rsidRPr="009A73B4">
        <w:rPr>
          <w:rFonts w:ascii="Times New Roman" w:eastAsia="Times New Roman" w:hAnsi="Times New Roman" w:cs="Times New Roman"/>
          <w:spacing w:val="2"/>
          <w:lang w:eastAsia="fr-FR"/>
        </w:rPr>
        <w:t>hypothèqu</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légale</w:t>
      </w:r>
      <w:r w:rsidRPr="009A73B4">
        <w:rPr>
          <w:rFonts w:ascii="Times New Roman" w:eastAsia="Times New Roman" w:hAnsi="Times New Roman" w:cs="Times New Roman"/>
          <w:lang w:eastAsia="fr-FR"/>
        </w:rPr>
        <w:t xml:space="preserve">, </w:t>
      </w:r>
      <w:r w:rsidRPr="009A73B4">
        <w:rPr>
          <w:rFonts w:ascii="Times New Roman" w:eastAsia="Times New Roman" w:hAnsi="Times New Roman" w:cs="Times New Roman"/>
          <w:spacing w:val="2"/>
          <w:lang w:eastAsia="fr-FR"/>
        </w:rPr>
        <w:t>soi</w:t>
      </w:r>
      <w:r w:rsidRPr="009A73B4">
        <w:rPr>
          <w:rFonts w:ascii="Times New Roman" w:eastAsia="Times New Roman" w:hAnsi="Times New Roman" w:cs="Times New Roman"/>
          <w:lang w:eastAsia="fr-FR"/>
        </w:rPr>
        <w:t xml:space="preserve">t </w:t>
      </w:r>
      <w:r w:rsidRPr="009A73B4">
        <w:rPr>
          <w:rFonts w:ascii="Times New Roman" w:eastAsia="Times New Roman" w:hAnsi="Times New Roman" w:cs="Times New Roman"/>
          <w:spacing w:val="2"/>
          <w:lang w:eastAsia="fr-FR"/>
        </w:rPr>
        <w:t>un</w:t>
      </w:r>
      <w:r w:rsidRPr="009A73B4">
        <w:rPr>
          <w:rFonts w:ascii="Times New Roman" w:eastAsia="Times New Roman" w:hAnsi="Times New Roman" w:cs="Times New Roman"/>
          <w:lang w:eastAsia="fr-FR"/>
        </w:rPr>
        <w:t xml:space="preserve">e </w:t>
      </w:r>
      <w:r w:rsidRPr="009A73B4">
        <w:rPr>
          <w:rFonts w:ascii="Times New Roman" w:eastAsia="Times New Roman" w:hAnsi="Times New Roman" w:cs="Times New Roman"/>
          <w:spacing w:val="2"/>
          <w:lang w:eastAsia="fr-FR"/>
        </w:rPr>
        <w:t>cautio</w:t>
      </w:r>
      <w:r w:rsidRPr="009A73B4">
        <w:rPr>
          <w:rFonts w:ascii="Times New Roman" w:eastAsia="Times New Roman" w:hAnsi="Times New Roman" w:cs="Times New Roman"/>
          <w:lang w:eastAsia="fr-FR"/>
        </w:rPr>
        <w:t xml:space="preserve">n </w:t>
      </w:r>
      <w:r w:rsidRPr="009A73B4">
        <w:rPr>
          <w:rFonts w:ascii="Times New Roman" w:eastAsia="Times New Roman" w:hAnsi="Times New Roman" w:cs="Times New Roman"/>
          <w:spacing w:val="2"/>
          <w:lang w:eastAsia="fr-FR"/>
        </w:rPr>
        <w:t xml:space="preserve">d’un </w:t>
      </w:r>
      <w:r w:rsidRPr="009A73B4">
        <w:rPr>
          <w:rFonts w:ascii="Times New Roman" w:eastAsia="Times New Roman" w:hAnsi="Times New Roman" w:cs="Times New Roman"/>
          <w:lang w:eastAsia="fr-FR"/>
        </w:rPr>
        <w:t xml:space="preserve">établissement bancaire ou d’un organisme </w:t>
      </w:r>
      <w:r w:rsidRPr="009A73B4">
        <w:rPr>
          <w:rFonts w:ascii="Times New Roman" w:eastAsia="Times New Roman" w:hAnsi="Times New Roman" w:cs="Times New Roman"/>
          <w:spacing w:val="5"/>
          <w:lang w:eastAsia="fr-FR"/>
        </w:rPr>
        <w:t>financie</w:t>
      </w:r>
      <w:r w:rsidRPr="009A73B4">
        <w:rPr>
          <w:rFonts w:ascii="Times New Roman" w:eastAsia="Times New Roman" w:hAnsi="Times New Roman" w:cs="Times New Roman"/>
          <w:lang w:eastAsia="fr-FR"/>
        </w:rPr>
        <w:t xml:space="preserve">r </w:t>
      </w:r>
      <w:r w:rsidRPr="009A73B4">
        <w:rPr>
          <w:rFonts w:ascii="Times New Roman" w:eastAsia="Times New Roman" w:hAnsi="Times New Roman" w:cs="Times New Roman"/>
          <w:spacing w:val="5"/>
          <w:lang w:eastAsia="fr-FR"/>
        </w:rPr>
        <w:t>agré</w:t>
      </w:r>
      <w:r w:rsidRPr="009A73B4">
        <w:rPr>
          <w:rFonts w:ascii="Times New Roman" w:eastAsia="Times New Roman" w:hAnsi="Times New Roman" w:cs="Times New Roman"/>
          <w:lang w:eastAsia="fr-FR"/>
        </w:rPr>
        <w:t xml:space="preserve">é </w:t>
      </w:r>
      <w:r w:rsidRPr="009A73B4">
        <w:rPr>
          <w:rFonts w:ascii="Times New Roman" w:eastAsia="Times New Roman" w:hAnsi="Times New Roman" w:cs="Times New Roman"/>
          <w:spacing w:val="-20"/>
          <w:lang w:eastAsia="fr-FR"/>
        </w:rPr>
        <w:t>c</w:t>
      </w:r>
      <w:r w:rsidRPr="009A73B4">
        <w:rPr>
          <w:rFonts w:ascii="Times New Roman" w:eastAsia="Times New Roman" w:hAnsi="Times New Roman" w:cs="Times New Roman"/>
          <w:spacing w:val="5"/>
          <w:lang w:eastAsia="fr-FR"/>
        </w:rPr>
        <w:t>onfor</w:t>
      </w:r>
      <w:r w:rsidRPr="009A73B4">
        <w:rPr>
          <w:rFonts w:ascii="Times New Roman" w:eastAsia="Times New Roman" w:hAnsi="Times New Roman" w:cs="Times New Roman"/>
          <w:lang w:eastAsia="fr-FR"/>
        </w:rPr>
        <w:t>mément aux textes en vigueur.</w:t>
      </w:r>
    </w:p>
    <w:p w:rsidR="0032479A" w:rsidRPr="009A73B4" w:rsidRDefault="0032479A" w:rsidP="00B25EA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A73B4">
        <w:rPr>
          <w:rFonts w:ascii="Times New Roman" w:eastAsia="Times New Roman" w:hAnsi="Times New Roman" w:cs="Times New Roman"/>
          <w:spacing w:val="1"/>
          <w:w w:val="97"/>
          <w:lang w:eastAsia="fr-FR"/>
        </w:rPr>
        <w:t>39.4</w:t>
      </w:r>
      <w:r w:rsidRPr="009A73B4">
        <w:rPr>
          <w:rFonts w:ascii="Times New Roman" w:eastAsia="Times New Roman" w:hAnsi="Times New Roman" w:cs="Times New Roman"/>
          <w:w w:val="97"/>
          <w:lang w:eastAsia="fr-FR"/>
        </w:rPr>
        <w:t>.</w:t>
      </w:r>
      <w:r w:rsidRPr="009A73B4">
        <w:rPr>
          <w:rFonts w:ascii="Times New Roman" w:eastAsia="Times New Roman" w:hAnsi="Times New Roman" w:cs="Times New Roman"/>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32479A" w:rsidRPr="0032479A" w:rsidRDefault="0032479A" w:rsidP="0032479A">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Times New Roman" w:eastAsia="Times New Roman" w:hAnsi="Times New Roman" w:cs="Times New Roman"/>
          <w:spacing w:val="2"/>
          <w:sz w:val="24"/>
          <w:szCs w:val="24"/>
          <w:lang w:eastAsia="fr-FR"/>
        </w:rPr>
      </w:pPr>
      <w:bookmarkStart w:id="181" w:name="_Hlk159260200"/>
      <w:r w:rsidRPr="009A73B4">
        <w:rPr>
          <w:rFonts w:ascii="Times New Roman" w:eastAsia="Times New Roman" w:hAnsi="Times New Roman" w:cs="Times New Roman"/>
          <w:spacing w:val="2"/>
          <w:lang w:eastAsia="fr-FR"/>
        </w:rPr>
        <w:t>39.5. Les titulaires d’une lettre-commande peuvent être dispensés de l’obligation de fournir le cautionnement définitif.</w:t>
      </w:r>
    </w:p>
    <w:bookmarkEnd w:id="23"/>
    <w:bookmarkEnd w:id="181"/>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r w:rsidRPr="0032479A">
        <w:rPr>
          <w:rFonts w:ascii="Times New Roman" w:eastAsia="Times New Roman" w:hAnsi="Times New Roman" w:cs="Times New Roman"/>
          <w:sz w:val="24"/>
          <w:szCs w:val="24"/>
          <w:lang w:eastAsia="fr-FR"/>
        </w:rPr>
        <w:lastRenderedPageBreak/>
        <w:t> </w:t>
      </w:r>
      <w:r w:rsidRPr="0032479A">
        <w:rPr>
          <w:rFonts w:ascii="Times New Roman" w:eastAsia="Times New Roman" w:hAnsi="Times New Roman" w:cs="Times New Roman"/>
          <w:sz w:val="24"/>
          <w:szCs w:val="24"/>
          <w:lang w:eastAsia="fr-FR"/>
        </w:rPr>
        <w:br/>
      </w:r>
      <w:bookmarkStart w:id="182" w:name="_Toc390335364"/>
      <w:bookmarkStart w:id="183" w:name="_Toc390418123"/>
      <w:bookmarkStart w:id="184" w:name="_Toc97543359"/>
      <w:bookmarkStart w:id="185" w:name="_Toc97557071"/>
      <w:bookmarkStart w:id="186" w:name="_Toc157306464"/>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Pièce n°3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Règlement Particulier de l’Appel d’Offres (RPAO)</w:t>
      </w:r>
      <w:bookmarkStart w:id="187" w:name="_Hlk158727780"/>
      <w:bookmarkEnd w:id="182"/>
      <w:bookmarkEnd w:id="183"/>
      <w:bookmarkEnd w:id="184"/>
      <w:bookmarkEnd w:id="185"/>
      <w:bookmarkEnd w:id="186"/>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color w:val="FFC000" w:themeColor="accent4"/>
          <w:sz w:val="24"/>
          <w:szCs w:val="24"/>
          <w:lang w:eastAsia="fr-FR"/>
        </w:rPr>
      </w:pPr>
    </w:p>
    <w:bookmarkEnd w:id="187"/>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sz w:val="24"/>
          <w:szCs w:val="24"/>
          <w:lang w:eastAsia="fr-FR"/>
        </w:rPr>
        <w:lastRenderedPageBreak/>
        <w:br w:type="page"/>
      </w:r>
    </w:p>
    <w:p w:rsidR="0032479A" w:rsidRPr="009A73B4"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28"/>
          <w:szCs w:val="60"/>
          <w:lang w:eastAsia="fr-FR"/>
        </w:rPr>
      </w:pPr>
      <w:r w:rsidRPr="009A73B4">
        <w:rPr>
          <w:rFonts w:ascii="Times New Roman" w:eastAsia="Times New Roman" w:hAnsi="Times New Roman" w:cs="Times New Roman"/>
          <w:b/>
          <w:bCs/>
          <w:caps/>
          <w:spacing w:val="36"/>
          <w:w w:val="80"/>
          <w:position w:val="-1"/>
          <w:sz w:val="28"/>
          <w:szCs w:val="60"/>
          <w:lang w:eastAsia="fr-FR"/>
        </w:rPr>
        <w:lastRenderedPageBreak/>
        <w:t>Règlement Particulier de l’Appel d’Offres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9355"/>
      </w:tblGrid>
      <w:tr w:rsidR="0032479A" w:rsidRPr="0032479A" w:rsidTr="00AF723C">
        <w:trPr>
          <w:trHeight w:hRule="exact" w:val="442"/>
          <w:tblHeade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18"/>
                <w:szCs w:val="24"/>
                <w:lang w:eastAsia="fr-FR"/>
              </w:rPr>
            </w:pPr>
            <w:r w:rsidRPr="0032479A">
              <w:rPr>
                <w:rFonts w:ascii="Times New Roman" w:eastAsia="Times New Roman" w:hAnsi="Times New Roman" w:cs="Times New Roman"/>
                <w:b/>
                <w:sz w:val="18"/>
                <w:szCs w:val="24"/>
                <w:lang w:eastAsia="fr-FR"/>
              </w:rPr>
              <w:t>Références du RGAO</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18"/>
                <w:szCs w:val="24"/>
                <w:lang w:eastAsia="fr-FR"/>
              </w:rPr>
            </w:pPr>
            <w:r w:rsidRPr="0032479A">
              <w:rPr>
                <w:rFonts w:ascii="Times New Roman" w:eastAsia="Times New Roman" w:hAnsi="Times New Roman" w:cs="Times New Roman"/>
                <w:b/>
                <w:sz w:val="18"/>
                <w:szCs w:val="24"/>
                <w:lang w:eastAsia="fr-FR"/>
              </w:rPr>
              <w:t>Description de la Disposition du RPAO</w:t>
            </w:r>
          </w:p>
        </w:tc>
      </w:tr>
      <w:tr w:rsidR="0032479A" w:rsidRPr="0032479A" w:rsidTr="00AF723C">
        <w:trPr>
          <w:trHeight w:hRule="exact" w:val="392"/>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A.  GENERALITES</w:t>
            </w:r>
          </w:p>
        </w:tc>
      </w:tr>
      <w:tr w:rsidR="0032479A" w:rsidRPr="0032479A" w:rsidTr="005F5D06">
        <w:trPr>
          <w:trHeight w:hRule="exact" w:val="3507"/>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numPr>
                <w:ilvl w:val="0"/>
                <w:numId w:val="2"/>
              </w:numPr>
              <w:suppressAutoHyphens/>
              <w:autoSpaceDE w:val="0"/>
              <w:autoSpaceDN w:val="0"/>
              <w:spacing w:after="0" w:line="360" w:lineRule="auto"/>
              <w:ind w:left="413" w:hanging="284"/>
              <w:jc w:val="both"/>
              <w:textAlignment w:val="baseline"/>
              <w:rPr>
                <w:rFonts w:ascii="Times New Roman" w:eastAsia="Calibri" w:hAnsi="Times New Roman" w:cs="Times New Roman"/>
                <w:sz w:val="20"/>
                <w:szCs w:val="24"/>
              </w:rPr>
            </w:pPr>
            <w:r w:rsidRPr="0032479A">
              <w:rPr>
                <w:rFonts w:ascii="Times New Roman" w:eastAsia="Calibri" w:hAnsi="Times New Roman" w:cs="Times New Roman"/>
                <w:b/>
                <w:sz w:val="20"/>
                <w:szCs w:val="24"/>
              </w:rPr>
              <w:t>Nom et adresse du Maître d’Ouvrage Délégué</w:t>
            </w:r>
            <w:r w:rsidRPr="0032479A">
              <w:rPr>
                <w:rFonts w:ascii="Times New Roman" w:eastAsia="Calibri" w:hAnsi="Times New Roman" w:cs="Times New Roman"/>
                <w:sz w:val="20"/>
                <w:szCs w:val="24"/>
              </w:rPr>
              <w:t> </w:t>
            </w:r>
            <w:r w:rsidRPr="0032479A">
              <w:rPr>
                <w:rFonts w:ascii="Times New Roman" w:eastAsia="Calibri" w:hAnsi="Times New Roman" w:cs="Times New Roman"/>
                <w:b/>
                <w:sz w:val="20"/>
                <w:szCs w:val="24"/>
              </w:rPr>
              <w:t xml:space="preserve">: </w:t>
            </w:r>
            <w:r w:rsidRPr="0032479A">
              <w:rPr>
                <w:rFonts w:ascii="Times New Roman" w:eastAsia="Calibri" w:hAnsi="Times New Roman" w:cs="Times New Roman"/>
                <w:sz w:val="20"/>
                <w:szCs w:val="24"/>
              </w:rPr>
              <w:t xml:space="preserve">Le Préfet du Dja et Lobo Tél : 222 47 82 52 </w:t>
            </w:r>
          </w:p>
          <w:p w:rsidR="0032479A" w:rsidRDefault="0032479A" w:rsidP="0032479A">
            <w:pPr>
              <w:shd w:val="clear" w:color="auto" w:fill="FFFFFF"/>
              <w:suppressAutoHyphens/>
              <w:autoSpaceDN w:val="0"/>
              <w:spacing w:after="0" w:line="240" w:lineRule="auto"/>
              <w:jc w:val="center"/>
              <w:textAlignment w:val="baseline"/>
              <w:rPr>
                <w:rFonts w:ascii="Times New Roman" w:eastAsia="Calibri" w:hAnsi="Times New Roman" w:cs="Times New Roman"/>
                <w:b/>
                <w:sz w:val="20"/>
                <w:szCs w:val="24"/>
              </w:rPr>
            </w:pPr>
            <w:r w:rsidRPr="0032479A">
              <w:rPr>
                <w:rFonts w:ascii="Times New Roman" w:eastAsia="Times New Roman" w:hAnsi="Times New Roman" w:cs="Times New Roman"/>
                <w:sz w:val="20"/>
                <w:szCs w:val="24"/>
                <w:lang w:eastAsia="fr-FR"/>
              </w:rPr>
              <w:t xml:space="preserve">- </w:t>
            </w:r>
            <w:r w:rsidRPr="0032479A">
              <w:rPr>
                <w:rFonts w:ascii="Times New Roman" w:eastAsia="Times New Roman" w:hAnsi="Times New Roman" w:cs="Times New Roman"/>
                <w:b/>
                <w:sz w:val="20"/>
                <w:szCs w:val="24"/>
                <w:lang w:eastAsia="fr-FR"/>
              </w:rPr>
              <w:t>Référence de l’Appel d’Offres</w:t>
            </w:r>
            <w:r w:rsidRPr="0032479A">
              <w:rPr>
                <w:rFonts w:ascii="Times New Roman" w:eastAsia="Times New Roman" w:hAnsi="Times New Roman" w:cs="Times New Roman"/>
                <w:sz w:val="20"/>
                <w:szCs w:val="24"/>
                <w:lang w:eastAsia="fr-FR"/>
              </w:rPr>
              <w:t xml:space="preserve"> : </w:t>
            </w:r>
            <w:r w:rsidRPr="0032479A">
              <w:rPr>
                <w:rFonts w:ascii="Times New Roman" w:eastAsia="Calibri" w:hAnsi="Times New Roman" w:cs="Times New Roman"/>
                <w:b/>
                <w:sz w:val="20"/>
                <w:szCs w:val="24"/>
              </w:rPr>
              <w:t>APPEL D'OFFRES NATIONAL OUVERT N°____/AONO/L01/SP/CDPM/202</w:t>
            </w:r>
            <w:r w:rsidR="009A73B4">
              <w:rPr>
                <w:rFonts w:ascii="Times New Roman" w:eastAsia="Calibri" w:hAnsi="Times New Roman" w:cs="Times New Roman"/>
                <w:b/>
                <w:sz w:val="20"/>
                <w:szCs w:val="24"/>
              </w:rPr>
              <w:t>6</w:t>
            </w:r>
            <w:r w:rsidRPr="0032479A">
              <w:rPr>
                <w:rFonts w:ascii="Times New Roman" w:eastAsia="Calibri" w:hAnsi="Times New Roman" w:cs="Times New Roman"/>
                <w:b/>
                <w:sz w:val="20"/>
                <w:szCs w:val="24"/>
              </w:rPr>
              <w:t xml:space="preserve"> DU _______________ POUR LES TRAVAUX DE </w:t>
            </w:r>
            <w:r w:rsidR="009A73B4">
              <w:rPr>
                <w:rFonts w:ascii="Times New Roman" w:eastAsia="Calibri" w:hAnsi="Times New Roman" w:cs="Times New Roman"/>
                <w:b/>
                <w:sz w:val="20"/>
                <w:szCs w:val="24"/>
              </w:rPr>
              <w:t>RECON</w:t>
            </w:r>
            <w:r w:rsidR="001B5286">
              <w:rPr>
                <w:rFonts w:ascii="Times New Roman" w:eastAsia="Calibri" w:hAnsi="Times New Roman" w:cs="Times New Roman"/>
                <w:b/>
                <w:sz w:val="20"/>
                <w:szCs w:val="24"/>
              </w:rPr>
              <w:t>S</w:t>
            </w:r>
            <w:r w:rsidR="009A73B4">
              <w:rPr>
                <w:rFonts w:ascii="Times New Roman" w:eastAsia="Calibri" w:hAnsi="Times New Roman" w:cs="Times New Roman"/>
                <w:b/>
                <w:sz w:val="20"/>
                <w:szCs w:val="24"/>
              </w:rPr>
              <w:t>TRUCTION DU MUR ARRIERE DE LA CLOTURE DE LA DELEGATION DEPARTEMENTALE MINEPAT</w:t>
            </w:r>
          </w:p>
          <w:p w:rsidR="001B5286" w:rsidRPr="001B5286" w:rsidRDefault="001B5286" w:rsidP="0032479A">
            <w:pPr>
              <w:shd w:val="clear" w:color="auto" w:fill="FFFFFF"/>
              <w:suppressAutoHyphens/>
              <w:autoSpaceDN w:val="0"/>
              <w:spacing w:after="0" w:line="240" w:lineRule="auto"/>
              <w:jc w:val="center"/>
              <w:textAlignment w:val="baseline"/>
              <w:rPr>
                <w:rFonts w:ascii="Tahoma" w:eastAsia="Times New Roman" w:hAnsi="Tahoma" w:cs="Tahoma"/>
                <w:b/>
                <w:szCs w:val="26"/>
                <w:lang w:val="en-US" w:eastAsia="fr-FR"/>
              </w:rPr>
            </w:pPr>
            <w:r w:rsidRPr="001B5286">
              <w:rPr>
                <w:rFonts w:ascii="Tahoma" w:eastAsia="Times New Roman" w:hAnsi="Tahoma" w:cs="Tahoma"/>
                <w:b/>
                <w:szCs w:val="26"/>
                <w:lang w:val="en-US" w:eastAsia="fr-FR"/>
              </w:rPr>
              <w:t xml:space="preserve">EN PROCEDURE D’URGENCE </w:t>
            </w:r>
          </w:p>
          <w:p w:rsidR="0032479A" w:rsidRPr="001B5286" w:rsidRDefault="0032479A" w:rsidP="0032479A">
            <w:pPr>
              <w:widowControl w:val="0"/>
              <w:suppressAutoHyphens/>
              <w:autoSpaceDE w:val="0"/>
              <w:autoSpaceDN w:val="0"/>
              <w:spacing w:before="61" w:after="0" w:line="360" w:lineRule="auto"/>
              <w:ind w:right="-20"/>
              <w:jc w:val="both"/>
              <w:textAlignment w:val="baseline"/>
              <w:rPr>
                <w:rFonts w:ascii="Times New Roman" w:eastAsia="Times New Roman" w:hAnsi="Times New Roman" w:cs="Times New Roman"/>
                <w:sz w:val="20"/>
                <w:szCs w:val="24"/>
                <w:lang w:val="en-US" w:eastAsia="fr-FR"/>
              </w:rPr>
            </w:pPr>
            <w:r w:rsidRPr="001B5286">
              <w:rPr>
                <w:rFonts w:ascii="Times New Roman" w:eastAsia="Times New Roman" w:hAnsi="Times New Roman" w:cs="Times New Roman"/>
                <w:b/>
                <w:bCs/>
                <w:sz w:val="20"/>
                <w:szCs w:val="24"/>
                <w:lang w:val="en-US" w:eastAsia="fr-FR"/>
              </w:rPr>
              <w:t xml:space="preserve">- </w:t>
            </w:r>
            <w:proofErr w:type="gramStart"/>
            <w:r w:rsidRPr="001B5286">
              <w:rPr>
                <w:rFonts w:ascii="Times New Roman" w:eastAsia="Times New Roman" w:hAnsi="Times New Roman" w:cs="Times New Roman"/>
                <w:b/>
                <w:sz w:val="20"/>
                <w:szCs w:val="24"/>
                <w:lang w:val="en-US" w:eastAsia="fr-FR"/>
              </w:rPr>
              <w:t>Lot</w:t>
            </w:r>
            <w:r w:rsidRPr="001B5286">
              <w:rPr>
                <w:rFonts w:ascii="Times New Roman" w:eastAsia="Times New Roman" w:hAnsi="Times New Roman" w:cs="Times New Roman"/>
                <w:sz w:val="20"/>
                <w:szCs w:val="24"/>
                <w:lang w:val="en-US" w:eastAsia="fr-FR"/>
              </w:rPr>
              <w:t xml:space="preserve"> :</w:t>
            </w:r>
            <w:proofErr w:type="gramEnd"/>
            <w:r w:rsidRPr="001B5286">
              <w:rPr>
                <w:rFonts w:ascii="Times New Roman" w:eastAsia="Times New Roman" w:hAnsi="Times New Roman" w:cs="Times New Roman"/>
                <w:sz w:val="20"/>
                <w:szCs w:val="24"/>
                <w:lang w:val="en-US" w:eastAsia="fr-FR"/>
              </w:rPr>
              <w:t xml:space="preserve"> lot unique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0"/>
                <w:szCs w:val="24"/>
                <w:lang w:eastAsia="fr-FR"/>
              </w:rPr>
            </w:pPr>
            <w:r w:rsidRPr="001B5286">
              <w:rPr>
                <w:rFonts w:ascii="Times New Roman" w:eastAsia="Times New Roman" w:hAnsi="Times New Roman" w:cs="Times New Roman"/>
                <w:sz w:val="20"/>
                <w:szCs w:val="24"/>
                <w:lang w:val="en-US" w:eastAsia="fr-FR"/>
              </w:rPr>
              <w:t xml:space="preserve"> </w:t>
            </w:r>
            <w:r w:rsidRPr="0032479A">
              <w:rPr>
                <w:rFonts w:ascii="Times New Roman" w:eastAsia="Times New Roman" w:hAnsi="Times New Roman" w:cs="Times New Roman"/>
                <w:b/>
                <w:bCs/>
                <w:sz w:val="20"/>
                <w:szCs w:val="24"/>
                <w:lang w:eastAsia="fr-FR"/>
              </w:rPr>
              <w:t>Définition des Travaux :</w:t>
            </w:r>
          </w:p>
          <w:p w:rsidR="0032479A" w:rsidRPr="0032479A" w:rsidRDefault="0032479A" w:rsidP="0032479A">
            <w:pPr>
              <w:widowControl w:val="0"/>
              <w:suppressAutoHyphens/>
              <w:autoSpaceDE w:val="0"/>
              <w:autoSpaceDN w:val="0"/>
              <w:adjustRightInd w:val="0"/>
              <w:spacing w:after="0" w:line="276" w:lineRule="auto"/>
              <w:ind w:right="-20"/>
              <w:textAlignment w:val="baseline"/>
              <w:rPr>
                <w:rFonts w:ascii="Times New Roman" w:eastAsia="Times New Roman" w:hAnsi="Times New Roman" w:cs="Times New Roman"/>
                <w:sz w:val="20"/>
                <w:szCs w:val="24"/>
                <w:lang w:eastAsia="fr-FR"/>
              </w:rPr>
            </w:pPr>
            <w:r w:rsidRPr="0032479A">
              <w:rPr>
                <w:rFonts w:ascii="Times New Roman" w:eastAsia="Times New Roman" w:hAnsi="Times New Roman" w:cs="Times New Roman"/>
                <w:sz w:val="20"/>
                <w:szCs w:val="24"/>
                <w:lang w:eastAsia="fr-FR"/>
              </w:rPr>
              <w:t>Les travaux comprennent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
                <w:szCs w:val="24"/>
                <w:lang w:eastAsia="fr-FR"/>
              </w:rPr>
            </w:pPr>
          </w:p>
          <w:tbl>
            <w:tblPr>
              <w:tblW w:w="8436" w:type="dxa"/>
              <w:tblLayout w:type="fixed"/>
              <w:tblLook w:val="04A0" w:firstRow="1" w:lastRow="0" w:firstColumn="1" w:lastColumn="0" w:noHBand="0" w:noVBand="1"/>
            </w:tblPr>
            <w:tblGrid>
              <w:gridCol w:w="8436"/>
            </w:tblGrid>
            <w:tr w:rsidR="0032479A" w:rsidRPr="0032479A" w:rsidTr="00AF723C">
              <w:trPr>
                <w:trHeight w:val="248"/>
              </w:trPr>
              <w:tc>
                <w:tcPr>
                  <w:tcW w:w="8436" w:type="dxa"/>
                  <w:shd w:val="clear" w:color="auto" w:fill="auto"/>
                  <w:noWrap/>
                  <w:vAlign w:val="center"/>
                  <w:hideMark/>
                </w:tcPr>
                <w:p w:rsidR="009A73B4" w:rsidRPr="005F5D06" w:rsidRDefault="009A73B4" w:rsidP="0032479A">
                  <w:pPr>
                    <w:spacing w:after="0" w:line="240" w:lineRule="auto"/>
                    <w:rPr>
                      <w:rFonts w:ascii="Arial" w:eastAsia="Times New Roman" w:hAnsi="Arial" w:cs="Arial"/>
                      <w:bCs/>
                      <w:color w:val="000000"/>
                      <w:szCs w:val="18"/>
                      <w:lang w:val="fr-CM"/>
                    </w:rPr>
                  </w:pPr>
                  <w:r w:rsidRPr="005F5D06">
                    <w:rPr>
                      <w:rFonts w:ascii="Arial" w:eastAsia="Times New Roman" w:hAnsi="Arial" w:cs="Arial"/>
                      <w:bCs/>
                      <w:color w:val="000000"/>
                      <w:szCs w:val="18"/>
                      <w:lang w:val="fr-CM"/>
                    </w:rPr>
                    <w:t>- Les travaux préparatoires ;</w:t>
                  </w:r>
                </w:p>
                <w:p w:rsidR="005F5D06" w:rsidRPr="005F5D06" w:rsidRDefault="009A73B4" w:rsidP="0032479A">
                  <w:pPr>
                    <w:spacing w:after="0" w:line="240" w:lineRule="auto"/>
                    <w:rPr>
                      <w:rFonts w:ascii="Arial" w:eastAsia="Times New Roman" w:hAnsi="Arial" w:cs="Arial"/>
                      <w:bCs/>
                      <w:color w:val="000000"/>
                      <w:szCs w:val="18"/>
                      <w:lang w:val="fr-CM"/>
                    </w:rPr>
                  </w:pPr>
                  <w:r w:rsidRPr="005F5D06">
                    <w:rPr>
                      <w:rFonts w:ascii="Arial" w:eastAsia="Times New Roman" w:hAnsi="Arial" w:cs="Arial"/>
                      <w:bCs/>
                      <w:color w:val="000000"/>
                      <w:szCs w:val="18"/>
                      <w:lang w:val="fr-CM"/>
                    </w:rPr>
                    <w:t xml:space="preserve">- </w:t>
                  </w:r>
                  <w:r w:rsidR="005F5D06" w:rsidRPr="005F5D06">
                    <w:rPr>
                      <w:rFonts w:ascii="Arial" w:eastAsia="Times New Roman" w:hAnsi="Arial" w:cs="Arial"/>
                      <w:bCs/>
                      <w:color w:val="000000"/>
                      <w:szCs w:val="18"/>
                      <w:lang w:val="fr-CM"/>
                    </w:rPr>
                    <w:t>Les terrassements ;</w:t>
                  </w:r>
                </w:p>
                <w:p w:rsidR="005F5D06" w:rsidRDefault="005F5D06" w:rsidP="0032479A">
                  <w:pPr>
                    <w:spacing w:after="0" w:line="240" w:lineRule="auto"/>
                    <w:rPr>
                      <w:rFonts w:ascii="Arial" w:eastAsia="Times New Roman" w:hAnsi="Arial" w:cs="Arial"/>
                      <w:bCs/>
                      <w:color w:val="000000"/>
                      <w:szCs w:val="18"/>
                      <w:lang w:val="fr-CM"/>
                    </w:rPr>
                  </w:pPr>
                  <w:r>
                    <w:rPr>
                      <w:rFonts w:ascii="Arial" w:eastAsia="Times New Roman" w:hAnsi="Arial" w:cs="Arial"/>
                      <w:bCs/>
                      <w:color w:val="000000"/>
                      <w:szCs w:val="18"/>
                      <w:lang w:val="fr-CM"/>
                    </w:rPr>
                    <w:t>- La fondation ;</w:t>
                  </w:r>
                </w:p>
                <w:p w:rsidR="005F5D06" w:rsidRDefault="005F5D06" w:rsidP="0032479A">
                  <w:pPr>
                    <w:spacing w:after="0" w:line="240" w:lineRule="auto"/>
                    <w:rPr>
                      <w:rFonts w:ascii="Arial" w:eastAsia="Times New Roman" w:hAnsi="Arial" w:cs="Arial"/>
                      <w:bCs/>
                      <w:color w:val="000000"/>
                      <w:szCs w:val="18"/>
                      <w:lang w:val="fr-CM"/>
                    </w:rPr>
                  </w:pPr>
                  <w:r>
                    <w:rPr>
                      <w:rFonts w:ascii="Arial" w:eastAsia="Times New Roman" w:hAnsi="Arial" w:cs="Arial"/>
                      <w:bCs/>
                      <w:color w:val="000000"/>
                      <w:szCs w:val="18"/>
                      <w:lang w:val="fr-CM"/>
                    </w:rPr>
                    <w:t>- Les élévations ;</w:t>
                  </w:r>
                </w:p>
                <w:p w:rsidR="005F5D06" w:rsidRDefault="005F5D06" w:rsidP="0032479A">
                  <w:pPr>
                    <w:spacing w:after="0" w:line="240" w:lineRule="auto"/>
                    <w:rPr>
                      <w:rFonts w:ascii="Arial" w:eastAsia="Times New Roman" w:hAnsi="Arial" w:cs="Arial"/>
                      <w:bCs/>
                      <w:color w:val="000000"/>
                      <w:szCs w:val="18"/>
                      <w:lang w:val="fr-CM"/>
                    </w:rPr>
                  </w:pPr>
                  <w:r>
                    <w:rPr>
                      <w:rFonts w:ascii="Arial" w:eastAsia="Times New Roman" w:hAnsi="Arial" w:cs="Arial"/>
                      <w:bCs/>
                      <w:color w:val="000000"/>
                      <w:szCs w:val="18"/>
                      <w:lang w:val="fr-CM"/>
                    </w:rPr>
                    <w:t>- L’électricité et autres courants faibles ;</w:t>
                  </w:r>
                </w:p>
                <w:p w:rsidR="0032479A" w:rsidRPr="005F5D06" w:rsidRDefault="005F5D06" w:rsidP="0032479A">
                  <w:pPr>
                    <w:spacing w:after="0" w:line="240" w:lineRule="auto"/>
                    <w:rPr>
                      <w:rFonts w:ascii="Arial" w:eastAsia="Times New Roman" w:hAnsi="Arial" w:cs="Arial"/>
                      <w:bCs/>
                      <w:color w:val="000000"/>
                      <w:szCs w:val="18"/>
                      <w:lang w:val="fr-CM"/>
                    </w:rPr>
                  </w:pPr>
                  <w:r>
                    <w:rPr>
                      <w:rFonts w:ascii="Arial" w:eastAsia="Times New Roman" w:hAnsi="Arial" w:cs="Arial"/>
                      <w:bCs/>
                      <w:color w:val="000000"/>
                      <w:szCs w:val="18"/>
                      <w:lang w:val="fr-CM"/>
                    </w:rPr>
                    <w:t>- Les VRD.</w:t>
                  </w:r>
                  <w:r w:rsidR="009A73B4" w:rsidRPr="005F5D06">
                    <w:rPr>
                      <w:rFonts w:ascii="Arial" w:eastAsia="Times New Roman" w:hAnsi="Arial" w:cs="Arial"/>
                      <w:bCs/>
                      <w:color w:val="000000"/>
                      <w:szCs w:val="18"/>
                      <w:lang w:val="fr-CM"/>
                    </w:rPr>
                    <w:t xml:space="preserve"> </w:t>
                  </w: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b/>
                      <w:bCs/>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b/>
                      <w:bCs/>
                      <w:color w:val="000000"/>
                      <w:sz w:val="18"/>
                      <w:szCs w:val="18"/>
                      <w:lang w:val="en-US"/>
                    </w:rPr>
                  </w:pPr>
                </w:p>
              </w:tc>
            </w:tr>
            <w:tr w:rsidR="0032479A" w:rsidRPr="0032479A" w:rsidTr="005F5D06">
              <w:trPr>
                <w:trHeight w:val="248"/>
              </w:trPr>
              <w:tc>
                <w:tcPr>
                  <w:tcW w:w="8436" w:type="dxa"/>
                  <w:shd w:val="clear" w:color="auto" w:fill="auto"/>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b/>
                      <w:bCs/>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b/>
                      <w:bCs/>
                      <w:color w:val="000000"/>
                      <w:sz w:val="18"/>
                      <w:szCs w:val="18"/>
                      <w:lang w:val="en-US"/>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5F5D06">
              <w:trPr>
                <w:trHeight w:val="248"/>
              </w:trPr>
              <w:tc>
                <w:tcPr>
                  <w:tcW w:w="8436" w:type="dxa"/>
                  <w:shd w:val="clear" w:color="auto" w:fill="auto"/>
                  <w:noWrap/>
                  <w:vAlign w:val="center"/>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AF723C">
              <w:trPr>
                <w:trHeight w:val="248"/>
              </w:trPr>
              <w:tc>
                <w:tcPr>
                  <w:tcW w:w="8436" w:type="dxa"/>
                  <w:shd w:val="clear" w:color="auto" w:fill="auto"/>
                  <w:vAlign w:val="center"/>
                  <w:hideMark/>
                </w:tcPr>
                <w:p w:rsidR="0032479A" w:rsidRPr="0032479A" w:rsidRDefault="0032479A" w:rsidP="0032479A">
                  <w:pPr>
                    <w:spacing w:after="0" w:line="240" w:lineRule="auto"/>
                    <w:rPr>
                      <w:rFonts w:ascii="Arial" w:eastAsia="Times New Roman" w:hAnsi="Arial" w:cs="Arial"/>
                      <w:color w:val="000000"/>
                      <w:sz w:val="18"/>
                      <w:szCs w:val="18"/>
                      <w:lang w:val="fr-CM"/>
                    </w:rPr>
                  </w:pPr>
                  <w:r w:rsidRPr="0032479A">
                    <w:rPr>
                      <w:rFonts w:ascii="Arial" w:eastAsia="Times New Roman" w:hAnsi="Arial" w:cs="Arial"/>
                      <w:color w:val="000000"/>
                      <w:sz w:val="18"/>
                      <w:szCs w:val="18"/>
                      <w:lang w:val="fr-CM"/>
                    </w:rPr>
                    <w:t>Perrés maçonnés sur talus instables ou sur talus de remblais d'ouvrage</w:t>
                  </w:r>
                </w:p>
              </w:tc>
            </w:tr>
            <w:tr w:rsidR="0032479A" w:rsidRPr="0032479A" w:rsidTr="00AF723C">
              <w:trPr>
                <w:trHeight w:val="248"/>
              </w:trPr>
              <w:tc>
                <w:tcPr>
                  <w:tcW w:w="8436" w:type="dxa"/>
                  <w:shd w:val="clear" w:color="auto" w:fill="auto"/>
                  <w:noWrap/>
                  <w:vAlign w:val="center"/>
                  <w:hideMark/>
                </w:tcPr>
                <w:p w:rsidR="0032479A" w:rsidRPr="0032479A" w:rsidRDefault="0032479A" w:rsidP="0032479A">
                  <w:pPr>
                    <w:spacing w:after="0" w:line="240" w:lineRule="auto"/>
                    <w:rPr>
                      <w:rFonts w:ascii="Times New Roman" w:eastAsia="Times New Roman" w:hAnsi="Times New Roman" w:cs="Times New Roman"/>
                      <w:b/>
                      <w:sz w:val="20"/>
                      <w:szCs w:val="24"/>
                      <w:u w:val="single"/>
                      <w:lang w:eastAsia="fr-FR"/>
                    </w:rPr>
                  </w:pPr>
                  <w:r w:rsidRPr="0032479A">
                    <w:rPr>
                      <w:rFonts w:ascii="Arial" w:eastAsia="Times New Roman" w:hAnsi="Arial" w:cs="Arial"/>
                      <w:color w:val="000000"/>
                      <w:sz w:val="18"/>
                      <w:szCs w:val="18"/>
                      <w:lang w:val="fr-CM"/>
                    </w:rPr>
                    <w:t>Béton armé dosé à 350 kg/m</w:t>
                  </w:r>
                  <w:r w:rsidRPr="0032479A">
                    <w:rPr>
                      <w:rFonts w:ascii="Calibri" w:eastAsia="Times New Roman" w:hAnsi="Calibri" w:cs="Calibri"/>
                      <w:sz w:val="18"/>
                      <w:szCs w:val="18"/>
                      <w:lang w:val="en-US"/>
                    </w:rPr>
                    <w:t>ᶟ</w:t>
                  </w:r>
                  <w:r w:rsidRPr="0032479A">
                    <w:rPr>
                      <w:rFonts w:ascii="Times New Roman" w:eastAsia="Times New Roman" w:hAnsi="Times New Roman" w:cs="Times New Roman"/>
                      <w:b/>
                      <w:sz w:val="20"/>
                      <w:szCs w:val="24"/>
                      <w:u w:val="single"/>
                      <w:lang w:eastAsia="fr-FR"/>
                    </w:rPr>
                    <w:t xml:space="preserve"> </w:t>
                  </w:r>
                </w:p>
                <w:p w:rsidR="0032479A" w:rsidRPr="0032479A" w:rsidRDefault="0032479A" w:rsidP="0032479A">
                  <w:pPr>
                    <w:spacing w:after="0" w:line="240" w:lineRule="auto"/>
                    <w:rPr>
                      <w:rFonts w:ascii="Arial" w:eastAsia="Times New Roman" w:hAnsi="Arial" w:cs="Arial"/>
                      <w:color w:val="000000"/>
                      <w:sz w:val="18"/>
                      <w:szCs w:val="18"/>
                      <w:lang w:val="fr-CM"/>
                    </w:rPr>
                  </w:pPr>
                  <w:r w:rsidRPr="0032479A">
                    <w:rPr>
                      <w:rFonts w:ascii="Times New Roman" w:eastAsia="Times New Roman" w:hAnsi="Times New Roman" w:cs="Times New Roman"/>
                      <w:b/>
                      <w:sz w:val="20"/>
                      <w:szCs w:val="24"/>
                      <w:u w:val="single"/>
                      <w:lang w:eastAsia="fr-FR"/>
                    </w:rPr>
                    <w:t>NB</w:t>
                  </w:r>
                  <w:r w:rsidRPr="0032479A">
                    <w:rPr>
                      <w:rFonts w:ascii="Times New Roman" w:eastAsia="Times New Roman" w:hAnsi="Times New Roman" w:cs="Times New Roman"/>
                      <w:sz w:val="20"/>
                      <w:szCs w:val="24"/>
                      <w:lang w:eastAsia="fr-FR"/>
                    </w:rPr>
                    <w:t> : Les informations sur les travaux à exécuter sont détaillées dans le Bordereau des Prix Unitaires, le Détail Quantitatif et Estimatif et le Cahier des Clauses Techniques Particulières</w:t>
                  </w: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 xml:space="preserve"> </w:t>
            </w:r>
          </w:p>
        </w:tc>
      </w:tr>
      <w:tr w:rsidR="0032479A" w:rsidRPr="0032479A" w:rsidTr="00AF723C">
        <w:trPr>
          <w:trHeight w:hRule="exact" w:val="57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Le délai prévisionnel d’exécution des travaux est de</w:t>
            </w:r>
            <w:r w:rsidRPr="0032479A">
              <w:rPr>
                <w:rFonts w:ascii="Times New Roman" w:eastAsia="Times New Roman" w:hAnsi="Times New Roman" w:cs="Times New Roman"/>
                <w:szCs w:val="24"/>
                <w:lang w:eastAsia="fr-FR"/>
              </w:rPr>
              <w:t xml:space="preserve"> : </w:t>
            </w:r>
            <w:r w:rsidR="005F5D06">
              <w:rPr>
                <w:rFonts w:ascii="Times New Roman" w:eastAsia="Times New Roman" w:hAnsi="Times New Roman" w:cs="Times New Roman"/>
                <w:szCs w:val="24"/>
                <w:lang w:eastAsia="fr-FR"/>
              </w:rPr>
              <w:t>Trois</w:t>
            </w:r>
            <w:r w:rsidRPr="0032479A">
              <w:rPr>
                <w:rFonts w:ascii="Times New Roman" w:eastAsia="Times New Roman" w:hAnsi="Times New Roman" w:cs="Times New Roman"/>
                <w:szCs w:val="24"/>
                <w:lang w:eastAsia="fr-FR"/>
              </w:rPr>
              <w:t xml:space="preserve"> (0</w:t>
            </w:r>
            <w:r w:rsidR="005F5D06">
              <w:rPr>
                <w:rFonts w:ascii="Times New Roman" w:eastAsia="Times New Roman" w:hAnsi="Times New Roman" w:cs="Times New Roman"/>
                <w:szCs w:val="24"/>
                <w:lang w:eastAsia="fr-FR"/>
              </w:rPr>
              <w:t>3</w:t>
            </w:r>
            <w:r w:rsidRPr="0032479A">
              <w:rPr>
                <w:rFonts w:ascii="Times New Roman" w:eastAsia="Times New Roman" w:hAnsi="Times New Roman" w:cs="Times New Roman"/>
                <w:szCs w:val="24"/>
                <w:lang w:eastAsia="fr-FR"/>
              </w:rPr>
              <w:t>) mois. Ce délai court à compter de la date de notification de l’Ordre de Service de commencer les travaux</w:t>
            </w:r>
            <w:r w:rsidRPr="0032479A">
              <w:rPr>
                <w:rFonts w:ascii="Times New Roman" w:eastAsia="Times New Roman" w:hAnsi="Times New Roman" w:cs="Times New Roman"/>
                <w:b/>
                <w:szCs w:val="24"/>
                <w:lang w:eastAsia="fr-FR"/>
              </w:rPr>
              <w:t xml:space="preserve">. </w:t>
            </w:r>
          </w:p>
        </w:tc>
      </w:tr>
      <w:tr w:rsidR="0032479A" w:rsidRPr="0032479A" w:rsidTr="00AF723C">
        <w:trPr>
          <w:trHeight w:hRule="exact" w:val="1562"/>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1.4</w:t>
            </w:r>
          </w:p>
        </w:tc>
        <w:tc>
          <w:tcPr>
            <w:tcW w:w="9355" w:type="dxa"/>
            <w:shd w:val="clear" w:color="auto" w:fill="auto"/>
            <w:tcMar>
              <w:top w:w="0" w:type="dxa"/>
              <w:left w:w="0" w:type="dxa"/>
              <w:bottom w:w="0" w:type="dxa"/>
              <w:right w:w="0" w:type="dxa"/>
            </w:tcMar>
            <w:vAlign w:val="center"/>
          </w:tcPr>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Calibri" w:hAnsi="Times New Roman" w:cs="Times New Roman"/>
                <w:b/>
                <w:szCs w:val="24"/>
              </w:rPr>
            </w:pPr>
            <w:r w:rsidRPr="0032479A">
              <w:rPr>
                <w:rFonts w:ascii="Times New Roman" w:eastAsia="Times New Roman" w:hAnsi="Times New Roman" w:cs="Times New Roman"/>
                <w:b/>
                <w:szCs w:val="24"/>
                <w:lang w:eastAsia="fr-FR"/>
              </w:rPr>
              <w:t>Object des travaux</w:t>
            </w:r>
            <w:r w:rsidRPr="0032479A">
              <w:rPr>
                <w:rFonts w:ascii="Times New Roman" w:eastAsia="Times New Roman" w:hAnsi="Times New Roman" w:cs="Times New Roman"/>
                <w:szCs w:val="24"/>
                <w:lang w:eastAsia="fr-FR"/>
              </w:rPr>
              <w:t xml:space="preserve"> : </w:t>
            </w:r>
          </w:p>
          <w:p w:rsidR="0032479A" w:rsidRPr="0032479A" w:rsidRDefault="005F5D06" w:rsidP="0032479A">
            <w:pPr>
              <w:shd w:val="clear" w:color="auto" w:fill="FFFFFF"/>
              <w:suppressAutoHyphens/>
              <w:autoSpaceDN w:val="0"/>
              <w:spacing w:after="0" w:line="240" w:lineRule="auto"/>
              <w:jc w:val="center"/>
              <w:textAlignment w:val="baseline"/>
              <w:rPr>
                <w:rFonts w:ascii="Tahoma" w:eastAsia="Times New Roman" w:hAnsi="Tahoma" w:cs="Tahoma"/>
                <w:b/>
                <w:szCs w:val="26"/>
                <w:lang w:eastAsia="fr-FR"/>
              </w:rPr>
            </w:pPr>
            <w:r w:rsidRPr="0032479A">
              <w:rPr>
                <w:rFonts w:ascii="Times New Roman" w:eastAsia="Calibri" w:hAnsi="Times New Roman" w:cs="Times New Roman"/>
                <w:b/>
                <w:sz w:val="20"/>
                <w:szCs w:val="24"/>
              </w:rPr>
              <w:t xml:space="preserve">LES TRAVAUX DE </w:t>
            </w:r>
            <w:r>
              <w:rPr>
                <w:rFonts w:ascii="Times New Roman" w:eastAsia="Calibri" w:hAnsi="Times New Roman" w:cs="Times New Roman"/>
                <w:b/>
                <w:sz w:val="20"/>
                <w:szCs w:val="24"/>
              </w:rPr>
              <w:t>RECONTRUCTION DU MUR ARRIERE DE LA CLOTURE DE LA DELEGATION DEPARTEMENTALE MINEPAT</w:t>
            </w: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Calibri" w:hAnsi="Times New Roman" w:cs="Times New Roman"/>
                <w:b/>
                <w:szCs w:val="24"/>
              </w:rPr>
            </w:pPr>
            <w:r w:rsidRPr="0032479A">
              <w:rPr>
                <w:rFonts w:ascii="Trebuchet MS" w:eastAsia="Times New Roman" w:hAnsi="Trebuchet MS" w:cs="Tahoma"/>
                <w:szCs w:val="20"/>
                <w:lang w:eastAsia="fr-FR"/>
              </w:rPr>
              <w:t>EN PROCEDURE D’URGENCE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Les travaux comportent</w:t>
            </w:r>
            <w:r w:rsidRPr="0032479A">
              <w:rPr>
                <w:rFonts w:ascii="Times New Roman" w:eastAsia="Times New Roman" w:hAnsi="Times New Roman" w:cs="Times New Roman"/>
                <w:szCs w:val="24"/>
                <w:lang w:eastAsia="fr-FR"/>
              </w:rPr>
              <w:t xml:space="preserve"> : une seule phase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Conférence préalable à l’établissement des propositions</w:t>
            </w:r>
            <w:r w:rsidRPr="0032479A">
              <w:rPr>
                <w:rFonts w:ascii="Times New Roman" w:eastAsia="Times New Roman" w:hAnsi="Times New Roman" w:cs="Times New Roman"/>
                <w:szCs w:val="24"/>
                <w:lang w:eastAsia="fr-FR"/>
              </w:rPr>
              <w:t xml:space="preserve"> : sans objet </w:t>
            </w:r>
          </w:p>
        </w:tc>
      </w:tr>
      <w:tr w:rsidR="0032479A" w:rsidRPr="0032479A" w:rsidTr="00AF723C">
        <w:trPr>
          <w:trHeight w:hRule="exact" w:val="85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Source de financement</w:t>
            </w:r>
            <w:r w:rsidRPr="0032479A">
              <w:rPr>
                <w:rFonts w:ascii="Times New Roman" w:eastAsia="Times New Roman" w:hAnsi="Times New Roman" w:cs="Times New Roman"/>
                <w:szCs w:val="24"/>
                <w:lang w:eastAsia="fr-FR"/>
              </w:rPr>
              <w:t xml:space="preserve"> : Les travaux objet du présent Appel d’Offres sont financés par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szCs w:val="24"/>
                <w:lang w:eastAsia="fr-FR"/>
              </w:rPr>
              <w:t>Le BIP du MIN</w:t>
            </w:r>
            <w:r w:rsidR="005F5D06">
              <w:rPr>
                <w:rFonts w:ascii="Times New Roman" w:eastAsia="Times New Roman" w:hAnsi="Times New Roman" w:cs="Times New Roman"/>
                <w:szCs w:val="24"/>
                <w:lang w:eastAsia="fr-FR"/>
              </w:rPr>
              <w:t>EPAT</w:t>
            </w:r>
            <w:r w:rsidRPr="0032479A">
              <w:rPr>
                <w:rFonts w:ascii="Times New Roman" w:eastAsia="Times New Roman" w:hAnsi="Times New Roman" w:cs="Times New Roman"/>
                <w:szCs w:val="24"/>
                <w:lang w:eastAsia="fr-FR"/>
              </w:rPr>
              <w:t xml:space="preserve"> de l’Exercice 2026</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szCs w:val="24"/>
                <w:lang w:eastAsia="fr-FR"/>
              </w:rPr>
              <w:t>Ligne</w:t>
            </w:r>
            <w:r w:rsidR="005F5D06">
              <w:rPr>
                <w:rFonts w:ascii="Times New Roman" w:eastAsia="Times New Roman" w:hAnsi="Times New Roman" w:cs="Times New Roman"/>
                <w:szCs w:val="24"/>
                <w:lang w:eastAsia="fr-FR"/>
              </w:rPr>
              <w:t xml:space="preserve"> d’imputation</w:t>
            </w:r>
            <w:r w:rsidRPr="0032479A">
              <w:rPr>
                <w:rFonts w:ascii="Times New Roman" w:eastAsia="Times New Roman" w:hAnsi="Times New Roman" w:cs="Times New Roman"/>
                <w:szCs w:val="24"/>
                <w:lang w:eastAsia="fr-FR"/>
              </w:rPr>
              <w:t> :</w:t>
            </w:r>
            <w:r w:rsidR="005F5D06">
              <w:rPr>
                <w:rFonts w:ascii="Times New Roman" w:eastAsia="Times New Roman" w:hAnsi="Times New Roman" w:cs="Times New Roman"/>
                <w:szCs w:val="24"/>
                <w:lang w:eastAsia="fr-FR"/>
              </w:rPr>
              <w:t xml:space="preserve"> 6022118619 45181001 523212</w:t>
            </w:r>
            <w:r w:rsidRPr="0032479A">
              <w:rPr>
                <w:rFonts w:ascii="Times New Roman" w:eastAsia="Times New Roman" w:hAnsi="Times New Roman" w:cs="Times New Roman"/>
                <w:szCs w:val="24"/>
                <w:lang w:eastAsia="fr-FR"/>
              </w:rPr>
              <w:t xml:space="preserve"> </w:t>
            </w:r>
          </w:p>
        </w:tc>
      </w:tr>
      <w:tr w:rsidR="0032479A" w:rsidRPr="0032479A" w:rsidTr="005F5D06">
        <w:trPr>
          <w:trHeight w:val="262"/>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4.2</w:t>
            </w:r>
          </w:p>
        </w:tc>
        <w:tc>
          <w:tcPr>
            <w:tcW w:w="9355" w:type="dxa"/>
            <w:shd w:val="clear" w:color="auto" w:fill="auto"/>
            <w:tcMar>
              <w:top w:w="0" w:type="dxa"/>
              <w:left w:w="0" w:type="dxa"/>
              <w:bottom w:w="0" w:type="dxa"/>
              <w:right w:w="0" w:type="dxa"/>
            </w:tcMar>
            <w:vAlign w:val="center"/>
          </w:tcPr>
          <w:p w:rsidR="0032479A" w:rsidRPr="0032479A" w:rsidRDefault="0032479A" w:rsidP="005F5D06">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L’Appel d’Offres est Ouvert</w:t>
            </w:r>
          </w:p>
        </w:tc>
      </w:tr>
      <w:tr w:rsidR="0032479A" w:rsidRPr="0032479A" w:rsidTr="00AF723C">
        <w:trPr>
          <w:trHeight w:hRule="exact" w:val="43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Provenance des matériaux, matériels et fournitures d’équipement et services : Cameroun</w:t>
            </w:r>
          </w:p>
        </w:tc>
      </w:tr>
      <w:tr w:rsidR="0032479A" w:rsidRPr="0032479A" w:rsidTr="00AF723C">
        <w:trPr>
          <w:trHeight w:val="1193"/>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ind w:right="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cas de groupement d’entreprises, chaque membre du groupement doit présenter un dossier administratif complet, les pièces "</w:t>
            </w:r>
            <w:r w:rsidRPr="0032479A">
              <w:rPr>
                <w:rFonts w:ascii="Times New Roman" w:eastAsia="Times New Roman" w:hAnsi="Times New Roman" w:cs="Times New Roman"/>
                <w:i/>
                <w:sz w:val="24"/>
                <w:szCs w:val="24"/>
                <w:lang w:eastAsia="fr-FR"/>
              </w:rPr>
              <w:t xml:space="preserve"> L’attestation de domiciliation bancaire (sauf cas de cotraitance conjointe)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
                <w:sz w:val="24"/>
                <w:szCs w:val="24"/>
                <w:lang w:eastAsia="fr-FR"/>
              </w:rPr>
              <w:t>La quittance d’achat</w:t>
            </w:r>
            <w:r w:rsidRPr="0032479A">
              <w:rPr>
                <w:rFonts w:ascii="Times New Roman" w:eastAsia="Times New Roman" w:hAnsi="Times New Roman" w:cs="Times New Roman"/>
                <w:sz w:val="24"/>
                <w:szCs w:val="24"/>
                <w:lang w:eastAsia="fr-FR"/>
              </w:rPr>
              <w:t xml:space="preserve"> du DAO et l</w:t>
            </w:r>
            <w:r w:rsidRPr="0032479A">
              <w:rPr>
                <w:rFonts w:ascii="Times New Roman" w:eastAsia="Times New Roman" w:hAnsi="Times New Roman" w:cs="Times New Roman"/>
                <w:i/>
                <w:sz w:val="24"/>
                <w:szCs w:val="24"/>
                <w:lang w:eastAsia="fr-FR"/>
              </w:rPr>
              <w:t>e cautionnement de soumission</w:t>
            </w:r>
            <w:r w:rsidRPr="0032479A">
              <w:rPr>
                <w:rFonts w:ascii="Times New Roman" w:eastAsia="Times New Roman" w:hAnsi="Times New Roman" w:cs="Times New Roman"/>
                <w:sz w:val="24"/>
                <w:szCs w:val="24"/>
                <w:lang w:eastAsia="fr-FR"/>
              </w:rPr>
              <w:t>"   prévues au point 13.1 du RPAO étant uniquement présentés par le mandataire du groupement.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6.4</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Renseignement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nécessaire</w:t>
            </w:r>
            <w:r w:rsidRPr="0032479A">
              <w:rPr>
                <w:rFonts w:ascii="Times New Roman" w:eastAsia="Times New Roman" w:hAnsi="Times New Roman" w:cs="Times New Roman"/>
                <w:sz w:val="24"/>
                <w:szCs w:val="24"/>
                <w:lang w:eastAsia="fr-FR"/>
              </w:rPr>
              <w:t xml:space="preserve">s à produire </w:t>
            </w:r>
            <w:r w:rsidRPr="0032479A">
              <w:rPr>
                <w:rFonts w:ascii="Times New Roman" w:eastAsia="Times New Roman" w:hAnsi="Times New Roman" w:cs="Times New Roman"/>
                <w:spacing w:val="2"/>
                <w:sz w:val="24"/>
                <w:szCs w:val="24"/>
                <w:lang w:eastAsia="fr-FR"/>
              </w:rPr>
              <w:t xml:space="preserve">pour </w:t>
            </w:r>
            <w:r w:rsidRPr="0032479A">
              <w:rPr>
                <w:rFonts w:ascii="Times New Roman" w:eastAsia="Times New Roman" w:hAnsi="Times New Roman" w:cs="Times New Roman"/>
                <w:sz w:val="24"/>
                <w:szCs w:val="24"/>
                <w:lang w:eastAsia="fr-FR"/>
              </w:rPr>
              <w:t>justifier la satisfaction aux critères d’éligibilité à la préférence nationale : sans objet (il s’agit d’un appel d’offres national)</w:t>
            </w:r>
          </w:p>
        </w:tc>
      </w:tr>
      <w:tr w:rsidR="0032479A" w:rsidRPr="0032479A" w:rsidTr="00AF723C">
        <w:trPr>
          <w:trHeight w:val="272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7.3.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1320"/>
              </w:tabs>
              <w:suppressAutoHyphens/>
              <w:autoSpaceDE w:val="0"/>
              <w:autoSpaceDN w:val="0"/>
              <w:spacing w:after="0" w:line="276" w:lineRule="auto"/>
              <w:jc w:val="both"/>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Aux fins de la visite</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du</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site</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des</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 xml:space="preserve">travaux à organiser après la publication de l’Avis d’Appel d’Offres, le service du Maître d’Ouvrage Délégué à contacter est le suivant : </w:t>
            </w:r>
          </w:p>
          <w:p w:rsidR="0032479A" w:rsidRPr="0032479A" w:rsidRDefault="0032479A" w:rsidP="00AB6E1C">
            <w:pPr>
              <w:widowControl w:val="0"/>
              <w:numPr>
                <w:ilvl w:val="0"/>
                <w:numId w:val="7"/>
              </w:numPr>
              <w:tabs>
                <w:tab w:val="left" w:pos="1320"/>
              </w:tabs>
              <w:suppressAutoHyphens/>
              <w:autoSpaceDE w:val="0"/>
              <w:autoSpaceDN w:val="0"/>
              <w:spacing w:after="0" w:line="276" w:lineRule="auto"/>
              <w:ind w:left="1003" w:hanging="357"/>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Secrétariat particulier du Préfet</w:t>
            </w:r>
          </w:p>
          <w:p w:rsidR="0032479A" w:rsidRPr="0032479A" w:rsidRDefault="0032479A" w:rsidP="00AB6E1C">
            <w:pPr>
              <w:widowControl w:val="0"/>
              <w:numPr>
                <w:ilvl w:val="0"/>
                <w:numId w:val="7"/>
              </w:numPr>
              <w:tabs>
                <w:tab w:val="left" w:pos="1320"/>
              </w:tabs>
              <w:suppressAutoHyphens/>
              <w:autoSpaceDE w:val="0"/>
              <w:autoSpaceDN w:val="0"/>
              <w:spacing w:after="0" w:line="276" w:lineRule="auto"/>
              <w:ind w:left="1003" w:hanging="357"/>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Tél : 222 47 82 52</w:t>
            </w:r>
          </w:p>
          <w:p w:rsidR="0032479A" w:rsidRPr="0032479A" w:rsidRDefault="0032479A" w:rsidP="0032479A">
            <w:pPr>
              <w:widowControl w:val="0"/>
              <w:tabs>
                <w:tab w:val="left" w:pos="1320"/>
              </w:tabs>
              <w:suppressAutoHyphens/>
              <w:autoSpaceDE w:val="0"/>
              <w:autoSpaceDN w:val="0"/>
              <w:spacing w:after="0" w:line="276"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2479A">
              <w:rPr>
                <w:rFonts w:ascii="Times New Roman" w:eastAsia="Times New Roman" w:hAnsi="Times New Roman" w:cs="Times New Roman"/>
                <w:spacing w:val="2"/>
                <w:sz w:val="24"/>
                <w:szCs w:val="24"/>
                <w:lang w:eastAsia="fr-FR"/>
              </w:rPr>
              <w:t xml:space="preserve"> </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9</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b/>
                <w:iCs/>
                <w:caps/>
                <w:sz w:val="24"/>
                <w:szCs w:val="24"/>
                <w:lang w:val="fr-CM"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renseignements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complémentaires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peuvent</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 xml:space="preserve">être obtenus </w:t>
            </w:r>
            <w:r w:rsidRPr="0032479A">
              <w:rPr>
                <w:rFonts w:ascii="Times New Roman" w:eastAsia="Times New Roman" w:hAnsi="Times New Roman" w:cs="Times New Roman"/>
                <w:spacing w:val="-14"/>
                <w:sz w:val="24"/>
                <w:szCs w:val="24"/>
                <w:lang w:eastAsia="fr-FR"/>
              </w:rPr>
              <w:t>aux</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4"/>
                <w:sz w:val="24"/>
                <w:szCs w:val="24"/>
                <w:lang w:eastAsia="fr-FR"/>
              </w:rPr>
              <w:t>heures</w:t>
            </w:r>
            <w:r w:rsidRPr="0032479A">
              <w:rPr>
                <w:rFonts w:ascii="Times New Roman" w:eastAsia="Times New Roman" w:hAnsi="Times New Roman" w:cs="Times New Roman"/>
                <w:sz w:val="24"/>
                <w:szCs w:val="24"/>
                <w:lang w:eastAsia="fr-FR"/>
              </w:rPr>
              <w:t xml:space="preserve"> ouvrables au Secrétariat </w:t>
            </w:r>
            <w:r w:rsidR="005F5D06">
              <w:rPr>
                <w:rFonts w:ascii="Times New Roman" w:eastAsia="Times New Roman" w:hAnsi="Times New Roman" w:cs="Times New Roman"/>
                <w:sz w:val="24"/>
                <w:szCs w:val="24"/>
                <w:lang w:eastAsia="fr-FR"/>
              </w:rPr>
              <w:t>P</w:t>
            </w:r>
            <w:r w:rsidRPr="0032479A">
              <w:rPr>
                <w:rFonts w:ascii="Times New Roman" w:eastAsia="Times New Roman" w:hAnsi="Times New Roman" w:cs="Times New Roman"/>
                <w:sz w:val="24"/>
                <w:szCs w:val="24"/>
                <w:lang w:eastAsia="fr-FR"/>
              </w:rPr>
              <w:t xml:space="preserve">articulier du Préfet du Dja et Lobo ou à la </w:t>
            </w:r>
            <w:r w:rsidR="005F5D06">
              <w:rPr>
                <w:rFonts w:ascii="Times New Roman" w:eastAsia="Times New Roman" w:hAnsi="Times New Roman" w:cs="Times New Roman"/>
                <w:sz w:val="24"/>
                <w:szCs w:val="24"/>
                <w:lang w:eastAsia="fr-FR"/>
              </w:rPr>
              <w:t>D</w:t>
            </w:r>
            <w:r w:rsidRPr="0032479A">
              <w:rPr>
                <w:rFonts w:ascii="Times New Roman" w:eastAsia="Times New Roman" w:hAnsi="Times New Roman" w:cs="Times New Roman"/>
                <w:sz w:val="24"/>
                <w:szCs w:val="24"/>
                <w:lang w:eastAsia="fr-FR"/>
              </w:rPr>
              <w:t xml:space="preserve">élégation Départementale de </w:t>
            </w:r>
            <w:r w:rsidR="005F5D06">
              <w:rPr>
                <w:rFonts w:ascii="Times New Roman" w:eastAsia="Times New Roman" w:hAnsi="Times New Roman" w:cs="Times New Roman"/>
                <w:sz w:val="24"/>
                <w:szCs w:val="24"/>
                <w:lang w:eastAsia="fr-FR"/>
              </w:rPr>
              <w:t>l’Economie, de la Planification et de l’Aménagement du Territoire</w:t>
            </w:r>
            <w:r w:rsidRPr="0032479A">
              <w:rPr>
                <w:rFonts w:ascii="Times New Roman" w:eastAsia="Times New Roman" w:hAnsi="Times New Roman" w:cs="Times New Roman"/>
                <w:sz w:val="24"/>
                <w:szCs w:val="24"/>
                <w:lang w:eastAsia="fr-FR"/>
              </w:rPr>
              <w:t xml:space="preserve"> du Dja et Lobo.</w:t>
            </w:r>
          </w:p>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color w:val="ED7D31" w:themeColor="accent2"/>
                <w:sz w:val="24"/>
                <w:szCs w:val="24"/>
                <w:lang w:val="fr-CM" w:eastAsia="fr-FR"/>
              </w:rPr>
              <w:t xml:space="preserve"> </w:t>
            </w:r>
            <w:r w:rsidRPr="0032479A">
              <w:rPr>
                <w:rFonts w:ascii="Times New Roman" w:eastAsia="Times New Roman" w:hAnsi="Times New Roman" w:cs="Times New Roman"/>
                <w:sz w:val="24"/>
                <w:szCs w:val="24"/>
                <w:lang w:val="fr-CM" w:eastAsia="fr-FR"/>
              </w:rPr>
              <w:t xml:space="preserve">Des éclaircissements peuvent être demandés au plus tard 15 (quinze) jours avant la date de remise </w:t>
            </w:r>
            <w:r w:rsidRPr="0032479A">
              <w:rPr>
                <w:rFonts w:ascii="Times New Roman" w:eastAsia="Times New Roman" w:hAnsi="Times New Roman" w:cs="Times New Roman"/>
                <w:sz w:val="24"/>
                <w:szCs w:val="24"/>
                <w:lang w:val="fr-CM" w:eastAsia="fr-FR"/>
              </w:rPr>
              <w:lastRenderedPageBreak/>
              <w:t xml:space="preserve">des offres. </w:t>
            </w:r>
          </w:p>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Les demandes d’éclaircissement doivent mentionner le nom et l’adresse complète du requérant et être expédiées à l’adresse suivante : </w:t>
            </w:r>
          </w:p>
          <w:p w:rsidR="0032479A" w:rsidRPr="0032479A" w:rsidRDefault="0032479A" w:rsidP="00AB6E1C">
            <w:pPr>
              <w:widowControl w:val="0"/>
              <w:numPr>
                <w:ilvl w:val="0"/>
                <w:numId w:val="43"/>
              </w:numPr>
              <w:suppressAutoHyphens/>
              <w:autoSpaceDE w:val="0"/>
              <w:autoSpaceDN w:val="0"/>
              <w:spacing w:after="0" w:line="276" w:lineRule="auto"/>
              <w:ind w:right="94"/>
              <w:jc w:val="both"/>
              <w:textAlignment w:val="baseline"/>
              <w:rPr>
                <w:rFonts w:ascii="Times New Roman" w:eastAsia="Times New Roman" w:hAnsi="Times New Roman" w:cs="Times New Roman"/>
                <w:color w:val="ED7D31" w:themeColor="accent2"/>
                <w:sz w:val="24"/>
                <w:szCs w:val="24"/>
                <w:lang w:val="fr-CM" w:eastAsia="fr-FR"/>
              </w:rPr>
            </w:pPr>
            <w:r w:rsidRPr="0032479A">
              <w:rPr>
                <w:rFonts w:ascii="Times New Roman" w:eastAsia="Times New Roman" w:hAnsi="Times New Roman" w:cs="Times New Roman"/>
                <w:iCs/>
                <w:sz w:val="24"/>
                <w:szCs w:val="24"/>
                <w:lang w:val="fr-CM" w:eastAsia="fr-FR"/>
              </w:rPr>
              <w:t xml:space="preserve">Préfecture de </w:t>
            </w:r>
            <w:r w:rsidR="00B25EAB" w:rsidRPr="0032479A">
              <w:rPr>
                <w:rFonts w:ascii="Times New Roman" w:eastAsia="Times New Roman" w:hAnsi="Times New Roman" w:cs="Times New Roman"/>
                <w:sz w:val="24"/>
                <w:szCs w:val="24"/>
                <w:lang w:val="fr-CM" w:eastAsia="fr-FR"/>
              </w:rPr>
              <w:t>Sangmélima</w:t>
            </w:r>
            <w:r w:rsidRPr="0032479A">
              <w:rPr>
                <w:rFonts w:ascii="Times New Roman" w:eastAsia="Times New Roman" w:hAnsi="Times New Roman" w:cs="Times New Roman"/>
                <w:sz w:val="24"/>
                <w:szCs w:val="24"/>
                <w:lang w:val="fr-CM" w:eastAsia="fr-FR"/>
              </w:rPr>
              <w:t xml:space="preserve"> Tél : 222 47 82 52</w:t>
            </w:r>
            <w:r w:rsidRPr="0032479A">
              <w:rPr>
                <w:rFonts w:ascii="Times New Roman" w:eastAsia="Times New Roman" w:hAnsi="Times New Roman" w:cs="Times New Roman"/>
                <w:color w:val="FF0000"/>
                <w:sz w:val="24"/>
                <w:szCs w:val="24"/>
                <w:lang w:val="fr-CM" w:eastAsia="fr-FR"/>
              </w:rPr>
              <w:t xml:space="preserve">  </w:t>
            </w:r>
          </w:p>
        </w:tc>
      </w:tr>
      <w:tr w:rsidR="0032479A" w:rsidRPr="0032479A" w:rsidTr="00AF723C">
        <w:trPr>
          <w:trHeight w:val="466"/>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lastRenderedPageBreak/>
              <w:t>C- PREPARATION DES OFFRES</w:t>
            </w:r>
          </w:p>
        </w:tc>
      </w:tr>
      <w:tr w:rsidR="0032479A" w:rsidRPr="0032479A" w:rsidTr="00AF723C">
        <w:trPr>
          <w:trHeight w:val="40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p>
        </w:tc>
        <w:tc>
          <w:tcPr>
            <w:tcW w:w="9355" w:type="dxa"/>
            <w:shd w:val="clear" w:color="auto" w:fill="auto"/>
            <w:tcMar>
              <w:top w:w="0" w:type="dxa"/>
              <w:left w:w="0" w:type="dxa"/>
              <w:bottom w:w="0" w:type="dxa"/>
              <w:right w:w="0" w:type="dxa"/>
            </w:tcMar>
            <w:vAlign w:val="center"/>
          </w:tcPr>
          <w:p w:rsidR="0032479A" w:rsidRPr="0032479A" w:rsidRDefault="0032479A" w:rsidP="0032479A">
            <w:pPr>
              <w:tabs>
                <w:tab w:val="right" w:pos="7254"/>
              </w:tabs>
              <w:spacing w:after="0" w:line="240" w:lineRule="auto"/>
              <w:jc w:val="both"/>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z w:val="24"/>
                <w:szCs w:val="24"/>
                <w:lang w:eastAsia="fr-FR"/>
              </w:rPr>
              <w:t>La langue de soumission est « </w:t>
            </w:r>
            <w:r w:rsidRPr="0032479A">
              <w:rPr>
                <w:rFonts w:ascii="Times New Roman" w:eastAsia="Times New Roman" w:hAnsi="Times New Roman" w:cs="Times New Roman"/>
                <w:iCs/>
                <w:sz w:val="24"/>
                <w:szCs w:val="24"/>
                <w:lang w:eastAsia="fr-FR"/>
              </w:rPr>
              <w:t>l’Anglais ou le Français »</w:t>
            </w:r>
          </w:p>
        </w:tc>
      </w:tr>
      <w:tr w:rsidR="0032479A" w:rsidRPr="0032479A" w:rsidTr="00B25EAB">
        <w:trPr>
          <w:trHeight w:val="195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devra produire une offre regroupée en trois volumes et présentée comme suit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
                <w:iCs/>
                <w:sz w:val="24"/>
                <w:szCs w:val="24"/>
                <w:lang w:eastAsia="fr-FR"/>
              </w:rPr>
              <w:t>A–</w:t>
            </w:r>
            <w:r w:rsidRPr="0032479A">
              <w:rPr>
                <w:rFonts w:ascii="Times New Roman" w:eastAsia="Times New Roman" w:hAnsi="Times New Roman" w:cs="Times New Roman"/>
                <w:b/>
                <w:iCs/>
                <w:sz w:val="24"/>
                <w:szCs w:val="24"/>
                <w:lang w:eastAsia="fr-FR"/>
              </w:rPr>
              <w:t>Volume I : Pièces administratives</w:t>
            </w:r>
          </w:p>
          <w:p w:rsidR="0032479A" w:rsidRPr="0032479A" w:rsidRDefault="001B5286"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Elles</w:t>
            </w:r>
            <w:r w:rsidR="0032479A" w:rsidRPr="0032479A">
              <w:rPr>
                <w:rFonts w:ascii="Times New Roman" w:eastAsia="Times New Roman" w:hAnsi="Times New Roman" w:cs="Times New Roman"/>
                <w:sz w:val="24"/>
                <w:szCs w:val="24"/>
                <w:lang w:eastAsia="fr-FR"/>
              </w:rPr>
              <w:t xml:space="preserve"> comprendront notamment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color w:val="FF0000"/>
                <w:sz w:val="24"/>
                <w:szCs w:val="24"/>
                <w:lang w:eastAsia="fr-FR"/>
              </w:rPr>
              <w:t xml:space="preserve"> </w:t>
            </w:r>
            <w:r w:rsidRPr="0032479A">
              <w:rPr>
                <w:rFonts w:ascii="Times New Roman" w:eastAsia="Times New Roman" w:hAnsi="Times New Roman" w:cs="Times New Roman"/>
                <w:sz w:val="24"/>
                <w:szCs w:val="24"/>
                <w:lang w:eastAsia="fr-FR"/>
              </w:rPr>
              <w:t>déclaration d’intention de soumissionner timbrée, signée du représentant légal ou du mandataire dument désigné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caution de soumission acquittée à la main (suivant modèle joint) et timbrée,  d’un montant de </w:t>
            </w:r>
            <w:r w:rsidR="005F5D06">
              <w:rPr>
                <w:rFonts w:ascii="Times New Roman" w:eastAsia="Times New Roman" w:hAnsi="Times New Roman" w:cs="Times New Roman"/>
                <w:b/>
                <w:sz w:val="24"/>
                <w:szCs w:val="24"/>
                <w:lang w:eastAsia="fr-FR"/>
              </w:rPr>
              <w:t>3</w:t>
            </w:r>
            <w:r w:rsidRPr="0032479A">
              <w:rPr>
                <w:rFonts w:ascii="Times New Roman" w:eastAsia="Times New Roman" w:hAnsi="Times New Roman" w:cs="Times New Roman"/>
                <w:b/>
                <w:sz w:val="24"/>
                <w:szCs w:val="24"/>
                <w:lang w:eastAsia="fr-FR"/>
              </w:rPr>
              <w:t>00 000 francs CFA</w:t>
            </w:r>
            <w:r w:rsidR="001B5286">
              <w:rPr>
                <w:rFonts w:ascii="Times New Roman" w:eastAsia="Times New Roman" w:hAnsi="Times New Roman" w:cs="Times New Roman"/>
                <w:b/>
                <w:sz w:val="24"/>
                <w:szCs w:val="24"/>
                <w:lang w:eastAsia="fr-FR"/>
              </w:rPr>
              <w:t xml:space="preserve">( trois cents </w:t>
            </w:r>
            <w:r w:rsidR="009C10D8">
              <w:rPr>
                <w:rFonts w:ascii="Times New Roman" w:eastAsia="Times New Roman" w:hAnsi="Times New Roman" w:cs="Times New Roman"/>
                <w:b/>
                <w:sz w:val="24"/>
                <w:szCs w:val="24"/>
                <w:lang w:eastAsia="fr-FR"/>
              </w:rPr>
              <w:t>mille)</w:t>
            </w:r>
            <w:r w:rsidRPr="0032479A">
              <w:rPr>
                <w:rFonts w:ascii="Times New Roman" w:eastAsia="Times New Roman" w:hAnsi="Times New Roman" w:cs="Times New Roman"/>
                <w:sz w:val="24"/>
                <w:szCs w:val="24"/>
                <w:lang w:eastAsia="fr-FR"/>
              </w:rPr>
              <w:t xml:space="preserve"> et d’une durée de validité de </w:t>
            </w:r>
            <w:r w:rsidRPr="0032479A">
              <w:rPr>
                <w:rFonts w:ascii="Times New Roman" w:eastAsia="Times New Roman" w:hAnsi="Times New Roman" w:cs="Times New Roman"/>
                <w:b/>
                <w:sz w:val="24"/>
                <w:szCs w:val="24"/>
                <w:lang w:eastAsia="fr-FR"/>
              </w:rPr>
              <w:t>03 (trois) mois</w:t>
            </w:r>
            <w:r w:rsidRPr="0032479A">
              <w:rPr>
                <w:rFonts w:ascii="Times New Roman" w:eastAsia="Times New Roman" w:hAnsi="Times New Roman" w:cs="Times New Roman"/>
                <w:sz w:val="24"/>
                <w:szCs w:val="24"/>
                <w:lang w:eastAsia="fr-FR"/>
              </w:rPr>
              <w:t>,  établie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Les cautionnements présentés dans le cadre des marchés publics, sont constitués des titres émis par les établissements financiers agréés et des récépissés de consignation délivrés par la CDEC (Caisse des dépôts et consignations). L’absence du titre ou du récépissé entraîne le rejet de l’offre au dépouillement.</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L’Accord de groupement, (de préférence solidaire), suivant acte notarié et spécifiant le mandataire (le cas échéant)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Pouvoir de signature, le cas échéant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Certificat de Conformité Fiscale délivré par l’Administration Fiscale ;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de non-faillite établie par le Tribunal de Première Instance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quittance d’achat du Dossier d’Appel d’Offres d’une somme non remboursable de </w:t>
            </w:r>
            <w:r w:rsidR="005F5D06">
              <w:rPr>
                <w:rFonts w:ascii="Times New Roman" w:eastAsia="Times New Roman" w:hAnsi="Times New Roman" w:cs="Times New Roman"/>
                <w:b/>
                <w:sz w:val="24"/>
                <w:szCs w:val="24"/>
                <w:lang w:eastAsia="fr-FR"/>
              </w:rPr>
              <w:t>3</w:t>
            </w:r>
            <w:r w:rsidRPr="0032479A">
              <w:rPr>
                <w:rFonts w:ascii="Times New Roman" w:eastAsia="Times New Roman" w:hAnsi="Times New Roman" w:cs="Times New Roman"/>
                <w:b/>
                <w:sz w:val="24"/>
                <w:szCs w:val="24"/>
                <w:lang w:eastAsia="fr-FR"/>
              </w:rPr>
              <w:t>0 000 (</w:t>
            </w:r>
            <w:r w:rsidR="005F5D06">
              <w:rPr>
                <w:rFonts w:ascii="Times New Roman" w:eastAsia="Times New Roman" w:hAnsi="Times New Roman" w:cs="Times New Roman"/>
                <w:b/>
                <w:sz w:val="24"/>
                <w:szCs w:val="24"/>
                <w:lang w:eastAsia="fr-FR"/>
              </w:rPr>
              <w:t>Trente</w:t>
            </w:r>
            <w:r w:rsidRPr="0032479A">
              <w:rPr>
                <w:rFonts w:ascii="Times New Roman" w:eastAsia="Times New Roman" w:hAnsi="Times New Roman" w:cs="Times New Roman"/>
                <w:b/>
                <w:sz w:val="24"/>
                <w:szCs w:val="24"/>
                <w:lang w:eastAsia="fr-FR"/>
              </w:rPr>
              <w:t xml:space="preserve"> </w:t>
            </w:r>
            <w:r w:rsidR="005F5D06">
              <w:rPr>
                <w:rFonts w:ascii="Times New Roman" w:eastAsia="Times New Roman" w:hAnsi="Times New Roman" w:cs="Times New Roman"/>
                <w:b/>
                <w:sz w:val="24"/>
                <w:szCs w:val="24"/>
                <w:lang w:eastAsia="fr-FR"/>
              </w:rPr>
              <w:t>m</w:t>
            </w:r>
            <w:r w:rsidRPr="0032479A">
              <w:rPr>
                <w:rFonts w:ascii="Times New Roman" w:eastAsia="Times New Roman" w:hAnsi="Times New Roman" w:cs="Times New Roman"/>
                <w:b/>
                <w:sz w:val="24"/>
                <w:szCs w:val="24"/>
                <w:lang w:eastAsia="fr-FR"/>
              </w:rPr>
              <w:t>ille) francs CFA</w:t>
            </w:r>
            <w:r w:rsidRPr="0032479A">
              <w:rPr>
                <w:rFonts w:ascii="Times New Roman" w:eastAsia="Times New Roman" w:hAnsi="Times New Roman" w:cs="Times New Roman"/>
                <w:sz w:val="24"/>
                <w:szCs w:val="24"/>
                <w:lang w:eastAsia="fr-FR"/>
              </w:rPr>
              <w:t xml:space="preserve">, payable au Trésor Public et précisément à la Recette des Finances de Sangmélima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de non-exclusion des Marchés Publics délivrée par l’organisme chargé de la régulation des marchés publics portant le numéro et l’objet de l’Appel d’Offres ;</w:t>
            </w:r>
          </w:p>
          <w:p w:rsidR="00C835CA" w:rsidRDefault="0032479A" w:rsidP="00C835CA">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32479A" w:rsidRPr="00C835CA" w:rsidRDefault="0032479A" w:rsidP="00C835CA">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B25EAB">
              <w:rPr>
                <w:rFonts w:ascii="Times New Roman" w:eastAsia="Times New Roman" w:hAnsi="Times New Roman" w:cs="Times New Roman"/>
                <w:sz w:val="24"/>
                <w:szCs w:val="24"/>
                <w:lang w:eastAsia="fr-FR"/>
              </w:rPr>
              <w:t>Une attestation de catégorisation ou de la copie de la décision rendant publique la classification de l’entreprise</w:t>
            </w:r>
            <w:r w:rsidRPr="00C835CA">
              <w:rPr>
                <w:rFonts w:ascii="Calibri" w:eastAsia="Calibri" w:hAnsi="Calibri" w:cs="Times New Roman"/>
              </w:rPr>
              <w:t> ;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En cas de groupement chaque membre du groupement doit présenter un dossier Administratif complet, les pièces </w:t>
            </w:r>
            <w:r w:rsidRPr="0032479A">
              <w:rPr>
                <w:rFonts w:ascii="Times New Roman" w:eastAsia="Times New Roman" w:hAnsi="Times New Roman" w:cs="Times New Roman"/>
                <w:b/>
                <w:sz w:val="24"/>
                <w:szCs w:val="24"/>
                <w:lang w:eastAsia="fr-FR"/>
              </w:rPr>
              <w:t>a, b, g, h</w:t>
            </w:r>
            <w:r w:rsidRPr="0032479A">
              <w:rPr>
                <w:rFonts w:ascii="Times New Roman" w:eastAsia="Times New Roman" w:hAnsi="Times New Roman" w:cs="Times New Roman"/>
                <w:sz w:val="24"/>
                <w:szCs w:val="24"/>
                <w:lang w:eastAsia="fr-FR"/>
              </w:rPr>
              <w:t xml:space="preserve"> étant uniquement présentées par le mandataire du groupement.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0B838FF0" wp14:editId="5135A5D4">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31AD" id="Line 33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2479A">
              <w:rPr>
                <w:rFonts w:ascii="Times New Roman" w:eastAsia="Times New Roman" w:hAnsi="Times New Roman" w:cs="Times New Roman"/>
                <w:b/>
                <w:sz w:val="24"/>
                <w:szCs w:val="24"/>
                <w:lang w:eastAsia="fr-FR"/>
              </w:rPr>
              <w:t>NB : Sous peine de</w:t>
            </w:r>
            <w:r w:rsidRPr="0032479A">
              <w:rPr>
                <w:rFonts w:ascii="Times New Roman" w:eastAsia="Times New Roman" w:hAnsi="Times New Roman" w:cs="Times New Roman"/>
                <w:b/>
                <w:spacing w:val="-23"/>
                <w:sz w:val="24"/>
                <w:szCs w:val="24"/>
                <w:lang w:eastAsia="fr-FR"/>
              </w:rPr>
              <w:t xml:space="preserve"> </w:t>
            </w:r>
            <w:r w:rsidRPr="0032479A">
              <w:rPr>
                <w:rFonts w:ascii="Times New Roman" w:eastAsia="Times New Roman" w:hAnsi="Times New Roman" w:cs="Times New Roman"/>
                <w:b/>
                <w:sz w:val="24"/>
                <w:szCs w:val="24"/>
                <w:lang w:eastAsia="fr-FR"/>
              </w:rPr>
              <w:t>rejet, les</w:t>
            </w:r>
            <w:r w:rsidRPr="0032479A">
              <w:rPr>
                <w:rFonts w:ascii="Times New Roman" w:eastAsia="Times New Roman" w:hAnsi="Times New Roman" w:cs="Times New Roman"/>
                <w:b/>
                <w:spacing w:val="-23"/>
                <w:sz w:val="24"/>
                <w:szCs w:val="24"/>
                <w:lang w:eastAsia="fr-FR"/>
              </w:rPr>
              <w:t xml:space="preserve"> </w:t>
            </w:r>
            <w:r w:rsidRPr="0032479A">
              <w:rPr>
                <w:rFonts w:ascii="Times New Roman" w:eastAsia="Times New Roman" w:hAnsi="Times New Roman" w:cs="Times New Roman"/>
                <w:b/>
                <w:sz w:val="24"/>
                <w:szCs w:val="24"/>
                <w:lang w:eastAsia="fr-FR"/>
              </w:rPr>
              <w:t xml:space="preserve">pièces </w:t>
            </w:r>
            <w:r w:rsidRPr="0032479A">
              <w:rPr>
                <w:rFonts w:ascii="Times New Roman" w:eastAsia="Times New Roman" w:hAnsi="Times New Roman" w:cs="Times New Roman"/>
                <w:b/>
                <w:spacing w:val="-23"/>
                <w:sz w:val="24"/>
                <w:szCs w:val="24"/>
                <w:lang w:eastAsia="fr-FR"/>
              </w:rPr>
              <w:t xml:space="preserve">du dossier </w:t>
            </w:r>
            <w:r w:rsidRPr="0032479A">
              <w:rPr>
                <w:rFonts w:ascii="Times New Roman" w:eastAsia="Times New Roman" w:hAnsi="Times New Roman" w:cs="Times New Roman"/>
                <w:b/>
                <w:sz w:val="24"/>
                <w:szCs w:val="24"/>
                <w:lang w:eastAsia="fr-FR"/>
              </w:rPr>
              <w:t>administratif</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requises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doivent</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être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produites en</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originaux</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ou</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en</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copies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certifiées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conformes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par</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 xml:space="preserve">le </w:t>
            </w:r>
            <w:r w:rsidRPr="0032479A">
              <w:rPr>
                <w:rFonts w:ascii="Times New Roman" w:eastAsia="Times New Roman" w:hAnsi="Times New Roman" w:cs="Times New Roman"/>
                <w:b/>
                <w:spacing w:val="1"/>
                <w:sz w:val="24"/>
                <w:szCs w:val="24"/>
                <w:lang w:eastAsia="fr-FR"/>
              </w:rPr>
              <w:t>servic</w:t>
            </w:r>
            <w:r w:rsidRPr="0032479A">
              <w:rPr>
                <w:rFonts w:ascii="Times New Roman" w:eastAsia="Times New Roman" w:hAnsi="Times New Roman" w:cs="Times New Roman"/>
                <w:b/>
                <w:sz w:val="24"/>
                <w:szCs w:val="24"/>
                <w:lang w:eastAsia="fr-FR"/>
              </w:rPr>
              <w:t xml:space="preserve">e </w:t>
            </w:r>
            <w:r w:rsidRPr="0032479A">
              <w:rPr>
                <w:rFonts w:ascii="Times New Roman" w:eastAsia="Times New Roman" w:hAnsi="Times New Roman" w:cs="Times New Roman"/>
                <w:b/>
                <w:spacing w:val="1"/>
                <w:sz w:val="24"/>
                <w:szCs w:val="24"/>
                <w:lang w:eastAsia="fr-FR"/>
              </w:rPr>
              <w:t>émetteu</w:t>
            </w:r>
            <w:r w:rsidRPr="0032479A">
              <w:rPr>
                <w:rFonts w:ascii="Times New Roman" w:eastAsia="Times New Roman" w:hAnsi="Times New Roman" w:cs="Times New Roman"/>
                <w:b/>
                <w:sz w:val="24"/>
                <w:szCs w:val="24"/>
                <w:lang w:eastAsia="fr-FR"/>
              </w:rPr>
              <w:t>r ou l’autorité administrative compétente</w:t>
            </w:r>
            <w:r w:rsidRPr="0032479A">
              <w:rPr>
                <w:rFonts w:ascii="Times New Roman" w:eastAsia="Times New Roman" w:hAnsi="Times New Roman" w:cs="Times New Roman"/>
                <w:b/>
                <w:strike/>
                <w:sz w:val="24"/>
                <w:szCs w:val="24"/>
                <w:lang w:eastAsia="fr-FR"/>
              </w:rPr>
              <w:t>,</w:t>
            </w:r>
            <w:r w:rsidRPr="0032479A">
              <w:rPr>
                <w:rFonts w:ascii="Times New Roman" w:eastAsia="Times New Roman" w:hAnsi="Times New Roman" w:cs="Times New Roman"/>
                <w:b/>
                <w:sz w:val="24"/>
                <w:szCs w:val="24"/>
                <w:lang w:eastAsia="fr-FR"/>
              </w:rPr>
              <w:t xml:space="preserve"> conformément aux dispositions</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du</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Règlement</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Particulier</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de</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l’Appel</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d’Offres. Elles</w:t>
            </w:r>
            <w:r w:rsidRPr="0032479A">
              <w:rPr>
                <w:rFonts w:ascii="Times New Roman" w:eastAsia="Times New Roman" w:hAnsi="Times New Roman" w:cs="Times New Roman"/>
                <w:b/>
                <w:spacing w:val="-7"/>
                <w:sz w:val="24"/>
                <w:szCs w:val="24"/>
                <w:lang w:eastAsia="fr-FR"/>
              </w:rPr>
              <w:t xml:space="preserve"> </w:t>
            </w:r>
            <w:r w:rsidRPr="0032479A">
              <w:rPr>
                <w:rFonts w:ascii="Times New Roman" w:eastAsia="Times New Roman" w:hAnsi="Times New Roman" w:cs="Times New Roman"/>
                <w:b/>
                <w:sz w:val="24"/>
                <w:szCs w:val="24"/>
                <w:lang w:eastAsia="fr-FR"/>
              </w:rPr>
              <w:t>doivent</w:t>
            </w:r>
            <w:r w:rsidRPr="0032479A">
              <w:rPr>
                <w:rFonts w:ascii="Times New Roman" w:eastAsia="Times New Roman" w:hAnsi="Times New Roman" w:cs="Times New Roman"/>
                <w:b/>
                <w:spacing w:val="-7"/>
                <w:sz w:val="24"/>
                <w:szCs w:val="24"/>
                <w:lang w:eastAsia="fr-FR"/>
              </w:rPr>
              <w:t xml:space="preserve"> être valides </w:t>
            </w:r>
            <w:r w:rsidRPr="0032479A">
              <w:rPr>
                <w:rFonts w:ascii="Times New Roman" w:eastAsia="Times New Roman" w:hAnsi="Times New Roman" w:cs="Times New Roman"/>
                <w:b/>
                <w:spacing w:val="2"/>
                <w:sz w:val="24"/>
                <w:szCs w:val="24"/>
                <w:lang w:eastAsia="fr-FR"/>
              </w:rPr>
              <w:t>à la date limite originelle de dépôt des offres</w:t>
            </w:r>
          </w:p>
          <w:p w:rsidR="0032479A" w:rsidRPr="0032479A" w:rsidRDefault="0032479A" w:rsidP="0032479A">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B–Volume II : Offre technique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Elle comprend notamment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32479A">
              <w:rPr>
                <w:rFonts w:ascii="Times New Roman" w:eastAsia="Times New Roman" w:hAnsi="Times New Roman" w:cs="Times New Roman"/>
                <w:b/>
                <w:i/>
                <w:iCs/>
                <w:sz w:val="24"/>
                <w:szCs w:val="24"/>
                <w:lang w:eastAsia="fr-FR"/>
              </w:rPr>
              <w:lastRenderedPageBreak/>
              <w:t>b</w:t>
            </w:r>
            <w:proofErr w:type="gramEnd"/>
            <w:r w:rsidRPr="0032479A">
              <w:rPr>
                <w:rFonts w:ascii="Times New Roman" w:eastAsia="Times New Roman" w:hAnsi="Times New Roman" w:cs="Times New Roman"/>
                <w:b/>
                <w:i/>
                <w:iCs/>
                <w:sz w:val="24"/>
                <w:szCs w:val="24"/>
                <w:lang w:eastAsia="fr-FR"/>
              </w:rPr>
              <w:t xml:space="preserve">1. </w:t>
            </w:r>
            <w:r w:rsidRPr="0032479A">
              <w:rPr>
                <w:rFonts w:ascii="Times New Roman" w:eastAsia="Times New Roman" w:hAnsi="Times New Roman" w:cs="Times New Roman"/>
                <w:sz w:val="24"/>
                <w:szCs w:val="24"/>
                <w:lang w:eastAsia="fr-FR"/>
              </w:rPr>
              <w:t>La liste des documents à fournir par les soumissionnaires pour justifier leur qualification, à savoir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 xml:space="preserve">b.1.1 </w:t>
            </w:r>
            <w:r w:rsidRPr="0032479A">
              <w:rPr>
                <w:rFonts w:ascii="Times New Roman" w:eastAsia="Times New Roman" w:hAnsi="Times New Roman" w:cs="Times New Roman"/>
                <w:b/>
                <w:i/>
                <w:sz w:val="24"/>
                <w:szCs w:val="24"/>
                <w:lang w:eastAsia="fr-FR"/>
              </w:rPr>
              <w:t>la lettre de soumission de la proposition technique</w:t>
            </w:r>
            <w:r w:rsidRPr="0032479A">
              <w:rPr>
                <w:rFonts w:ascii="Times New Roman" w:eastAsia="Times New Roman" w:hAnsi="Times New Roman" w:cs="Times New Roman"/>
                <w:sz w:val="24"/>
                <w:szCs w:val="24"/>
                <w:lang w:eastAsia="fr-FR"/>
              </w:rPr>
              <w:t xml:space="preserve"> </w:t>
            </w:r>
          </w:p>
          <w:p w:rsidR="0032479A" w:rsidRPr="0032479A" w:rsidRDefault="0032479A" w:rsidP="00B25EAB">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32479A">
              <w:rPr>
                <w:rFonts w:ascii="Times New Roman" w:eastAsia="Times New Roman" w:hAnsi="Times New Roman" w:cs="Times New Roman"/>
                <w:b/>
                <w:i/>
                <w:iCs/>
                <w:sz w:val="24"/>
                <w:szCs w:val="24"/>
                <w:lang w:eastAsia="fr-FR"/>
              </w:rPr>
              <w:t xml:space="preserve">b.1.2 </w:t>
            </w:r>
            <w:r w:rsidRPr="0032479A">
              <w:rPr>
                <w:rFonts w:ascii="Times New Roman" w:eastAsia="Times New Roman" w:hAnsi="Times New Roman" w:cs="Times New Roman"/>
                <w:b/>
                <w:i/>
                <w:iCs/>
                <w:spacing w:val="6"/>
                <w:sz w:val="24"/>
                <w:szCs w:val="24"/>
                <w:lang w:eastAsia="fr-FR"/>
              </w:rPr>
              <w:t xml:space="preserve">Organisation et </w:t>
            </w:r>
            <w:r w:rsidRPr="0032479A">
              <w:rPr>
                <w:rFonts w:ascii="Times New Roman" w:eastAsia="Times New Roman" w:hAnsi="Times New Roman" w:cs="Times New Roman"/>
                <w:b/>
                <w:i/>
                <w:iCs/>
                <w:sz w:val="24"/>
                <w:szCs w:val="24"/>
                <w:lang w:eastAsia="fr-FR"/>
              </w:rPr>
              <w:t>Méthodologie</w:t>
            </w:r>
          </w:p>
          <w:p w:rsidR="0032479A" w:rsidRPr="0032479A" w:rsidRDefault="0032479A" w:rsidP="0032479A">
            <w:pPr>
              <w:widowControl w:val="0"/>
              <w:tabs>
                <w:tab w:val="left" w:pos="1360"/>
                <w:tab w:val="left" w:pos="2620"/>
                <w:tab w:val="left" w:pos="3240"/>
                <w:tab w:val="left" w:pos="3400"/>
              </w:tabs>
              <w:suppressAutoHyphens/>
              <w:autoSpaceDE w:val="0"/>
              <w:autoSpaceDN w:val="0"/>
              <w:spacing w:after="0" w:line="240" w:lineRule="auto"/>
              <w:ind w:right="9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produira une note descriptive ou méthodologique présentant de manière détaillée les</w:t>
            </w:r>
            <w:r w:rsidRPr="0032479A">
              <w:rPr>
                <w:rFonts w:ascii="Times New Roman" w:eastAsia="Times New Roman" w:hAnsi="Times New Roman" w:cs="Times New Roman"/>
                <w:spacing w:val="-12"/>
                <w:sz w:val="24"/>
                <w:szCs w:val="24"/>
                <w:lang w:eastAsia="fr-FR"/>
              </w:rPr>
              <w:t xml:space="preserve"> </w:t>
            </w:r>
            <w:r w:rsidRPr="0032479A">
              <w:rPr>
                <w:rFonts w:ascii="Times New Roman" w:eastAsia="Times New Roman" w:hAnsi="Times New Roman" w:cs="Times New Roman"/>
                <w:sz w:val="24"/>
                <w:szCs w:val="24"/>
                <w:lang w:eastAsia="fr-FR"/>
              </w:rPr>
              <w:t xml:space="preserve">éléments constitutifs de sa </w:t>
            </w:r>
            <w:r w:rsidRPr="0032479A">
              <w:rPr>
                <w:rFonts w:ascii="Times New Roman" w:eastAsia="Times New Roman" w:hAnsi="Times New Roman" w:cs="Times New Roman"/>
                <w:spacing w:val="5"/>
                <w:sz w:val="24"/>
                <w:szCs w:val="24"/>
                <w:lang w:eastAsia="fr-FR"/>
              </w:rPr>
              <w:t>propositio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techniqu</w:t>
            </w:r>
            <w:r w:rsidRPr="0032479A">
              <w:rPr>
                <w:rFonts w:ascii="Times New Roman" w:eastAsia="Times New Roman" w:hAnsi="Times New Roman" w:cs="Times New Roman"/>
                <w:sz w:val="24"/>
                <w:szCs w:val="24"/>
                <w:lang w:eastAsia="fr-FR"/>
              </w:rPr>
              <w:t>e</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notamment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25"/>
              </w:numPr>
              <w:suppressAutoHyphens/>
              <w:autoSpaceDE w:val="0"/>
              <w:autoSpaceDN w:val="0"/>
              <w:spacing w:after="0" w:line="240" w:lineRule="auto"/>
              <w:ind w:right="9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L’organisation et l’ordonnancement, qu’il envisage mettre en place pour exécuter efficacement les travaux à laquelle est annexée le rapport de visite des lieux ou l’attestation signée sur l’honneur</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le cas échéant ;</w:t>
            </w:r>
          </w:p>
          <w:p w:rsidR="0032479A" w:rsidRPr="0032479A" w:rsidRDefault="0032479A" w:rsidP="00AB6E1C">
            <w:pPr>
              <w:widowControl w:val="0"/>
              <w:numPr>
                <w:ilvl w:val="0"/>
                <w:numId w:val="25"/>
              </w:numPr>
              <w:suppressAutoHyphens/>
              <w:autoSpaceDE w:val="0"/>
              <w:autoSpaceDN w:val="0"/>
              <w:spacing w:after="0" w:line="240" w:lineRule="auto"/>
              <w:ind w:right="-34"/>
              <w:jc w:val="both"/>
              <w:textAlignment w:val="baseline"/>
              <w:rPr>
                <w:rFonts w:ascii="Times New Roman" w:eastAsia="Times New Roman" w:hAnsi="Times New Roman" w:cs="Times New Roman"/>
                <w:sz w:val="24"/>
                <w:szCs w:val="24"/>
                <w:lang w:eastAsia="fr-FR"/>
              </w:rPr>
            </w:pPr>
            <w:proofErr w:type="gramStart"/>
            <w:r w:rsidRPr="0032479A">
              <w:rPr>
                <w:rFonts w:ascii="Times New Roman" w:eastAsia="Times New Roman" w:hAnsi="Times New Roman" w:cs="Times New Roman"/>
                <w:sz w:val="24"/>
                <w:szCs w:val="24"/>
                <w:lang w:eastAsia="fr-FR"/>
              </w:rPr>
              <w:t>le</w:t>
            </w:r>
            <w:proofErr w:type="gramEnd"/>
            <w:r w:rsidRPr="0032479A">
              <w:rPr>
                <w:rFonts w:ascii="Times New Roman" w:eastAsia="Times New Roman" w:hAnsi="Times New Roman" w:cs="Times New Roman"/>
                <w:sz w:val="24"/>
                <w:szCs w:val="24"/>
                <w:lang w:eastAsia="fr-FR"/>
              </w:rPr>
              <w:t xml:space="preserve"> calendrier,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planning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et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délai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de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livraison 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travaux</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AB6E1C">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proofErr w:type="gramStart"/>
            <w:r w:rsidRPr="0032479A">
              <w:rPr>
                <w:rFonts w:ascii="Times New Roman" w:eastAsia="Calibri" w:hAnsi="Times New Roman" w:cs="Times New Roman"/>
                <w:bCs/>
                <w:sz w:val="24"/>
                <w:szCs w:val="24"/>
              </w:rPr>
              <w:t>les</w:t>
            </w:r>
            <w:proofErr w:type="gramEnd"/>
            <w:r w:rsidRPr="0032479A">
              <w:rPr>
                <w:rFonts w:ascii="Times New Roman" w:eastAsia="Calibri" w:hAnsi="Times New Roman" w:cs="Times New Roman"/>
                <w:bCs/>
                <w:sz w:val="24"/>
                <w:szCs w:val="24"/>
              </w:rPr>
              <w:t xml:space="preserve"> dispositions envisagées pour l’utilisation de la main d’œuvre locale (technique HIMO) ;</w:t>
            </w:r>
          </w:p>
          <w:p w:rsidR="0032479A" w:rsidRPr="0032479A" w:rsidRDefault="0032479A" w:rsidP="00AB6E1C">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proofErr w:type="gramStart"/>
            <w:r w:rsidRPr="0032479A">
              <w:rPr>
                <w:rFonts w:ascii="Times New Roman" w:eastAsia="Calibri" w:hAnsi="Times New Roman" w:cs="Times New Roman"/>
                <w:bCs/>
                <w:sz w:val="24"/>
                <w:szCs w:val="24"/>
              </w:rPr>
              <w:t>les</w:t>
            </w:r>
            <w:proofErr w:type="gramEnd"/>
            <w:r w:rsidRPr="0032479A">
              <w:rPr>
                <w:rFonts w:ascii="Times New Roman" w:eastAsia="Calibri" w:hAnsi="Times New Roman" w:cs="Times New Roman"/>
                <w:bCs/>
                <w:sz w:val="24"/>
                <w:szCs w:val="24"/>
              </w:rPr>
              <w:t xml:space="preserve"> dispositions relatives au respect des mesures environnementales ;</w:t>
            </w:r>
          </w:p>
          <w:p w:rsidR="0032479A" w:rsidRPr="0032479A" w:rsidRDefault="0032479A" w:rsidP="00AB6E1C">
            <w:pPr>
              <w:widowControl w:val="0"/>
              <w:numPr>
                <w:ilvl w:val="0"/>
                <w:numId w:val="25"/>
              </w:numPr>
              <w:suppressAutoHyphens/>
              <w:autoSpaceDE w:val="0"/>
              <w:autoSpaceDN w:val="0"/>
              <w:spacing w:after="0" w:line="240" w:lineRule="auto"/>
              <w:ind w:right="-34"/>
              <w:contextualSpacing/>
              <w:jc w:val="both"/>
              <w:textAlignment w:val="baseline"/>
              <w:rPr>
                <w:rFonts w:ascii="Calibri" w:eastAsia="Calibri" w:hAnsi="Calibri" w:cs="Times New Roman"/>
              </w:rPr>
            </w:pPr>
            <w:proofErr w:type="gramStart"/>
            <w:r w:rsidRPr="0032479A">
              <w:rPr>
                <w:rFonts w:ascii="Times New Roman" w:eastAsia="Calibri" w:hAnsi="Times New Roman" w:cs="Times New Roman"/>
                <w:bCs/>
                <w:sz w:val="24"/>
                <w:szCs w:val="24"/>
              </w:rPr>
              <w:t>les</w:t>
            </w:r>
            <w:proofErr w:type="gramEnd"/>
            <w:r w:rsidRPr="0032479A">
              <w:rPr>
                <w:rFonts w:ascii="Times New Roman" w:eastAsia="Calibri" w:hAnsi="Times New Roman" w:cs="Times New Roman"/>
                <w:bCs/>
                <w:sz w:val="24"/>
                <w:szCs w:val="24"/>
              </w:rPr>
              <w:t xml:space="preserve"> travaux, que le soumissionnaire envisage de sous-traiter ;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i/>
                <w:color w:val="000000" w:themeColor="text1"/>
                <w:sz w:val="24"/>
                <w:szCs w:val="24"/>
                <w:lang w:eastAsia="fr-FR"/>
              </w:rPr>
            </w:pPr>
            <w:r w:rsidRPr="0032479A">
              <w:rPr>
                <w:rFonts w:ascii="Times New Roman" w:eastAsia="Times New Roman" w:hAnsi="Times New Roman" w:cs="Times New Roman"/>
                <w:b/>
                <w:i/>
                <w:sz w:val="24"/>
                <w:szCs w:val="24"/>
                <w:lang w:eastAsia="fr-FR"/>
              </w:rPr>
              <w:t>b.</w:t>
            </w:r>
            <w:r w:rsidR="00B25EAB">
              <w:rPr>
                <w:rFonts w:ascii="Times New Roman" w:eastAsia="Times New Roman" w:hAnsi="Times New Roman" w:cs="Times New Roman"/>
                <w:b/>
                <w:i/>
                <w:sz w:val="24"/>
                <w:szCs w:val="24"/>
                <w:lang w:eastAsia="fr-FR"/>
              </w:rPr>
              <w:t>1.</w:t>
            </w:r>
            <w:r w:rsidRPr="0032479A">
              <w:rPr>
                <w:rFonts w:ascii="Times New Roman" w:eastAsia="Times New Roman" w:hAnsi="Times New Roman" w:cs="Times New Roman"/>
                <w:b/>
                <w:i/>
                <w:color w:val="000000" w:themeColor="text1"/>
                <w:sz w:val="24"/>
                <w:szCs w:val="24"/>
                <w:lang w:eastAsia="fr-FR"/>
              </w:rPr>
              <w:t xml:space="preserve">3. Le soumissionnaire remplira et souscrira les formulaires : </w:t>
            </w:r>
          </w:p>
          <w:p w:rsidR="0032479A" w:rsidRPr="0032479A" w:rsidRDefault="0032479A" w:rsidP="00AB6E1C">
            <w:pPr>
              <w:numPr>
                <w:ilvl w:val="0"/>
                <w:numId w:val="36"/>
              </w:numPr>
              <w:suppressAutoHyphens/>
              <w:autoSpaceDN w:val="0"/>
              <w:spacing w:after="0" w:line="240" w:lineRule="auto"/>
              <w:ind w:left="714" w:hanging="357"/>
              <w:jc w:val="both"/>
              <w:textAlignment w:val="baseline"/>
              <w:rPr>
                <w:rFonts w:ascii="Times New Roman" w:eastAsia="Calibri" w:hAnsi="Times New Roman" w:cs="Times New Roman"/>
                <w:b/>
                <w:i/>
                <w:color w:val="000000" w:themeColor="text1"/>
              </w:rPr>
            </w:pPr>
            <w:proofErr w:type="gramStart"/>
            <w:r w:rsidRPr="0032479A">
              <w:rPr>
                <w:rFonts w:ascii="Times New Roman" w:eastAsia="Calibri" w:hAnsi="Times New Roman" w:cs="Times New Roman"/>
                <w:b/>
                <w:i/>
                <w:color w:val="000000" w:themeColor="text1"/>
              </w:rPr>
              <w:t>la</w:t>
            </w:r>
            <w:proofErr w:type="gramEnd"/>
            <w:r w:rsidRPr="0032479A">
              <w:rPr>
                <w:rFonts w:ascii="Times New Roman" w:eastAsia="Calibri" w:hAnsi="Times New Roman" w:cs="Times New Roman"/>
                <w:b/>
                <w:i/>
                <w:color w:val="000000" w:themeColor="text1"/>
              </w:rPr>
              <w:t xml:space="preserve"> charte d’Intégrité </w:t>
            </w:r>
          </w:p>
          <w:p w:rsidR="0032479A" w:rsidRPr="0032479A" w:rsidRDefault="0032479A" w:rsidP="00AB6E1C">
            <w:pPr>
              <w:numPr>
                <w:ilvl w:val="0"/>
                <w:numId w:val="36"/>
              </w:numPr>
              <w:suppressAutoHyphens/>
              <w:autoSpaceDN w:val="0"/>
              <w:spacing w:after="0" w:line="240" w:lineRule="auto"/>
              <w:ind w:left="714" w:hanging="357"/>
              <w:jc w:val="both"/>
              <w:textAlignment w:val="baseline"/>
              <w:rPr>
                <w:rFonts w:ascii="Times New Roman" w:eastAsia="Calibri" w:hAnsi="Times New Roman" w:cs="Times New Roman"/>
                <w:b/>
                <w:i/>
                <w:color w:val="000000" w:themeColor="text1"/>
              </w:rPr>
            </w:pPr>
            <w:r w:rsidRPr="0032479A">
              <w:rPr>
                <w:rFonts w:ascii="Times New Roman" w:eastAsia="Calibri" w:hAnsi="Times New Roman" w:cs="Times New Roman"/>
                <w:b/>
                <w:i/>
                <w:color w:val="000000" w:themeColor="text1"/>
              </w:rPr>
              <w:t xml:space="preserve"> La Déclaration d’engagement au respect des clauses sociales et environnementales </w:t>
            </w:r>
          </w:p>
          <w:p w:rsidR="0032479A" w:rsidRPr="0032479A" w:rsidRDefault="0032479A" w:rsidP="0032479A">
            <w:pPr>
              <w:widowControl w:val="0"/>
              <w:suppressAutoHyphens/>
              <w:autoSpaceDE w:val="0"/>
              <w:autoSpaceDN w:val="0"/>
              <w:spacing w:after="0" w:line="240" w:lineRule="auto"/>
              <w:ind w:left="567" w:right="-34" w:hanging="567"/>
              <w:jc w:val="both"/>
              <w:textAlignment w:val="baseline"/>
              <w:rPr>
                <w:rFonts w:ascii="Times New Roman" w:eastAsia="Times New Roman" w:hAnsi="Times New Roman" w:cs="Times New Roman"/>
                <w:b/>
                <w:i/>
                <w:color w:val="000000" w:themeColor="text1"/>
                <w:sz w:val="24"/>
                <w:szCs w:val="24"/>
                <w:lang w:eastAsia="fr-FR"/>
              </w:rPr>
            </w:pPr>
            <w:r w:rsidRPr="0032479A">
              <w:rPr>
                <w:rFonts w:ascii="Times New Roman" w:eastAsia="Times New Roman" w:hAnsi="Times New Roman" w:cs="Times New Roman"/>
                <w:b/>
                <w:bCs/>
                <w:i/>
                <w:color w:val="000000" w:themeColor="text1"/>
                <w:sz w:val="24"/>
                <w:szCs w:val="24"/>
                <w:lang w:eastAsia="fr-FR"/>
              </w:rPr>
              <w:t>b.</w:t>
            </w:r>
            <w:r w:rsidR="00B25EAB">
              <w:rPr>
                <w:rFonts w:ascii="Times New Roman" w:eastAsia="Times New Roman" w:hAnsi="Times New Roman" w:cs="Times New Roman"/>
                <w:b/>
                <w:bCs/>
                <w:i/>
                <w:color w:val="000000" w:themeColor="text1"/>
                <w:sz w:val="24"/>
                <w:szCs w:val="24"/>
                <w:lang w:eastAsia="fr-FR"/>
              </w:rPr>
              <w:t>1.</w:t>
            </w:r>
            <w:r w:rsidRPr="0032479A">
              <w:rPr>
                <w:rFonts w:ascii="Times New Roman" w:eastAsia="Times New Roman" w:hAnsi="Times New Roman" w:cs="Times New Roman"/>
                <w:b/>
                <w:bCs/>
                <w:i/>
                <w:color w:val="000000" w:themeColor="text1"/>
                <w:sz w:val="24"/>
                <w:szCs w:val="24"/>
                <w:lang w:eastAsia="fr-FR"/>
              </w:rPr>
              <w:t>4</w:t>
            </w:r>
            <w:r w:rsidRPr="0032479A">
              <w:rPr>
                <w:rFonts w:ascii="Times New Roman" w:eastAsia="Times New Roman" w:hAnsi="Times New Roman" w:cs="Times New Roman"/>
                <w:i/>
                <w:color w:val="000000" w:themeColor="text1"/>
                <w:sz w:val="24"/>
                <w:szCs w:val="24"/>
                <w:lang w:eastAsia="fr-FR"/>
              </w:rPr>
              <w:t xml:space="preserve">. </w:t>
            </w:r>
            <w:r w:rsidRPr="0032479A">
              <w:rPr>
                <w:rFonts w:ascii="Times New Roman" w:eastAsia="Times New Roman" w:hAnsi="Times New Roman" w:cs="Times New Roman"/>
                <w:i/>
                <w:color w:val="000000" w:themeColor="text1"/>
                <w:spacing w:val="17"/>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Les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preuves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d’acceptations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conditions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du marché</w:t>
            </w:r>
          </w:p>
          <w:p w:rsidR="0032479A" w:rsidRPr="0032479A" w:rsidRDefault="0032479A" w:rsidP="0032479A">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 xml:space="preserve">Le soumissionnaire remettra les copies dûment paraphées sur chaque page et signée à la dernière précédée de la mention </w:t>
            </w:r>
            <w:r w:rsidRPr="0032479A">
              <w:rPr>
                <w:rFonts w:ascii="Times New Roman" w:eastAsia="Times New Roman" w:hAnsi="Times New Roman" w:cs="Times New Roman"/>
                <w:b/>
                <w:bCs/>
                <w:i/>
                <w:iCs/>
                <w:color w:val="000000" w:themeColor="text1"/>
                <w:sz w:val="24"/>
                <w:szCs w:val="24"/>
                <w:lang w:eastAsia="fr-FR"/>
              </w:rPr>
              <w:t>« lu et approuvé »</w:t>
            </w:r>
            <w:r w:rsidRPr="0032479A">
              <w:rPr>
                <w:rFonts w:ascii="Times New Roman" w:eastAsia="Times New Roman" w:hAnsi="Times New Roman" w:cs="Times New Roman"/>
                <w:color w:val="000000" w:themeColor="text1"/>
                <w:sz w:val="24"/>
                <w:szCs w:val="24"/>
                <w:lang w:eastAsia="fr-FR"/>
              </w:rPr>
              <w:t xml:space="preserve"> des documents ci-après : </w:t>
            </w:r>
          </w:p>
          <w:p w:rsidR="0032479A" w:rsidRPr="0032479A" w:rsidRDefault="0032479A" w:rsidP="00AB6E1C">
            <w:pPr>
              <w:widowControl w:val="0"/>
              <w:numPr>
                <w:ilvl w:val="0"/>
                <w:numId w:val="25"/>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w w:val="97"/>
                <w:sz w:val="24"/>
                <w:szCs w:val="24"/>
                <w:lang w:eastAsia="fr-FR"/>
              </w:rPr>
              <w:t>L</w:t>
            </w:r>
            <w:r w:rsidRPr="0032479A">
              <w:rPr>
                <w:rFonts w:ascii="Times New Roman" w:eastAsia="Times New Roman" w:hAnsi="Times New Roman" w:cs="Times New Roman"/>
                <w:w w:val="97"/>
                <w:sz w:val="24"/>
                <w:szCs w:val="24"/>
                <w:lang w:eastAsia="fr-FR"/>
              </w:rPr>
              <w:t xml:space="preserve">e </w:t>
            </w:r>
            <w:r w:rsidRPr="0032479A">
              <w:rPr>
                <w:rFonts w:ascii="Times New Roman" w:eastAsia="Times New Roman" w:hAnsi="Times New Roman" w:cs="Times New Roman"/>
                <w:spacing w:val="5"/>
                <w:w w:val="97"/>
                <w:sz w:val="24"/>
                <w:szCs w:val="24"/>
                <w:lang w:eastAsia="fr-FR"/>
              </w:rPr>
              <w:t>Cahie</w:t>
            </w:r>
            <w:r w:rsidRPr="0032479A">
              <w:rPr>
                <w:rFonts w:ascii="Times New Roman" w:eastAsia="Times New Roman" w:hAnsi="Times New Roman" w:cs="Times New Roman"/>
                <w:w w:val="97"/>
                <w:sz w:val="24"/>
                <w:szCs w:val="24"/>
                <w:lang w:eastAsia="fr-FR"/>
              </w:rPr>
              <w:t xml:space="preserve">r </w:t>
            </w:r>
            <w:r w:rsidRPr="0032479A">
              <w:rPr>
                <w:rFonts w:ascii="Times New Roman" w:eastAsia="Times New Roman" w:hAnsi="Times New Roman" w:cs="Times New Roman"/>
                <w:spacing w:val="5"/>
                <w:w w:val="97"/>
                <w:sz w:val="24"/>
                <w:szCs w:val="24"/>
                <w:lang w:eastAsia="fr-FR"/>
              </w:rPr>
              <w:t>de</w:t>
            </w:r>
            <w:r w:rsidRPr="0032479A">
              <w:rPr>
                <w:rFonts w:ascii="Times New Roman" w:eastAsia="Times New Roman" w:hAnsi="Times New Roman" w:cs="Times New Roman"/>
                <w:w w:val="97"/>
                <w:sz w:val="24"/>
                <w:szCs w:val="24"/>
                <w:lang w:eastAsia="fr-FR"/>
              </w:rPr>
              <w:t xml:space="preserve">s </w:t>
            </w:r>
            <w:r w:rsidRPr="0032479A">
              <w:rPr>
                <w:rFonts w:ascii="Times New Roman" w:eastAsia="Times New Roman" w:hAnsi="Times New Roman" w:cs="Times New Roman"/>
                <w:spacing w:val="5"/>
                <w:w w:val="97"/>
                <w:sz w:val="24"/>
                <w:szCs w:val="24"/>
                <w:lang w:eastAsia="fr-FR"/>
              </w:rPr>
              <w:t>Clause</w:t>
            </w:r>
            <w:r w:rsidRPr="0032479A">
              <w:rPr>
                <w:rFonts w:ascii="Times New Roman" w:eastAsia="Times New Roman" w:hAnsi="Times New Roman" w:cs="Times New Roman"/>
                <w:w w:val="97"/>
                <w:sz w:val="24"/>
                <w:szCs w:val="24"/>
                <w:lang w:eastAsia="fr-FR"/>
              </w:rPr>
              <w:t xml:space="preserve">s </w:t>
            </w:r>
            <w:r w:rsidRPr="0032479A">
              <w:rPr>
                <w:rFonts w:ascii="Times New Roman" w:eastAsia="Times New Roman" w:hAnsi="Times New Roman" w:cs="Times New Roman"/>
                <w:spacing w:val="5"/>
                <w:w w:val="97"/>
                <w:sz w:val="24"/>
                <w:szCs w:val="24"/>
                <w:lang w:eastAsia="fr-FR"/>
              </w:rPr>
              <w:t xml:space="preserve">Administratives </w:t>
            </w:r>
            <w:r w:rsidRPr="0032479A">
              <w:rPr>
                <w:rFonts w:ascii="Times New Roman" w:eastAsia="Times New Roman" w:hAnsi="Times New Roman" w:cs="Times New Roman"/>
                <w:w w:val="97"/>
                <w:sz w:val="24"/>
                <w:szCs w:val="24"/>
                <w:lang w:eastAsia="fr-FR"/>
              </w:rPr>
              <w:t>Particulières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(CCAP)</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w:t>
            </w:r>
          </w:p>
          <w:p w:rsidR="0032479A" w:rsidRPr="0032479A" w:rsidRDefault="0032479A" w:rsidP="00AB6E1C">
            <w:pPr>
              <w:widowControl w:val="0"/>
              <w:numPr>
                <w:ilvl w:val="0"/>
                <w:numId w:val="25"/>
              </w:numPr>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7"/>
                <w:sz w:val="24"/>
                <w:szCs w:val="24"/>
                <w:lang w:eastAsia="fr-FR"/>
              </w:rPr>
              <w:t>Les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cahiers des clauses techniques Particulières.</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w w:val="97"/>
                <w:sz w:val="24"/>
                <w:szCs w:val="24"/>
                <w:lang w:eastAsia="fr-FR"/>
              </w:rPr>
              <w:t>NB </w:t>
            </w:r>
            <w:r w:rsidRPr="0032479A">
              <w:rPr>
                <w:rFonts w:ascii="Times New Roman" w:eastAsia="Times New Roman" w:hAnsi="Times New Roman" w:cs="Times New Roman"/>
                <w:w w:val="97"/>
                <w:sz w:val="24"/>
                <w:szCs w:val="24"/>
                <w:lang w:eastAsia="fr-FR"/>
              </w:rPr>
              <w:t xml:space="preserve">: </w:t>
            </w:r>
            <w:r w:rsidRPr="0032479A">
              <w:rPr>
                <w:rFonts w:ascii="Times New Roman" w:eastAsia="Times New Roman" w:hAnsi="Times New Roman" w:cs="Times New Roman"/>
                <w:b/>
                <w:bCs/>
                <w:iCs/>
                <w:w w:val="97"/>
                <w:sz w:val="24"/>
                <w:szCs w:val="24"/>
                <w:lang w:eastAsia="fr-FR"/>
              </w:rPr>
              <w:t>la non acceptation des clauses du marché entrainera l’élimination du soumissionnaire</w:t>
            </w:r>
            <w:r w:rsidRPr="0032479A">
              <w:rPr>
                <w:rFonts w:ascii="Times New Roman" w:eastAsia="Times New Roman" w:hAnsi="Times New Roman" w:cs="Times New Roman"/>
                <w:w w:val="97"/>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color w:val="000000" w:themeColor="text1"/>
                <w:sz w:val="24"/>
                <w:szCs w:val="24"/>
                <w:lang w:eastAsia="fr-FR"/>
              </w:rPr>
            </w:pPr>
            <w:r w:rsidRPr="0032479A">
              <w:rPr>
                <w:rFonts w:ascii="Times New Roman" w:eastAsia="Times New Roman" w:hAnsi="Times New Roman" w:cs="Times New Roman"/>
                <w:b/>
                <w:bCs/>
                <w:i/>
                <w:iCs/>
                <w:color w:val="000000" w:themeColor="text1"/>
                <w:sz w:val="24"/>
                <w:szCs w:val="24"/>
                <w:lang w:eastAsia="fr-FR"/>
              </w:rPr>
              <w:t>b.</w:t>
            </w:r>
            <w:r w:rsidR="00B25EAB">
              <w:rPr>
                <w:rFonts w:ascii="Times New Roman" w:eastAsia="Times New Roman" w:hAnsi="Times New Roman" w:cs="Times New Roman"/>
                <w:b/>
                <w:bCs/>
                <w:i/>
                <w:iCs/>
                <w:color w:val="000000" w:themeColor="text1"/>
                <w:sz w:val="24"/>
                <w:szCs w:val="24"/>
                <w:lang w:eastAsia="fr-FR"/>
              </w:rPr>
              <w:t>1.</w:t>
            </w:r>
            <w:r w:rsidRPr="0032479A">
              <w:rPr>
                <w:rFonts w:ascii="Times New Roman" w:eastAsia="Times New Roman" w:hAnsi="Times New Roman" w:cs="Times New Roman"/>
                <w:b/>
                <w:bCs/>
                <w:i/>
                <w:iCs/>
                <w:color w:val="000000" w:themeColor="text1"/>
                <w:sz w:val="24"/>
                <w:szCs w:val="24"/>
                <w:lang w:eastAsia="fr-FR"/>
              </w:rPr>
              <w:t>5.</w:t>
            </w:r>
            <w:r w:rsidR="005F5D06">
              <w:rPr>
                <w:rFonts w:ascii="Times New Roman" w:eastAsia="Times New Roman" w:hAnsi="Times New Roman" w:cs="Times New Roman"/>
                <w:b/>
                <w:bCs/>
                <w:i/>
                <w:iCs/>
                <w:color w:val="000000" w:themeColor="text1"/>
                <w:sz w:val="24"/>
                <w:szCs w:val="24"/>
                <w:lang w:eastAsia="fr-FR"/>
              </w:rPr>
              <w:t xml:space="preserve"> </w:t>
            </w:r>
            <w:r w:rsidRPr="0032479A">
              <w:rPr>
                <w:rFonts w:ascii="Times New Roman" w:eastAsia="Times New Roman" w:hAnsi="Times New Roman" w:cs="Times New Roman"/>
                <w:b/>
                <w:bCs/>
                <w:i/>
                <w:iCs/>
                <w:color w:val="000000" w:themeColor="text1"/>
                <w:sz w:val="24"/>
                <w:szCs w:val="24"/>
                <w:lang w:eastAsia="fr-FR"/>
              </w:rPr>
              <w:t xml:space="preserve">Commentaires CCAP et CCTP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 xml:space="preserve">Le soumissionnaire devra joindre la note d’observation sur les CCAP et/ou les CCTP, assortie d’éventuelles propositions. </w:t>
            </w:r>
          </w:p>
          <w:p w:rsidR="0032479A" w:rsidRPr="0032479A" w:rsidRDefault="0032479A" w:rsidP="00B25EAB">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32479A">
              <w:rPr>
                <w:rFonts w:ascii="Times New Roman" w:eastAsia="Times New Roman" w:hAnsi="Times New Roman" w:cs="Times New Roman"/>
                <w:b/>
                <w:bCs/>
                <w:i/>
                <w:iCs/>
                <w:color w:val="000000" w:themeColor="text1"/>
                <w:sz w:val="24"/>
                <w:szCs w:val="24"/>
                <w:lang w:eastAsia="fr-FR"/>
              </w:rPr>
              <w:t>b</w:t>
            </w:r>
            <w:r w:rsidR="00B25EAB">
              <w:rPr>
                <w:rFonts w:ascii="Times New Roman" w:eastAsia="Times New Roman" w:hAnsi="Times New Roman" w:cs="Times New Roman"/>
                <w:b/>
                <w:bCs/>
                <w:i/>
                <w:iCs/>
                <w:color w:val="000000" w:themeColor="text1"/>
                <w:sz w:val="24"/>
                <w:szCs w:val="24"/>
                <w:lang w:eastAsia="fr-FR"/>
              </w:rPr>
              <w:t>.1.</w:t>
            </w:r>
            <w:r w:rsidRPr="0032479A">
              <w:rPr>
                <w:rFonts w:ascii="Times New Roman" w:eastAsia="Times New Roman" w:hAnsi="Times New Roman" w:cs="Times New Roman"/>
                <w:b/>
                <w:bCs/>
                <w:i/>
                <w:iCs/>
                <w:color w:val="000000" w:themeColor="text1"/>
                <w:sz w:val="24"/>
                <w:szCs w:val="24"/>
                <w:lang w:eastAsia="fr-FR"/>
              </w:rPr>
              <w:t>6</w:t>
            </w:r>
            <w:r w:rsidR="00B25EAB">
              <w:rPr>
                <w:rFonts w:ascii="Times New Roman" w:eastAsia="Times New Roman" w:hAnsi="Times New Roman" w:cs="Times New Roman"/>
                <w:b/>
                <w:bCs/>
                <w:i/>
                <w:iCs/>
                <w:color w:val="000000" w:themeColor="text1"/>
                <w:sz w:val="24"/>
                <w:szCs w:val="24"/>
                <w:lang w:eastAsia="fr-FR"/>
              </w:rPr>
              <w:t>.</w:t>
            </w:r>
            <w:r w:rsidRPr="0032479A">
              <w:rPr>
                <w:rFonts w:ascii="Times New Roman" w:eastAsia="Times New Roman" w:hAnsi="Times New Roman" w:cs="Times New Roman"/>
                <w:b/>
                <w:bCs/>
                <w:i/>
                <w:iCs/>
                <w:color w:val="000000" w:themeColor="text1"/>
                <w:sz w:val="24"/>
                <w:szCs w:val="24"/>
                <w:lang w:eastAsia="fr-FR"/>
              </w:rPr>
              <w:t xml:space="preserve"> </w:t>
            </w:r>
            <w:r w:rsidR="00B25EAB" w:rsidRPr="0032479A">
              <w:rPr>
                <w:rFonts w:ascii="Times New Roman" w:eastAsia="Times New Roman" w:hAnsi="Times New Roman" w:cs="Times New Roman"/>
                <w:b/>
                <w:bCs/>
                <w:i/>
                <w:iCs/>
                <w:color w:val="000000" w:themeColor="text1"/>
                <w:sz w:val="24"/>
                <w:szCs w:val="24"/>
                <w:lang w:eastAsia="fr-FR"/>
              </w:rPr>
              <w:t>L’attestation</w:t>
            </w:r>
            <w:r w:rsidRPr="0032479A">
              <w:rPr>
                <w:rFonts w:ascii="Times New Roman" w:eastAsia="Times New Roman" w:hAnsi="Times New Roman" w:cs="Times New Roman"/>
                <w:b/>
                <w:bCs/>
                <w:i/>
                <w:iCs/>
                <w:color w:val="000000" w:themeColor="text1"/>
                <w:sz w:val="24"/>
                <w:szCs w:val="24"/>
                <w:lang w:eastAsia="fr-FR"/>
              </w:rPr>
              <w:t xml:space="preserve"> </w:t>
            </w:r>
            <w:r w:rsidRPr="0032479A">
              <w:rPr>
                <w:rFonts w:ascii="Times New Roman" w:eastAsia="Times New Roman" w:hAnsi="Times New Roman" w:cs="Times New Roman"/>
                <w:b/>
                <w:bCs/>
                <w:i/>
                <w:iCs/>
                <w:sz w:val="24"/>
                <w:szCs w:val="24"/>
                <w:lang w:eastAsia="fr-FR"/>
              </w:rPr>
              <w:t xml:space="preserve">de non abandon de chantier au cours des trois dernières années </w:t>
            </w:r>
          </w:p>
          <w:p w:rsidR="0032479A" w:rsidRPr="0032479A" w:rsidRDefault="0032479A" w:rsidP="00B25EAB">
            <w:pPr>
              <w:widowControl w:val="0"/>
              <w:suppressAutoHyphens/>
              <w:autoSpaceDE w:val="0"/>
              <w:autoSpaceDN w:val="0"/>
              <w:spacing w:before="240"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 xml:space="preserve">C. </w:t>
            </w:r>
            <w:r w:rsidRPr="0032479A">
              <w:rPr>
                <w:rFonts w:ascii="Times New Roman" w:eastAsia="Times New Roman" w:hAnsi="Times New Roman" w:cs="Times New Roman"/>
                <w:b/>
                <w:bCs/>
                <w:spacing w:val="13"/>
                <w:sz w:val="24"/>
                <w:szCs w:val="24"/>
                <w:lang w:eastAsia="fr-FR"/>
              </w:rPr>
              <w:t xml:space="preserve"> </w:t>
            </w:r>
            <w:r w:rsidRPr="0032479A">
              <w:rPr>
                <w:rFonts w:ascii="Times New Roman" w:eastAsia="Times New Roman" w:hAnsi="Times New Roman" w:cs="Times New Roman"/>
                <w:b/>
                <w:bCs/>
                <w:sz w:val="24"/>
                <w:szCs w:val="24"/>
                <w:lang w:eastAsia="fr-FR"/>
              </w:rPr>
              <w:t>Volume</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3</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Offre</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financière</w:t>
            </w:r>
          </w:p>
          <w:p w:rsidR="0032479A" w:rsidRPr="0032479A" w:rsidRDefault="0032479A" w:rsidP="00B25EAB">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Cette enveloppe comprendra</w:t>
            </w:r>
            <w:r w:rsidRPr="0032479A">
              <w:rPr>
                <w:rFonts w:ascii="Times New Roman" w:eastAsia="Times New Roman" w:hAnsi="Times New Roman" w:cs="Times New Roman"/>
                <w:spacing w:val="6"/>
                <w:sz w:val="24"/>
                <w:szCs w:val="24"/>
                <w:lang w:eastAsia="fr-FR"/>
              </w:rPr>
              <w:t xml:space="preserve"> les documents ci-après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15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c.1.</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La</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soumission</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proprement</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dite</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original</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rédigée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selon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modèle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joint,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timbré</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au</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tarif</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 vigueur,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signée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datée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c.2.</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Le</w:t>
            </w:r>
            <w:r w:rsidRPr="0032479A">
              <w:rPr>
                <w:rFonts w:ascii="Times New Roman" w:eastAsia="Times New Roman" w:hAnsi="Times New Roman" w:cs="Times New Roman"/>
                <w:b/>
                <w:spacing w:val="6"/>
                <w:sz w:val="24"/>
                <w:szCs w:val="24"/>
                <w:lang w:eastAsia="fr-FR"/>
              </w:rPr>
              <w:t xml:space="preserve"> B</w:t>
            </w:r>
            <w:r w:rsidRPr="0032479A">
              <w:rPr>
                <w:rFonts w:ascii="Times New Roman" w:eastAsia="Times New Roman" w:hAnsi="Times New Roman" w:cs="Times New Roman"/>
                <w:b/>
                <w:sz w:val="24"/>
                <w:szCs w:val="24"/>
                <w:lang w:eastAsia="fr-FR"/>
              </w:rPr>
              <w:t>ordereau</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unitaires et/ou forfaitaires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dûment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rempli</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c.3.</w:t>
            </w:r>
            <w:r w:rsidR="005F5D06">
              <w:rPr>
                <w:rFonts w:ascii="Times New Roman" w:eastAsia="Times New Roman" w:hAnsi="Times New Roman" w:cs="Times New Roman"/>
                <w:b/>
                <w:sz w:val="24"/>
                <w:szCs w:val="24"/>
                <w:lang w:eastAsia="fr-FR"/>
              </w:rPr>
              <w:t xml:space="preserve"> </w:t>
            </w:r>
            <w:r w:rsidRPr="0032479A">
              <w:rPr>
                <w:rFonts w:ascii="Times New Roman" w:eastAsia="Times New Roman" w:hAnsi="Times New Roman" w:cs="Times New Roman"/>
                <w:b/>
                <w:sz w:val="24"/>
                <w:szCs w:val="24"/>
                <w:lang w:eastAsia="fr-FR"/>
              </w:rPr>
              <w:t>Le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Détail</w:t>
            </w:r>
            <w:r w:rsidRPr="0032479A">
              <w:rPr>
                <w:rFonts w:ascii="Times New Roman" w:eastAsia="Times New Roman" w:hAnsi="Times New Roman" w:cs="Times New Roman"/>
                <w:b/>
                <w:spacing w:val="6"/>
                <w:sz w:val="24"/>
                <w:szCs w:val="24"/>
                <w:lang w:eastAsia="fr-FR"/>
              </w:rPr>
              <w:t xml:space="preserve"> quantitatif et </w:t>
            </w:r>
            <w:r w:rsidRPr="0032479A">
              <w:rPr>
                <w:rFonts w:ascii="Times New Roman" w:eastAsia="Times New Roman" w:hAnsi="Times New Roman" w:cs="Times New Roman"/>
                <w:b/>
                <w:sz w:val="24"/>
                <w:szCs w:val="24"/>
                <w:lang w:eastAsia="fr-FR"/>
              </w:rPr>
              <w:t>estimatif</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dûment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rempli</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c.4.</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Sous-détail</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unitaires</w:t>
            </w:r>
            <w:r w:rsidRPr="0032479A">
              <w:rPr>
                <w:rFonts w:ascii="Times New Roman" w:eastAsia="Times New Roman" w:hAnsi="Times New Roman" w:cs="Times New Roman"/>
                <w:b/>
                <w:sz w:val="24"/>
                <w:szCs w:val="24"/>
                <w:lang w:eastAsia="fr-FR"/>
              </w:rPr>
              <w:t xml:space="preserve"> et/ou</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la</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décomposition</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forfaitaires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pacing w:val="10"/>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soumissionnaires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utiliseront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cet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effet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pièces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modèles ou formulaires types</w:t>
            </w:r>
            <w:r w:rsidRPr="0032479A">
              <w:rPr>
                <w:rFonts w:ascii="Times New Roman" w:eastAsia="Times New Roman" w:hAnsi="Times New Roman" w:cs="Times New Roman"/>
                <w:spacing w:val="10"/>
                <w:sz w:val="24"/>
                <w:szCs w:val="24"/>
                <w:lang w:eastAsia="fr-FR"/>
              </w:rPr>
              <w:t xml:space="preserve"> </w:t>
            </w:r>
          </w:p>
          <w:p w:rsidR="0032479A" w:rsidRPr="0032479A" w:rsidRDefault="0032479A" w:rsidP="0032479A">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z w:val="24"/>
                <w:szCs w:val="24"/>
                <w:lang w:eastAsia="fr-FR"/>
              </w:rPr>
            </w:pPr>
            <w:proofErr w:type="gramStart"/>
            <w:r w:rsidRPr="0032479A">
              <w:rPr>
                <w:rFonts w:ascii="Times New Roman" w:eastAsia="Times New Roman" w:hAnsi="Times New Roman" w:cs="Times New Roman"/>
                <w:sz w:val="24"/>
                <w:szCs w:val="24"/>
                <w:lang w:eastAsia="fr-FR"/>
              </w:rPr>
              <w:t>prévus</w:t>
            </w:r>
            <w:proofErr w:type="gramEnd"/>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dans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Dossier</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d’Appel d’Offres.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bookmarkStart w:id="188" w:name="_Hlk163150439"/>
            <w:r w:rsidRPr="0032479A">
              <w:rPr>
                <w:rFonts w:ascii="Times New Roman" w:eastAsia="Times New Roman" w:hAnsi="Times New Roman" w:cs="Times New Roman"/>
                <w:b/>
                <w:bCs/>
                <w:i/>
                <w:iCs/>
                <w:sz w:val="24"/>
                <w:szCs w:val="24"/>
                <w:lang w:eastAsia="fr-FR"/>
              </w:rPr>
              <w:t>NB</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Cs/>
                <w:sz w:val="24"/>
                <w:szCs w:val="24"/>
                <w:lang w:eastAsia="fr-FR"/>
              </w:rPr>
              <w:t xml:space="preserve">: </w:t>
            </w:r>
            <w:r w:rsidRPr="0032479A">
              <w:rPr>
                <w:rFonts w:ascii="Times New Roman" w:eastAsia="Times New Roman" w:hAnsi="Times New Roman" w:cs="Times New Roman"/>
                <w:b/>
                <w:iCs/>
                <w:spacing w:val="13"/>
                <w:sz w:val="24"/>
                <w:szCs w:val="24"/>
                <w:lang w:eastAsia="fr-FR"/>
              </w:rPr>
              <w:t>Les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différentes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parties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d’un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même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dossier seront</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séparées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par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les intercalaires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couleur</w:t>
            </w:r>
            <w:r w:rsidRPr="0032479A">
              <w:rPr>
                <w:rFonts w:ascii="Times New Roman" w:eastAsia="Times New Roman" w:hAnsi="Times New Roman" w:cs="Times New Roman"/>
                <w:b/>
                <w:iCs/>
                <w:spacing w:val="6"/>
                <w:sz w:val="24"/>
                <w:szCs w:val="24"/>
                <w:lang w:eastAsia="fr-FR"/>
              </w:rPr>
              <w:t xml:space="preserve"> autre que le blanc, </w:t>
            </w:r>
            <w:r w:rsidRPr="0032479A">
              <w:rPr>
                <w:rFonts w:ascii="Times New Roman" w:eastAsia="Times New Roman" w:hAnsi="Times New Roman" w:cs="Times New Roman"/>
                <w:b/>
                <w:iCs/>
                <w:sz w:val="24"/>
                <w:szCs w:val="24"/>
                <w:lang w:eastAsia="fr-FR"/>
              </w:rPr>
              <w:t>aussi</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bien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dans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l’original</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dans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copies,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manière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à</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faciliter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son examen</w:t>
            </w:r>
            <w:r w:rsidRPr="0032479A">
              <w:rPr>
                <w:rFonts w:ascii="Times New Roman" w:eastAsia="Times New Roman" w:hAnsi="Times New Roman" w:cs="Times New Roman"/>
                <w:iCs/>
                <w:sz w:val="24"/>
                <w:szCs w:val="24"/>
                <w:lang w:eastAsia="fr-FR"/>
              </w:rPr>
              <w:t>.</w:t>
            </w:r>
            <w:bookmarkEnd w:id="188"/>
          </w:p>
        </w:tc>
      </w:tr>
      <w:tr w:rsidR="0032479A" w:rsidRPr="0032479A" w:rsidTr="00AF723C">
        <w:trPr>
          <w:trHeight w:val="28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14.3.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iCs/>
                <w:sz w:val="24"/>
                <w:szCs w:val="24"/>
                <w:lang w:eastAsia="fr-FR"/>
              </w:rPr>
              <w:t xml:space="preserve">Impôts et taxes : </w:t>
            </w:r>
            <w:r w:rsidRPr="005F5D06">
              <w:rPr>
                <w:rFonts w:ascii="Times New Roman" w:eastAsia="Times New Roman" w:hAnsi="Times New Roman" w:cs="Times New Roman"/>
                <w:bCs/>
                <w:iCs/>
                <w:sz w:val="24"/>
                <w:szCs w:val="24"/>
                <w:lang w:eastAsia="fr-FR"/>
              </w:rPr>
              <w:t>L</w:t>
            </w:r>
            <w:r w:rsidRPr="0032479A">
              <w:rPr>
                <w:rFonts w:ascii="Times New Roman" w:eastAsia="Times New Roman" w:hAnsi="Times New Roman" w:cs="Times New Roman"/>
                <w:b/>
                <w:bCs/>
                <w:iCs/>
                <w:sz w:val="24"/>
                <w:szCs w:val="24"/>
                <w:lang w:eastAsia="fr-FR"/>
              </w:rPr>
              <w:t>es</w:t>
            </w:r>
            <w:r w:rsidRPr="0032479A">
              <w:rPr>
                <w:rFonts w:ascii="Times New Roman" w:eastAsia="Times New Roman" w:hAnsi="Times New Roman" w:cs="Times New Roman"/>
                <w:iCs/>
                <w:sz w:val="24"/>
                <w:szCs w:val="24"/>
                <w:lang w:eastAsia="fr-FR"/>
              </w:rPr>
              <w:t xml:space="preserve"> prix proposés doivent être libellés Toutes Taxes Comprises </w:t>
            </w:r>
          </w:p>
        </w:tc>
      </w:tr>
      <w:tr w:rsidR="0032479A" w:rsidRPr="0032479A" w:rsidTr="00AF723C">
        <w:trPr>
          <w:trHeight w:hRule="exact" w:val="293"/>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14.4.</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prix du marché </w:t>
            </w:r>
            <w:r w:rsidRPr="0032479A">
              <w:rPr>
                <w:rFonts w:ascii="Times New Roman" w:eastAsia="Times New Roman" w:hAnsi="Times New Roman" w:cs="Times New Roman"/>
                <w:iCs/>
                <w:sz w:val="24"/>
                <w:szCs w:val="24"/>
                <w:lang w:eastAsia="fr-FR"/>
              </w:rPr>
              <w:t>ne seront pas</w:t>
            </w:r>
            <w:r w:rsidRPr="0032479A">
              <w:rPr>
                <w:rFonts w:ascii="Times New Roman" w:eastAsia="Times New Roman" w:hAnsi="Times New Roman" w:cs="Times New Roman"/>
                <w:iCs/>
                <w:position w:val="1"/>
                <w:sz w:val="24"/>
                <w:szCs w:val="24"/>
                <w:lang w:eastAsia="fr-FR"/>
              </w:rPr>
              <w:t xml:space="preserve"> </w:t>
            </w:r>
            <w:r w:rsidRPr="0032479A">
              <w:rPr>
                <w:rFonts w:ascii="Times New Roman" w:eastAsia="Times New Roman" w:hAnsi="Times New Roman" w:cs="Times New Roman"/>
                <w:sz w:val="24"/>
                <w:szCs w:val="24"/>
                <w:lang w:eastAsia="fr-FR"/>
              </w:rPr>
              <w:t>révisables.</w:t>
            </w:r>
          </w:p>
        </w:tc>
      </w:tr>
      <w:tr w:rsidR="0032479A" w:rsidRPr="0032479A" w:rsidTr="00AF723C">
        <w:trPr>
          <w:trHeight w:val="51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Dans le cadre de la présente consultation, la monnaie de l’offre est définie en monnaie locale uniquement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bookmarkStart w:id="189" w:name="_Hlk163150558"/>
            <w:r w:rsidRPr="0032479A">
              <w:rPr>
                <w:rFonts w:ascii="Times New Roman" w:eastAsia="Times New Roman" w:hAnsi="Times New Roman" w:cs="Times New Roman"/>
                <w:sz w:val="24"/>
                <w:szCs w:val="24"/>
                <w:lang w:eastAsia="fr-FR"/>
              </w:rPr>
              <w:t>Sans objet</w:t>
            </w:r>
            <w:bookmarkEnd w:id="189"/>
          </w:p>
        </w:tc>
      </w:tr>
      <w:tr w:rsidR="0032479A" w:rsidRPr="0032479A" w:rsidTr="00AF723C">
        <w:trPr>
          <w:trHeight w:hRule="exact" w:val="63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16.1.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 xml:space="preserve">Validité des offres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période de validité des offres est de 90 jours à partir de la date limite de dépôt des offres.</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val="69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Montant du cautionnement de soumission s’élève à la somme </w:t>
            </w:r>
            <w:r w:rsidRPr="0032479A">
              <w:rPr>
                <w:rFonts w:ascii="Times New Roman" w:eastAsia="Times New Roman" w:hAnsi="Times New Roman" w:cs="Times New Roman"/>
                <w:b/>
                <w:sz w:val="24"/>
                <w:szCs w:val="24"/>
                <w:lang w:eastAsia="fr-FR"/>
              </w:rPr>
              <w:t xml:space="preserve">de </w:t>
            </w:r>
            <w:r w:rsidR="005F5D06">
              <w:rPr>
                <w:rFonts w:ascii="Times New Roman" w:eastAsia="Times New Roman" w:hAnsi="Times New Roman" w:cs="Times New Roman"/>
                <w:b/>
                <w:sz w:val="24"/>
                <w:szCs w:val="24"/>
                <w:lang w:eastAsia="fr-FR"/>
              </w:rPr>
              <w:t>3</w:t>
            </w:r>
            <w:r w:rsidRPr="0032479A">
              <w:rPr>
                <w:rFonts w:ascii="Times New Roman" w:eastAsia="Times New Roman" w:hAnsi="Times New Roman" w:cs="Times New Roman"/>
                <w:b/>
                <w:sz w:val="24"/>
                <w:szCs w:val="24"/>
                <w:lang w:eastAsia="fr-FR"/>
              </w:rPr>
              <w:t>00 000 (</w:t>
            </w:r>
            <w:r w:rsidR="005F5D06">
              <w:rPr>
                <w:rFonts w:ascii="Times New Roman" w:eastAsia="Times New Roman" w:hAnsi="Times New Roman" w:cs="Times New Roman"/>
                <w:b/>
                <w:sz w:val="24"/>
                <w:szCs w:val="24"/>
                <w:lang w:eastAsia="fr-FR"/>
              </w:rPr>
              <w:t>trois cent mille</w:t>
            </w:r>
            <w:r w:rsidRPr="0032479A">
              <w:rPr>
                <w:rFonts w:ascii="Times New Roman" w:eastAsia="Times New Roman" w:hAnsi="Times New Roman" w:cs="Times New Roman"/>
                <w:b/>
                <w:sz w:val="24"/>
                <w:szCs w:val="24"/>
                <w:lang w:eastAsia="fr-FR"/>
              </w:rPr>
              <w:t>) francs CFA</w:t>
            </w:r>
            <w:r w:rsidRPr="0032479A">
              <w:rPr>
                <w:rFonts w:ascii="Times New Roman" w:eastAsia="Times New Roman" w:hAnsi="Times New Roman" w:cs="Times New Roman"/>
                <w:sz w:val="24"/>
                <w:szCs w:val="24"/>
                <w:lang w:eastAsia="fr-FR"/>
              </w:rPr>
              <w:t xml:space="preserve"> </w:t>
            </w:r>
          </w:p>
        </w:tc>
      </w:tr>
      <w:tr w:rsidR="0032479A" w:rsidRPr="0032479A" w:rsidTr="00AF723C">
        <w:trPr>
          <w:trHeight w:hRule="exact" w:val="29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18.1.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91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8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18.3.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42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réunion préparatoire à l’établissement des offres ne se tiendra pas. </w:t>
            </w:r>
          </w:p>
        </w:tc>
      </w:tr>
      <w:tr w:rsidR="0032479A" w:rsidRPr="0032479A" w:rsidTr="005F5D06">
        <w:trPr>
          <w:trHeight w:val="2384"/>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adjustRightInd w:val="0"/>
              <w:spacing w:after="0" w:line="276" w:lineRule="auto"/>
              <w:ind w:right="-20"/>
              <w:textAlignment w:val="baseline"/>
              <w:rPr>
                <w:rFonts w:ascii="Times New Roman" w:eastAsia="Times New Roman" w:hAnsi="Times New Roman" w:cs="Times New Roman"/>
                <w:b/>
                <w:bCs/>
                <w:i/>
                <w:iCs/>
                <w:sz w:val="24"/>
                <w:szCs w:val="24"/>
                <w:u w:val="single"/>
                <w:lang w:eastAsia="fr-FR"/>
              </w:rPr>
            </w:pPr>
            <w:r w:rsidRPr="0032479A">
              <w:rPr>
                <w:rFonts w:ascii="Times New Roman" w:eastAsia="Times New Roman" w:hAnsi="Times New Roman" w:cs="Times New Roman"/>
                <w:b/>
                <w:bCs/>
                <w:i/>
                <w:iCs/>
                <w:sz w:val="24"/>
                <w:szCs w:val="24"/>
                <w:u w:val="single"/>
                <w:lang w:eastAsia="fr-FR"/>
              </w:rPr>
              <w:t>Soumission hors ligne</w:t>
            </w:r>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Cs w:val="26"/>
                <w:lang w:eastAsia="fr-FR"/>
              </w:rPr>
            </w:pPr>
            <w:r w:rsidRPr="0032479A">
              <w:rPr>
                <w:rFonts w:ascii="Times New Roman" w:eastAsia="Times New Roman" w:hAnsi="Times New Roman" w:cs="Times New Roman"/>
                <w:iCs/>
                <w:color w:val="000000" w:themeColor="text1"/>
                <w:sz w:val="24"/>
                <w:szCs w:val="24"/>
                <w:lang w:eastAsia="fr-FR"/>
              </w:rPr>
              <w:t>Chaque offre rédigée en français ou en anglais</w:t>
            </w:r>
            <w:r w:rsidRPr="0032479A" w:rsidDel="00806F56">
              <w:rPr>
                <w:rFonts w:ascii="Times New Roman" w:eastAsia="Times New Roman" w:hAnsi="Times New Roman" w:cs="Times New Roman"/>
                <w:iCs/>
                <w:color w:val="000000" w:themeColor="text1"/>
                <w:sz w:val="24"/>
                <w:szCs w:val="24"/>
                <w:lang w:eastAsia="fr-FR"/>
              </w:rPr>
              <w:t xml:space="preserve"> </w:t>
            </w:r>
            <w:r w:rsidRPr="0032479A">
              <w:rPr>
                <w:rFonts w:ascii="Times New Roman" w:eastAsia="Times New Roman" w:hAnsi="Times New Roman" w:cs="Times New Roman"/>
                <w:iCs/>
                <w:color w:val="000000" w:themeColor="text1"/>
                <w:sz w:val="24"/>
                <w:szCs w:val="24"/>
                <w:lang w:eastAsia="fr-FR"/>
              </w:rPr>
              <w:t xml:space="preserve">en 07 (sept) exemplaires, dont (01) un original et 06 (six) copies de chaque proposition </w:t>
            </w:r>
            <w:r w:rsidRPr="0032479A">
              <w:rPr>
                <w:rFonts w:ascii="Times New Roman" w:eastAsia="Times New Roman" w:hAnsi="Times New Roman" w:cs="Times New Roman"/>
                <w:color w:val="000000" w:themeColor="text1"/>
                <w:sz w:val="24"/>
                <w:szCs w:val="24"/>
                <w:lang w:eastAsia="fr-FR"/>
              </w:rPr>
              <w:t>marquée</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comme</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tels,</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devra</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parvenir au secrétariat du Préfet du Dja et Lobo à Sangmélima, Tél 222 47 82 52, au plus tard le ……</w:t>
            </w:r>
            <w:r w:rsidRPr="0032479A">
              <w:rPr>
                <w:rFonts w:ascii="Times New Roman" w:eastAsia="Times New Roman" w:hAnsi="Times New Roman" w:cs="Times New Roman"/>
                <w:iCs/>
                <w:color w:val="000000" w:themeColor="text1"/>
                <w:spacing w:val="-18"/>
                <w:sz w:val="24"/>
                <w:szCs w:val="24"/>
                <w:lang w:eastAsia="fr-FR"/>
              </w:rPr>
              <w:t>à</w:t>
            </w:r>
            <w:r w:rsidRPr="0032479A">
              <w:rPr>
                <w:rFonts w:ascii="Times New Roman" w:eastAsia="Times New Roman" w:hAnsi="Times New Roman" w:cs="Times New Roman"/>
                <w:color w:val="000000" w:themeColor="text1"/>
                <w:sz w:val="24"/>
                <w:szCs w:val="24"/>
                <w:lang w:eastAsia="fr-FR"/>
              </w:rPr>
              <w:t xml:space="preserve"> </w:t>
            </w:r>
            <w:r w:rsidRPr="0032479A">
              <w:rPr>
                <w:rFonts w:ascii="Times New Roman" w:eastAsia="Times New Roman" w:hAnsi="Times New Roman" w:cs="Times New Roman"/>
                <w:iCs/>
                <w:color w:val="000000" w:themeColor="text1"/>
                <w:sz w:val="24"/>
                <w:szCs w:val="24"/>
                <w:lang w:eastAsia="fr-FR"/>
              </w:rPr>
              <w:t xml:space="preserve">………. </w:t>
            </w:r>
            <w:proofErr w:type="gramStart"/>
            <w:r w:rsidRPr="0032479A">
              <w:rPr>
                <w:rFonts w:ascii="Times New Roman" w:eastAsia="Times New Roman" w:hAnsi="Times New Roman" w:cs="Times New Roman"/>
                <w:iCs/>
                <w:color w:val="000000" w:themeColor="text1"/>
                <w:spacing w:val="-18"/>
                <w:sz w:val="24"/>
                <w:szCs w:val="24"/>
                <w:lang w:eastAsia="fr-FR"/>
              </w:rPr>
              <w:t>et</w:t>
            </w:r>
            <w:proofErr w:type="gramEnd"/>
            <w:r w:rsidRPr="0032479A">
              <w:rPr>
                <w:rFonts w:ascii="Times New Roman" w:eastAsia="Times New Roman" w:hAnsi="Times New Roman" w:cs="Times New Roman"/>
                <w:color w:val="000000" w:themeColor="text1"/>
                <w:sz w:val="24"/>
                <w:szCs w:val="24"/>
                <w:lang w:eastAsia="fr-FR"/>
              </w:rPr>
              <w:t xml:space="preserve"> devra porter</w:t>
            </w:r>
            <w:r w:rsidRPr="0032479A">
              <w:rPr>
                <w:rFonts w:ascii="Times New Roman" w:eastAsia="Times New Roman" w:hAnsi="Times New Roman" w:cs="Times New Roman"/>
                <w:color w:val="000000" w:themeColor="text1"/>
                <w:spacing w:val="6"/>
                <w:sz w:val="24"/>
                <w:szCs w:val="24"/>
                <w:lang w:eastAsia="fr-FR"/>
              </w:rPr>
              <w:t xml:space="preserve"> la mention : </w:t>
            </w:r>
            <w:r w:rsidRPr="0032479A">
              <w:rPr>
                <w:rFonts w:ascii="Times New Roman" w:eastAsia="Times New Roman" w:hAnsi="Times New Roman" w:cs="Times New Roman"/>
                <w:iCs/>
                <w:lang w:val="pt-PT" w:eastAsia="fr-FR"/>
              </w:rPr>
              <w:t>“</w:t>
            </w:r>
            <w:r w:rsidRPr="0032479A">
              <w:rPr>
                <w:rFonts w:ascii="Times New Roman" w:eastAsia="Times New Roman" w:hAnsi="Times New Roman" w:cs="Times New Roman"/>
                <w:b/>
                <w:lang w:eastAsia="fr-FR"/>
              </w:rPr>
              <w:t>AVIS D’APPEL D’OFFRES NATIONAL OUVERT N°____/AONO/L01/SP/CDPM/202</w:t>
            </w:r>
            <w:r w:rsidR="005F5D06">
              <w:rPr>
                <w:rFonts w:ascii="Times New Roman" w:eastAsia="Times New Roman" w:hAnsi="Times New Roman" w:cs="Times New Roman"/>
                <w:b/>
                <w:lang w:eastAsia="fr-FR"/>
              </w:rPr>
              <w:t>6</w:t>
            </w:r>
            <w:r w:rsidRPr="0032479A">
              <w:rPr>
                <w:rFonts w:ascii="Times New Roman" w:eastAsia="Times New Roman" w:hAnsi="Times New Roman" w:cs="Times New Roman"/>
                <w:b/>
                <w:lang w:eastAsia="fr-FR"/>
              </w:rPr>
              <w:t xml:space="preserve"> DU  _______________ POUR LES </w:t>
            </w:r>
            <w:r w:rsidR="005F5D06">
              <w:rPr>
                <w:rFonts w:ascii="Times New Roman" w:eastAsia="Calibri" w:hAnsi="Times New Roman" w:cs="Times New Roman"/>
                <w:b/>
                <w:sz w:val="20"/>
                <w:szCs w:val="24"/>
              </w:rPr>
              <w:t>TRAVAUX DE RECONSTRUCTION DU MUR ARRIERE DE LA DELEGATION DEPARTEMENTALE MINEPAT</w:t>
            </w:r>
          </w:p>
          <w:p w:rsidR="0032479A" w:rsidRPr="0032479A" w:rsidRDefault="0032479A" w:rsidP="005F5D06">
            <w:pPr>
              <w:widowControl w:val="0"/>
              <w:suppressAutoHyphens/>
              <w:autoSpaceDE w:val="0"/>
              <w:autoSpaceDN w:val="0"/>
              <w:spacing w:before="11" w:after="0" w:line="276" w:lineRule="auto"/>
              <w:ind w:right="-20"/>
              <w:jc w:val="center"/>
              <w:textAlignment w:val="baseline"/>
              <w:rPr>
                <w:rFonts w:ascii="Times New Roman" w:eastAsia="Times New Roman" w:hAnsi="Times New Roman" w:cs="Times New Roman"/>
                <w:b/>
                <w:bCs/>
                <w:spacing w:val="6"/>
                <w:lang w:eastAsia="fr-FR"/>
              </w:rPr>
            </w:pPr>
            <w:r w:rsidRPr="0032479A">
              <w:rPr>
                <w:rFonts w:ascii="Trebuchet MS" w:eastAsia="Times New Roman" w:hAnsi="Trebuchet MS" w:cs="Tahoma"/>
                <w:sz w:val="20"/>
                <w:szCs w:val="20"/>
                <w:lang w:eastAsia="fr-FR"/>
              </w:rPr>
              <w:t>EN PROC</w:t>
            </w:r>
            <w:r w:rsidR="004575D5">
              <w:rPr>
                <w:rFonts w:ascii="Trebuchet MS" w:eastAsia="Times New Roman" w:hAnsi="Trebuchet MS" w:cs="Tahoma"/>
                <w:sz w:val="20"/>
                <w:szCs w:val="20"/>
                <w:lang w:eastAsia="fr-FR"/>
              </w:rPr>
              <w:t>É</w:t>
            </w:r>
            <w:r w:rsidRPr="0032479A">
              <w:rPr>
                <w:rFonts w:ascii="Trebuchet MS" w:eastAsia="Times New Roman" w:hAnsi="Trebuchet MS" w:cs="Tahoma"/>
                <w:sz w:val="20"/>
                <w:szCs w:val="20"/>
                <w:lang w:eastAsia="fr-FR"/>
              </w:rPr>
              <w:t>DURE D’URGENCE</w:t>
            </w:r>
          </w:p>
          <w:p w:rsidR="0032479A" w:rsidRPr="0032479A" w:rsidRDefault="0032479A" w:rsidP="0032479A">
            <w:pPr>
              <w:widowControl w:val="0"/>
              <w:suppressAutoHyphens/>
              <w:autoSpaceDE w:val="0"/>
              <w:autoSpaceDN w:val="0"/>
              <w:adjustRightInd w:val="0"/>
              <w:spacing w:after="0" w:line="360" w:lineRule="auto"/>
              <w:ind w:left="843"/>
              <w:textAlignment w:val="baseline"/>
              <w:rPr>
                <w:rFonts w:ascii="Times New Roman" w:eastAsia="Times New Roman" w:hAnsi="Times New Roman" w:cs="Times New Roman"/>
                <w:i/>
                <w:iCs/>
                <w:color w:val="ED7D31" w:themeColor="accent2"/>
                <w:sz w:val="24"/>
                <w:szCs w:val="24"/>
                <w:lang w:eastAsia="fr-FR"/>
              </w:rPr>
            </w:pPr>
            <w:r w:rsidRPr="0032479A">
              <w:rPr>
                <w:rFonts w:ascii="Times New Roman" w:eastAsia="Times New Roman" w:hAnsi="Times New Roman" w:cs="Times New Roman"/>
                <w:b/>
                <w:iCs/>
                <w:sz w:val="24"/>
                <w:szCs w:val="24"/>
                <w:lang w:eastAsia="fr-FR"/>
              </w:rPr>
              <w:t xml:space="preserve">                  « A</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n'ouvrir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séance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dépouillement »</w:t>
            </w:r>
          </w:p>
        </w:tc>
      </w:tr>
      <w:tr w:rsidR="0032479A" w:rsidRPr="0032479A" w:rsidTr="00AF723C">
        <w:trPr>
          <w:trHeight w:hRule="exact" w:val="90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La date et l’heure limites de remise des offres sont les suivantes :</w:t>
            </w:r>
          </w:p>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Date : </w:t>
            </w:r>
          </w:p>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Heure </w:t>
            </w:r>
            <w:r w:rsidRPr="0032479A">
              <w:rPr>
                <w:rFonts w:ascii="Times New Roman" w:eastAsia="Times New Roman" w:hAnsi="Times New Roman" w:cs="Times New Roman"/>
                <w:iCs/>
                <w:sz w:val="24"/>
                <w:szCs w:val="24"/>
                <w:lang w:eastAsia="fr-FR"/>
              </w:rPr>
              <w:t>:</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328"/>
          <w:jc w:val="center"/>
        </w:trPr>
        <w:tc>
          <w:tcPr>
            <w:tcW w:w="988" w:type="dxa"/>
            <w:vMerge w:val="restart"/>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22.2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D. DEPOT DES OFFRES</w:t>
            </w:r>
          </w:p>
        </w:tc>
      </w:tr>
      <w:tr w:rsidR="0032479A" w:rsidRPr="0032479A" w:rsidTr="00AF723C">
        <w:trPr>
          <w:trHeight w:hRule="exact" w:val="658"/>
          <w:jc w:val="center"/>
        </w:trPr>
        <w:tc>
          <w:tcPr>
            <w:tcW w:w="988" w:type="dxa"/>
            <w:vMerge/>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Times New Roman"/>
                <w:b/>
                <w:bCs/>
                <w:spacing w:val="10"/>
                <w:sz w:val="24"/>
                <w:szCs w:val="24"/>
                <w:lang w:eastAsia="fr-FR"/>
              </w:rPr>
            </w:pPr>
            <w:r w:rsidRPr="0032479A">
              <w:rPr>
                <w:rFonts w:ascii="Times New Roman" w:eastAsia="Times New Roman" w:hAnsi="Times New Roman" w:cs="Times New Roman"/>
                <w:b/>
                <w:bCs/>
                <w:spacing w:val="10"/>
                <w:sz w:val="24"/>
                <w:szCs w:val="24"/>
                <w:lang w:eastAsia="fr-FR"/>
              </w:rPr>
              <w:t>MODE DE SOUMISSION</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Le mode de soumission retenu pour cette consultation est : hors</w:t>
            </w:r>
            <w:r w:rsidRPr="0032479A">
              <w:rPr>
                <w:rFonts w:ascii="Times New Roman" w:eastAsia="Times New Roman" w:hAnsi="Times New Roman" w:cs="Times New Roman"/>
                <w:b/>
                <w:sz w:val="24"/>
                <w:szCs w:val="24"/>
                <w:lang w:eastAsia="fr-FR"/>
              </w:rPr>
              <w:t xml:space="preserve"> ligne</w:t>
            </w:r>
          </w:p>
        </w:tc>
      </w:tr>
      <w:tr w:rsidR="0032479A" w:rsidRPr="0032479A" w:rsidTr="00AF723C">
        <w:trPr>
          <w:trHeight w:val="42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E. OUVERTURE DES PLIS ET EVALUATION DES OFFRES</w:t>
            </w:r>
          </w:p>
        </w:tc>
      </w:tr>
      <w:tr w:rsidR="0032479A" w:rsidRPr="0032479A" w:rsidTr="00AF723C">
        <w:trPr>
          <w:trHeight w:val="36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L’ouverture </w:t>
            </w:r>
            <w:r w:rsidRPr="0032479A">
              <w:rPr>
                <w:rFonts w:ascii="Times New Roman" w:eastAsia="Times New Roman" w:hAnsi="Times New Roman" w:cs="Times New Roman"/>
                <w:iCs/>
                <w:sz w:val="24"/>
                <w:szCs w:val="24"/>
                <w:lang w:eastAsia="fr-FR"/>
              </w:rPr>
              <w:t>des plis se fait en un temps</w:t>
            </w:r>
            <w:r w:rsidRPr="0032479A">
              <w:rPr>
                <w:rFonts w:ascii="Times New Roman" w:eastAsia="Times New Roman" w:hAnsi="Times New Roman" w:cs="Times New Roman"/>
                <w:i/>
                <w:iCs/>
                <w:sz w:val="24"/>
                <w:szCs w:val="24"/>
                <w:lang w:eastAsia="fr-FR"/>
              </w:rPr>
              <w:t xml:space="preserve"> et</w:t>
            </w:r>
            <w:r w:rsidRPr="0032479A">
              <w:rPr>
                <w:rFonts w:ascii="Times New Roman" w:eastAsia="Times New Roman" w:hAnsi="Times New Roman" w:cs="Times New Roman"/>
                <w:sz w:val="24"/>
                <w:szCs w:val="24"/>
                <w:lang w:eastAsia="fr-FR"/>
              </w:rPr>
              <w:t xml:space="preserve"> aura lieu </w:t>
            </w:r>
            <w:r w:rsidRPr="0032479A">
              <w:rPr>
                <w:rFonts w:ascii="Times New Roman" w:eastAsia="Times New Roman" w:hAnsi="Times New Roman" w:cs="Times New Roman"/>
                <w:b/>
                <w:sz w:val="24"/>
                <w:szCs w:val="24"/>
                <w:lang w:eastAsia="fr-FR"/>
              </w:rPr>
              <w:t>le_____</w:t>
            </w:r>
            <w:proofErr w:type="gramStart"/>
            <w:r w:rsidRPr="0032479A">
              <w:rPr>
                <w:rFonts w:ascii="Times New Roman" w:eastAsia="Times New Roman" w:hAnsi="Times New Roman" w:cs="Times New Roman"/>
                <w:b/>
                <w:sz w:val="24"/>
                <w:szCs w:val="24"/>
                <w:lang w:eastAsia="fr-FR"/>
              </w:rPr>
              <w:t>_  à</w:t>
            </w:r>
            <w:proofErr w:type="gramEnd"/>
            <w:r w:rsidRPr="0032479A">
              <w:rPr>
                <w:rFonts w:ascii="Times New Roman" w:eastAsia="Times New Roman" w:hAnsi="Times New Roman" w:cs="Times New Roman"/>
                <w:b/>
                <w:sz w:val="24"/>
                <w:szCs w:val="24"/>
                <w:lang w:eastAsia="fr-FR"/>
              </w:rPr>
              <w:t xml:space="preserve">________ </w:t>
            </w:r>
            <w:r w:rsidRPr="0032479A">
              <w:rPr>
                <w:rFonts w:ascii="Times New Roman" w:eastAsia="Times New Roman" w:hAnsi="Times New Roman" w:cs="Times New Roman"/>
                <w:b/>
                <w:spacing w:val="2"/>
                <w:sz w:val="24"/>
                <w:szCs w:val="24"/>
                <w:lang w:eastAsia="fr-FR"/>
              </w:rPr>
              <w:t>heure</w:t>
            </w:r>
            <w:r w:rsidRPr="0032479A">
              <w:rPr>
                <w:rFonts w:ascii="Times New Roman" w:eastAsia="Times New Roman" w:hAnsi="Times New Roman" w:cs="Times New Roman"/>
                <w:b/>
                <w:sz w:val="24"/>
                <w:szCs w:val="24"/>
                <w:lang w:eastAsia="fr-FR"/>
              </w:rPr>
              <w:t>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2"/>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2"/>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2"/>
                <w:sz w:val="24"/>
                <w:szCs w:val="24"/>
                <w:lang w:eastAsia="fr-FR"/>
              </w:rPr>
              <w:t>Commissio</w:t>
            </w:r>
            <w:r w:rsidRPr="0032479A">
              <w:rPr>
                <w:rFonts w:ascii="Times New Roman" w:eastAsia="Times New Roman" w:hAnsi="Times New Roman" w:cs="Times New Roman"/>
                <w:sz w:val="24"/>
                <w:szCs w:val="24"/>
                <w:lang w:eastAsia="fr-FR"/>
              </w:rPr>
              <w:t xml:space="preserve">n Départementale de Passation des Marchés, dans la salle de réunion de la CDPM à l’Hôtel des Finances de Sangmélima. </w:t>
            </w:r>
          </w:p>
          <w:p w:rsidR="0032479A" w:rsidRPr="0032479A" w:rsidRDefault="0032479A" w:rsidP="0032479A">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Sous peine de rejet, les pièces du dossier administratif requises doivent être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produites 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originaux</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copies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certifiées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conformes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1"/>
                <w:sz w:val="24"/>
                <w:szCs w:val="24"/>
                <w:lang w:eastAsia="fr-FR"/>
              </w:rPr>
              <w:t>servic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émetteu</w:t>
            </w:r>
            <w:r w:rsidRPr="0032479A">
              <w:rPr>
                <w:rFonts w:ascii="Times New Roman" w:eastAsia="Times New Roman" w:hAnsi="Times New Roman" w:cs="Times New Roman"/>
                <w:sz w:val="24"/>
                <w:szCs w:val="24"/>
                <w:lang w:eastAsia="fr-FR"/>
              </w:rPr>
              <w:t>r ou l’Autorité Administrative compétente</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conformément aux stipulations du Règlement Particulier de l’Appel d’Offres. Elles doivent être valides au moment du dépôt de l’Offre, dater de moins de trois (03) mois à compter de la date</w:t>
            </w:r>
            <w:r w:rsidRPr="0032479A">
              <w:rPr>
                <w:rFonts w:ascii="Times New Roman" w:eastAsia="Times New Roman" w:hAnsi="Times New Roman" w:cs="Times New Roman"/>
                <w:spacing w:val="2"/>
                <w:sz w:val="24"/>
                <w:szCs w:val="24"/>
                <w:lang w:eastAsia="fr-FR"/>
              </w:rPr>
              <w:t xml:space="preserve"> limite originelle d’ouverture des offres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avoir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été</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établies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postérieurement</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la date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l’Avis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d’Appel</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d’Offres.</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w w:val="110"/>
                <w:sz w:val="24"/>
                <w:szCs w:val="24"/>
                <w:lang w:eastAsia="fr-FR"/>
              </w:rPr>
            </w:pP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cas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d’absence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ou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non-conformité</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d’une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pièce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dossier </w:t>
            </w:r>
            <w:r w:rsidRPr="0032479A">
              <w:rPr>
                <w:rFonts w:ascii="Times New Roman" w:eastAsia="Times New Roman" w:hAnsi="Times New Roman" w:cs="Times New Roman"/>
                <w:spacing w:val="-3"/>
                <w:w w:val="110"/>
                <w:sz w:val="24"/>
                <w:szCs w:val="24"/>
                <w:lang w:eastAsia="fr-FR"/>
              </w:rPr>
              <w:t xml:space="preserve">administratif </w:t>
            </w:r>
            <w:r w:rsidRPr="0032479A">
              <w:rPr>
                <w:rFonts w:ascii="Times New Roman" w:eastAsia="Times New Roman" w:hAnsi="Times New Roman" w:cs="Times New Roman"/>
                <w:w w:val="110"/>
                <w:sz w:val="24"/>
                <w:szCs w:val="24"/>
                <w:lang w:eastAsia="fr-FR"/>
              </w:rPr>
              <w:t xml:space="preserve">lors de </w:t>
            </w:r>
            <w:r w:rsidRPr="0032479A">
              <w:rPr>
                <w:rFonts w:ascii="Times New Roman" w:eastAsia="Times New Roman" w:hAnsi="Times New Roman" w:cs="Times New Roman"/>
                <w:spacing w:val="-3"/>
                <w:w w:val="110"/>
                <w:sz w:val="24"/>
                <w:szCs w:val="24"/>
                <w:lang w:eastAsia="fr-FR"/>
              </w:rPr>
              <w:t xml:space="preserve">l’ouverture </w:t>
            </w:r>
            <w:r w:rsidRPr="0032479A">
              <w:rPr>
                <w:rFonts w:ascii="Times New Roman" w:eastAsia="Times New Roman" w:hAnsi="Times New Roman" w:cs="Times New Roman"/>
                <w:w w:val="110"/>
                <w:sz w:val="24"/>
                <w:szCs w:val="24"/>
                <w:lang w:eastAsia="fr-FR"/>
              </w:rPr>
              <w:t xml:space="preserve">des plis, un délai de </w:t>
            </w:r>
            <w:r w:rsidRPr="0032479A">
              <w:rPr>
                <w:rFonts w:ascii="Times New Roman" w:eastAsia="Times New Roman" w:hAnsi="Times New Roman" w:cs="Times New Roman"/>
                <w:spacing w:val="-3"/>
                <w:w w:val="110"/>
                <w:sz w:val="24"/>
                <w:szCs w:val="24"/>
                <w:lang w:eastAsia="fr-FR"/>
              </w:rPr>
              <w:t>quarante-huit (48) heures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2"/>
                <w:w w:val="110"/>
                <w:sz w:val="24"/>
                <w:szCs w:val="24"/>
                <w:lang w:eastAsia="fr-FR"/>
              </w:rPr>
              <w:t>est</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4"/>
                <w:w w:val="110"/>
                <w:sz w:val="24"/>
                <w:szCs w:val="24"/>
                <w:lang w:eastAsia="fr-FR"/>
              </w:rPr>
              <w:t>accordé</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aux</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soumissionnaires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concernés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pour</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produire</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ou </w:t>
            </w:r>
            <w:r w:rsidRPr="0032479A">
              <w:rPr>
                <w:rFonts w:ascii="Times New Roman" w:eastAsia="Times New Roman" w:hAnsi="Times New Roman" w:cs="Times New Roman"/>
                <w:spacing w:val="-3"/>
                <w:w w:val="110"/>
                <w:sz w:val="24"/>
                <w:szCs w:val="24"/>
                <w:lang w:eastAsia="fr-FR"/>
              </w:rPr>
              <w:t>remplacer</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la pièce</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question.</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w w:val="110"/>
                <w:sz w:val="24"/>
                <w:szCs w:val="24"/>
                <w:lang w:eastAsia="fr-FR"/>
              </w:rPr>
            </w:pPr>
            <w:r w:rsidRPr="0032479A">
              <w:rPr>
                <w:rFonts w:ascii="Times New Roman" w:eastAsia="Times New Roman" w:hAnsi="Times New Roman" w:cs="Times New Roman"/>
                <w:w w:val="110"/>
                <w:sz w:val="24"/>
                <w:szCs w:val="24"/>
                <w:lang w:eastAsia="fr-FR"/>
              </w:rPr>
              <w:t>Est déclarée irrecevable et rejetée par la Commission Départementale de Passation des Marchés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Toute offre produite en nombre insuffisant ou uniquement en copies pour la soumission physique,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 Toute offre en noir sur blanc ;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Les plis portant les indications sur l’identité des soumissionnaires,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Les plis parvenus postérieurement aux dates et heures limites de dépôt.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Les plis sans indication de l’identité de l’Appel d’Offres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Les plis non-conformes au mode de soumission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Toute offre non conforme aux prescriptions du DAO,</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w:t>
            </w:r>
            <w:r w:rsidRPr="0032479A">
              <w:rPr>
                <w:rFonts w:ascii="Times New Roman" w:eastAsia="Calibri" w:hAnsi="Times New Roman" w:cs="Times New Roman"/>
                <w:w w:val="110"/>
                <w:sz w:val="24"/>
                <w:szCs w:val="24"/>
              </w:rPr>
              <w:lastRenderedPageBreak/>
              <w:t xml:space="preserve">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110"/>
                <w:sz w:val="24"/>
                <w:szCs w:val="24"/>
                <w:lang w:eastAsia="fr-FR"/>
              </w:rPr>
              <w:t>La Commission de Passation des Marchés établira un procès-verbal de la séance d’ouverture des plis, dont une copie sera remise à tous les soumissionnaires.</w:t>
            </w:r>
          </w:p>
        </w:tc>
      </w:tr>
      <w:tr w:rsidR="0032479A" w:rsidRPr="0032479A" w:rsidTr="004575D5">
        <w:trPr>
          <w:trHeight w:val="2667"/>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29</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iCs/>
                <w:sz w:val="24"/>
                <w:szCs w:val="24"/>
                <w:lang w:eastAsia="fr-FR"/>
              </w:rPr>
              <w:t>L’évaluation des offres se fera sur la base des critères ci-après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 xml:space="preserve">Les </w:t>
            </w:r>
            <w:r w:rsidRPr="0032479A">
              <w:rPr>
                <w:rFonts w:ascii="Times New Roman" w:eastAsia="Calibri" w:hAnsi="Times New Roman" w:cs="Times New Roman"/>
                <w:b/>
                <w:iCs/>
                <w:sz w:val="24"/>
                <w:szCs w:val="24"/>
              </w:rPr>
              <w:t>critères éliminatoires</w:t>
            </w:r>
            <w:r w:rsidRPr="0032479A">
              <w:rPr>
                <w:rFonts w:ascii="Times New Roman" w:eastAsia="Calibri" w:hAnsi="Times New Roman" w:cs="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32479A" w:rsidRPr="0032479A" w:rsidRDefault="0032479A" w:rsidP="0032479A">
            <w:pPr>
              <w:widowControl w:val="0"/>
              <w:suppressAutoHyphens/>
              <w:autoSpaceDE w:val="0"/>
              <w:autoSpaceDN w:val="0"/>
              <w:spacing w:after="0" w:line="276"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32479A">
              <w:rPr>
                <w:rFonts w:ascii="Times New Roman" w:eastAsia="Times New Roman" w:hAnsi="Times New Roman" w:cs="Times New Roman"/>
                <w:iCs/>
                <w:sz w:val="24"/>
                <w:szCs w:val="24"/>
                <w:lang w:eastAsia="fr-FR"/>
              </w:rPr>
              <w:t>Il s'agit</w:t>
            </w:r>
            <w:r w:rsidRPr="0032479A">
              <w:rPr>
                <w:rFonts w:ascii="Times New Roman" w:eastAsia="Times New Roman" w:hAnsi="Times New Roman" w:cs="Times New Roman"/>
                <w:iCs/>
                <w:spacing w:val="-2"/>
                <w:sz w:val="24"/>
                <w:szCs w:val="24"/>
                <w:lang w:eastAsia="fr-FR"/>
              </w:rPr>
              <w:t xml:space="preserve"> </w:t>
            </w:r>
            <w:r w:rsidRPr="0032479A">
              <w:rPr>
                <w:rFonts w:ascii="Times New Roman" w:eastAsia="Times New Roman" w:hAnsi="Times New Roman" w:cs="Times New Roman"/>
                <w:iCs/>
                <w:sz w:val="24"/>
                <w:szCs w:val="24"/>
                <w:lang w:eastAsia="fr-FR"/>
              </w:rPr>
              <w:t>notamment</w:t>
            </w:r>
            <w:r w:rsidRPr="0032479A">
              <w:rPr>
                <w:rFonts w:ascii="Times New Roman" w:eastAsia="Times New Roman" w:hAnsi="Times New Roman" w:cs="Times New Roman"/>
                <w:iCs/>
                <w:spacing w:val="-2"/>
                <w:sz w:val="24"/>
                <w:szCs w:val="24"/>
                <w:lang w:eastAsia="fr-FR"/>
              </w:rPr>
              <w:t xml:space="preserve"> de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L’absence du cautionnement de soumission (titre accompagné du récépissé CDEC) à l’ouverture des plis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 non-production au-delà du délai de 48 h après l’ouverture des plis, d’une pièce du dossier administratif jugée non conforme ou absente ;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Fausses déclarations, manœuvres frauduleuses ou </w:t>
            </w:r>
            <w:r w:rsidRPr="0032479A">
              <w:rPr>
                <w:rFonts w:ascii="Times New Roman" w:eastAsia="Times New Roman" w:hAnsi="Times New Roman" w:cs="Times New Roman"/>
                <w:spacing w:val="2"/>
                <w:sz w:val="24"/>
                <w:szCs w:val="24"/>
                <w:lang w:eastAsia="fr-FR"/>
              </w:rPr>
              <w:t>des pièces falsifiées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De l’absence de l’attestation de catégorisation ou de la copie de la décision rendant publique la classification de l’entreprise ;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L’absence de la déclaration sur l’honneur de non abandon des chantiers au cours des trois dernières années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L’absence d’un prix unitaire quantifié dans l’Offre financière ;  </w:t>
            </w:r>
          </w:p>
          <w:p w:rsidR="0032479A" w:rsidRPr="0032479A" w:rsidRDefault="0032479A" w:rsidP="00AB6E1C">
            <w:pPr>
              <w:widowControl w:val="0"/>
              <w:numPr>
                <w:ilvl w:val="0"/>
                <w:numId w:val="7"/>
              </w:numPr>
              <w:suppressAutoHyphens/>
              <w:autoSpaceDE w:val="0"/>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L’absence d’un élément de l’offre financière (la soumission, les BPU, le DQE) ;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L’absence de la charte d’Intégrité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L’absence de la Déclaration d’engagement au respect des clauses sociales et environnementales.</w:t>
            </w:r>
          </w:p>
          <w:p w:rsidR="0032479A" w:rsidRPr="0032479A" w:rsidRDefault="0032479A" w:rsidP="00AB6E1C">
            <w:pPr>
              <w:numPr>
                <w:ilvl w:val="0"/>
                <w:numId w:val="7"/>
              </w:numPr>
              <w:suppressAutoHyphens/>
              <w:autoSpaceDN w:val="0"/>
              <w:spacing w:after="60" w:line="276" w:lineRule="auto"/>
              <w:jc w:val="both"/>
              <w:textAlignment w:val="baseline"/>
              <w:rPr>
                <w:rFonts w:ascii="Calibri" w:eastAsia="Calibri" w:hAnsi="Calibri" w:cs="Times New Roman"/>
                <w:b/>
                <w:bCs/>
                <w:i/>
                <w:iCs/>
                <w:color w:val="000000"/>
                <w:sz w:val="20"/>
                <w:szCs w:val="20"/>
              </w:rPr>
            </w:pPr>
            <w:r w:rsidRPr="0032479A">
              <w:rPr>
                <w:rFonts w:ascii="Times New Roman" w:eastAsia="Calibri" w:hAnsi="Times New Roman" w:cs="Times New Roman"/>
                <w:sz w:val="24"/>
                <w:szCs w:val="24"/>
              </w:rPr>
              <w:t>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cs="Times New Roman"/>
                <w:b/>
                <w:bCs/>
                <w:i/>
                <w:iCs/>
                <w:color w:val="000000"/>
                <w:sz w:val="20"/>
                <w:szCs w:val="20"/>
                <w:u w:val="single"/>
              </w:rPr>
              <w:t xml:space="preserve"> </w:t>
            </w:r>
            <w:r w:rsidRPr="0032479A">
              <w:rPr>
                <w:rFonts w:ascii="Calibri" w:eastAsia="Calibri" w:hAnsi="Calibri" w:cs="Times New Roman"/>
                <w:b/>
                <w:bCs/>
                <w:i/>
                <w:iCs/>
                <w:color w:val="000000"/>
                <w:sz w:val="20"/>
                <w:szCs w:val="20"/>
              </w:rPr>
              <w:t xml:space="preserve">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Calibri" w:eastAsia="Calibri" w:hAnsi="Calibri" w:cs="Times New Roman"/>
                <w:i/>
                <w:iCs/>
              </w:rPr>
            </w:pPr>
            <w:r w:rsidRPr="0032479A">
              <w:rPr>
                <w:rFonts w:ascii="Times New Roman" w:eastAsia="Calibri" w:hAnsi="Times New Roman" w:cs="Times New Roman"/>
                <w:iCs/>
                <w:sz w:val="24"/>
                <w:szCs w:val="24"/>
              </w:rPr>
              <w:t xml:space="preserve">Les </w:t>
            </w:r>
            <w:r w:rsidRPr="0032479A">
              <w:rPr>
                <w:rFonts w:ascii="Times New Roman" w:eastAsia="Calibri" w:hAnsi="Times New Roman" w:cs="Times New Roman"/>
                <w:b/>
                <w:iCs/>
                <w:sz w:val="24"/>
                <w:szCs w:val="24"/>
              </w:rPr>
              <w:t>critères dits essentiels</w:t>
            </w:r>
            <w:r w:rsidRPr="0032479A">
              <w:rPr>
                <w:rFonts w:ascii="Times New Roman" w:eastAsia="Calibri" w:hAnsi="Times New Roman" w:cs="Times New Roman"/>
                <w:i/>
                <w:iCs/>
                <w:sz w:val="24"/>
                <w:szCs w:val="24"/>
              </w:rPr>
              <w:t xml:space="preserve"> </w:t>
            </w:r>
          </w:p>
          <w:p w:rsidR="0032479A" w:rsidRPr="0032479A" w:rsidRDefault="0032479A" w:rsidP="0032479A">
            <w:pPr>
              <w:widowControl w:val="0"/>
              <w:suppressAutoHyphens/>
              <w:autoSpaceDE w:val="0"/>
              <w:autoSpaceDN w:val="0"/>
              <w:spacing w:after="0" w:line="360" w:lineRule="auto"/>
              <w:ind w:left="114" w:right="13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critères</w:t>
            </w:r>
            <w:r w:rsidRPr="0032479A">
              <w:rPr>
                <w:rFonts w:ascii="Times New Roman" w:eastAsia="Times New Roman" w:hAnsi="Times New Roman" w:cs="Times New Roman"/>
                <w:spacing w:val="26"/>
                <w:sz w:val="24"/>
                <w:szCs w:val="24"/>
                <w:lang w:eastAsia="fr-FR"/>
              </w:rPr>
              <w:t xml:space="preserve"> essentiels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qualification</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26"/>
                <w:sz w:val="24"/>
                <w:szCs w:val="24"/>
                <w:lang w:eastAsia="fr-FR"/>
              </w:rPr>
              <w:t xml:space="preserve"> soumissionnaires </w:t>
            </w:r>
            <w:r w:rsidRPr="0032479A">
              <w:rPr>
                <w:rFonts w:ascii="Times New Roman" w:eastAsia="Times New Roman" w:hAnsi="Times New Roman" w:cs="Times New Roman"/>
                <w:sz w:val="24"/>
                <w:szCs w:val="24"/>
                <w:lang w:eastAsia="fr-FR"/>
              </w:rPr>
              <w:t>porteront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sur</w:t>
            </w:r>
            <w:r w:rsidRPr="0032479A">
              <w:rPr>
                <w:rFonts w:ascii="Times New Roman" w:eastAsia="Times New Roman" w:hAnsi="Times New Roman" w:cs="Times New Roman"/>
                <w:spacing w:val="6"/>
                <w:sz w:val="24"/>
                <w:szCs w:val="24"/>
                <w:lang w:eastAsia="fr-FR"/>
              </w:rPr>
              <w:t xml:space="preserve"> </w:t>
            </w:r>
          </w:p>
          <w:tbl>
            <w:tblPr>
              <w:tblW w:w="9276" w:type="dxa"/>
              <w:tblInd w:w="114" w:type="dxa"/>
              <w:tblLayout w:type="fixed"/>
              <w:tblCellMar>
                <w:left w:w="10" w:type="dxa"/>
                <w:right w:w="10" w:type="dxa"/>
              </w:tblCellMar>
              <w:tblLook w:val="0000" w:firstRow="0" w:lastRow="0" w:firstColumn="0" w:lastColumn="0" w:noHBand="0" w:noVBand="0"/>
            </w:tblPr>
            <w:tblGrid>
              <w:gridCol w:w="9276"/>
            </w:tblGrid>
            <w:tr w:rsidR="0032479A" w:rsidRPr="0032479A" w:rsidTr="00414C87">
              <w:trPr>
                <w:trHeight w:val="700"/>
              </w:trPr>
              <w:tc>
                <w:tcPr>
                  <w:tcW w:w="9276" w:type="dxa"/>
                  <w:shd w:val="clear" w:color="auto" w:fill="auto"/>
                  <w:tcMar>
                    <w:top w:w="0" w:type="dxa"/>
                    <w:left w:w="0" w:type="dxa"/>
                    <w:bottom w:w="0" w:type="dxa"/>
                    <w:right w:w="0" w:type="dxa"/>
                  </w:tcMar>
                </w:tcPr>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présentation de l’offre (oui/non) ;</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méthodologie (oui/non)</w:t>
                  </w:r>
                </w:p>
              </w:tc>
            </w:tr>
          </w:tbl>
          <w:p w:rsidR="0032479A" w:rsidRPr="0032479A" w:rsidRDefault="0032479A" w:rsidP="0032479A">
            <w:pPr>
              <w:widowControl w:val="0"/>
              <w:suppressAutoHyphens/>
              <w:autoSpaceDE w:val="0"/>
              <w:autoSpaceDN w:val="0"/>
              <w:spacing w:after="0" w:line="276" w:lineRule="auto"/>
              <w:ind w:right="132"/>
              <w:jc w:val="both"/>
              <w:textAlignment w:val="baseline"/>
              <w:rPr>
                <w:rFonts w:ascii="Times New Roman" w:eastAsia="Times New Roman" w:hAnsi="Times New Roman" w:cs="Times New Roman"/>
                <w:b/>
                <w:bCs/>
                <w:iCs/>
                <w:sz w:val="24"/>
                <w:szCs w:val="24"/>
                <w:lang w:eastAsia="fr-FR"/>
              </w:rPr>
            </w:pP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Les </w:t>
            </w:r>
            <w:r w:rsidRPr="0032479A">
              <w:rPr>
                <w:rFonts w:ascii="Times New Roman" w:eastAsia="Times New Roman" w:hAnsi="Times New Roman" w:cs="Times New Roman"/>
                <w:b/>
                <w:bCs/>
                <w:iCs/>
                <w:sz w:val="24"/>
                <w:szCs w:val="24"/>
                <w:lang w:eastAsia="fr-FR"/>
              </w:rPr>
              <w:t>Critères et Sous critères pour l’évaluation détaillée des offres, sont :</w:t>
            </w:r>
          </w:p>
          <w:p w:rsidR="0032479A" w:rsidRPr="0032479A" w:rsidRDefault="0032479A" w:rsidP="00AB6E1C">
            <w:pPr>
              <w:widowControl w:val="0"/>
              <w:numPr>
                <w:ilvl w:val="0"/>
                <w:numId w:val="7"/>
              </w:numPr>
              <w:suppressAutoHyphens/>
              <w:autoSpaceDE w:val="0"/>
              <w:autoSpaceDN w:val="0"/>
              <w:spacing w:after="0" w:line="276" w:lineRule="auto"/>
              <w:jc w:val="both"/>
              <w:textAlignment w:val="baseline"/>
              <w:rPr>
                <w:rFonts w:ascii="Times New Roman" w:eastAsia="Times New Roman" w:hAnsi="Times New Roman" w:cs="Times New Roman"/>
                <w:b/>
                <w:bCs/>
                <w:iCs/>
                <w:color w:val="FF0000"/>
                <w:sz w:val="10"/>
                <w:szCs w:val="10"/>
                <w:lang w:eastAsia="fr-FR"/>
              </w:rPr>
            </w:pPr>
            <w:r w:rsidRPr="0032479A">
              <w:rPr>
                <w:rFonts w:ascii="Times New Roman" w:eastAsia="Times New Roman" w:hAnsi="Times New Roman" w:cs="Times New Roman"/>
                <w:b/>
                <w:bCs/>
                <w:iCs/>
                <w:sz w:val="24"/>
                <w:szCs w:val="24"/>
                <w:lang w:eastAsia="fr-FR"/>
              </w:rPr>
              <w:t>Les Critères éliminatoires</w:t>
            </w:r>
          </w:p>
          <w:p w:rsidR="0032479A" w:rsidRPr="0032479A" w:rsidRDefault="0032479A" w:rsidP="00AB6E1C">
            <w:pPr>
              <w:widowControl w:val="0"/>
              <w:numPr>
                <w:ilvl w:val="0"/>
                <w:numId w:val="7"/>
              </w:numPr>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Cs/>
                <w:sz w:val="24"/>
                <w:szCs w:val="24"/>
                <w:lang w:eastAsia="fr-FR"/>
              </w:rPr>
              <w:t>Les Critères essentiels</w:t>
            </w:r>
            <w:r w:rsidRPr="0032479A">
              <w:rPr>
                <w:rFonts w:ascii="Times New Roman" w:eastAsia="Times New Roman" w:hAnsi="Times New Roman" w:cs="Times New Roman"/>
                <w:b/>
                <w:sz w:val="24"/>
                <w:szCs w:val="24"/>
                <w:lang w:eastAsia="fr-FR"/>
              </w:rPr>
              <w:t xml:space="preserve">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bCs/>
                <w:i/>
                <w:iCs/>
                <w:color w:val="FFC000" w:themeColor="accent4"/>
                <w:sz w:val="24"/>
                <w:szCs w:val="24"/>
                <w:lang w:eastAsia="fr-FR"/>
              </w:rPr>
            </w:pPr>
            <w:r w:rsidRPr="0032479A">
              <w:rPr>
                <w:rFonts w:ascii="Times New Roman" w:eastAsia="Times New Roman" w:hAnsi="Times New Roman" w:cs="Times New Roman"/>
                <w:b/>
                <w:sz w:val="24"/>
                <w:szCs w:val="24"/>
                <w:lang w:eastAsia="fr-FR"/>
              </w:rPr>
              <w:t>L’évaluation des offres techniques des soumissionnaires portera sur 0</w:t>
            </w:r>
            <w:r w:rsidR="00B25EAB">
              <w:rPr>
                <w:rFonts w:ascii="Times New Roman" w:eastAsia="Times New Roman" w:hAnsi="Times New Roman" w:cs="Times New Roman"/>
                <w:b/>
                <w:sz w:val="24"/>
                <w:szCs w:val="24"/>
                <w:lang w:eastAsia="fr-FR"/>
              </w:rPr>
              <w:t>2</w:t>
            </w:r>
            <w:r w:rsidRPr="0032479A">
              <w:rPr>
                <w:rFonts w:ascii="Times New Roman" w:eastAsia="Times New Roman" w:hAnsi="Times New Roman" w:cs="Times New Roman"/>
                <w:b/>
                <w:sz w:val="24"/>
                <w:szCs w:val="24"/>
                <w:lang w:eastAsia="fr-FR"/>
              </w:rPr>
              <w:t xml:space="preserve"> critères et </w:t>
            </w:r>
            <w:r w:rsidR="00B25EAB">
              <w:rPr>
                <w:rFonts w:ascii="Times New Roman" w:eastAsia="Times New Roman" w:hAnsi="Times New Roman" w:cs="Times New Roman"/>
                <w:b/>
                <w:sz w:val="24"/>
                <w:szCs w:val="24"/>
                <w:lang w:eastAsia="fr-FR"/>
              </w:rPr>
              <w:t>1</w:t>
            </w:r>
            <w:r w:rsidRPr="0032479A">
              <w:rPr>
                <w:rFonts w:ascii="Times New Roman" w:eastAsia="Times New Roman" w:hAnsi="Times New Roman" w:cs="Times New Roman"/>
                <w:b/>
                <w:sz w:val="24"/>
                <w:szCs w:val="24"/>
                <w:lang w:eastAsia="fr-FR"/>
              </w:rPr>
              <w:t>0 sous-critères</w:t>
            </w:r>
            <w:r w:rsidRPr="0032479A">
              <w:rPr>
                <w:rFonts w:ascii="Times New Roman" w:eastAsia="Times New Roman" w:hAnsi="Times New Roman" w:cs="Times New Roman"/>
                <w:b/>
                <w:bCs/>
                <w:i/>
                <w:iCs/>
                <w:color w:val="FFC000" w:themeColor="accent4"/>
                <w:sz w:val="24"/>
                <w:szCs w:val="24"/>
                <w:lang w:eastAsia="fr-FR"/>
              </w:rPr>
              <w:t xml:space="preserve"> </w:t>
            </w:r>
            <w:bookmarkStart w:id="190" w:name="_Hlk162973707"/>
          </w:p>
          <w:p w:rsidR="0032479A" w:rsidRPr="0032479A" w:rsidRDefault="0032479A" w:rsidP="00414C87">
            <w:pPr>
              <w:widowControl w:val="0"/>
              <w:suppressAutoHyphens/>
              <w:autoSpaceDE w:val="0"/>
              <w:autoSpaceDN w:val="0"/>
              <w:spacing w:after="0" w:line="240" w:lineRule="auto"/>
              <w:ind w:left="502"/>
              <w:jc w:val="both"/>
              <w:textAlignment w:val="baseline"/>
              <w:rPr>
                <w:rFonts w:ascii="Calibri" w:eastAsia="Calibri" w:hAnsi="Calibri" w:cs="Times New Roman"/>
                <w:iCs/>
              </w:rPr>
            </w:pPr>
            <w:r w:rsidRPr="0032479A">
              <w:rPr>
                <w:rFonts w:ascii="Times New Roman" w:eastAsia="Calibri" w:hAnsi="Times New Roman" w:cs="Times New Roman"/>
                <w:b/>
                <w:iCs/>
                <w:sz w:val="24"/>
                <w:szCs w:val="24"/>
              </w:rPr>
              <w:t>1°) la présentation de l’offre</w:t>
            </w:r>
            <w:r w:rsidRPr="0032479A">
              <w:rPr>
                <w:rFonts w:ascii="Calibri" w:eastAsia="Calibri" w:hAnsi="Calibri" w:cs="Times New Roman"/>
                <w:iCs/>
              </w:rPr>
              <w:t> </w:t>
            </w:r>
            <w:r w:rsidRPr="0032479A">
              <w:rPr>
                <w:rFonts w:ascii="Times New Roman" w:eastAsia="Calibri" w:hAnsi="Times New Roman" w:cs="Times New Roman"/>
                <w:iCs/>
              </w:rPr>
              <w:t>(</w:t>
            </w:r>
            <w:r w:rsidRPr="0032479A">
              <w:rPr>
                <w:rFonts w:ascii="Times New Roman" w:eastAsia="Calibri" w:hAnsi="Times New Roman" w:cs="Times New Roman"/>
                <w:b/>
                <w:iCs/>
              </w:rPr>
              <w:t>04 sous-critères à valider</w:t>
            </w:r>
            <w:r w:rsidRPr="0032479A">
              <w:rPr>
                <w:rFonts w:ascii="Times New Roman" w:eastAsia="Calibri" w:hAnsi="Times New Roman" w:cs="Times New Roman"/>
                <w:iCs/>
              </w:rPr>
              <w:t>)</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Calibri" w:eastAsia="Calibri" w:hAnsi="Calibri" w:cs="Times New Roman"/>
                <w:iCs/>
              </w:rPr>
            </w:pPr>
            <w:r w:rsidRPr="0032479A">
              <w:rPr>
                <w:rFonts w:ascii="Times New Roman" w:eastAsia="Calibri" w:hAnsi="Times New Roman" w:cs="Times New Roman"/>
                <w:iCs/>
                <w:sz w:val="24"/>
                <w:szCs w:val="24"/>
              </w:rPr>
              <w:t>Sommaire cohérent avec le contenu de l’offre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Calibri" w:eastAsia="Calibri" w:hAnsi="Calibri" w:cs="Times New Roman"/>
                <w:iCs/>
              </w:rPr>
            </w:pPr>
            <w:r w:rsidRPr="0032479A">
              <w:rPr>
                <w:rFonts w:ascii="Times New Roman" w:eastAsia="Calibri" w:hAnsi="Times New Roman" w:cs="Times New Roman"/>
                <w:iCs/>
                <w:sz w:val="24"/>
                <w:szCs w:val="24"/>
              </w:rPr>
              <w:t>Documents reliés par des spirales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Times New Roman" w:eastAsia="Calibri" w:hAnsi="Times New Roman" w:cs="Times New Roman"/>
                <w:b/>
                <w:bCs/>
                <w:i/>
                <w:iCs/>
                <w:sz w:val="24"/>
                <w:szCs w:val="24"/>
              </w:rPr>
            </w:pPr>
            <w:r w:rsidRPr="0032479A">
              <w:rPr>
                <w:rFonts w:ascii="Times New Roman" w:eastAsia="Calibri" w:hAnsi="Times New Roman" w:cs="Times New Roman"/>
                <w:iCs/>
                <w:sz w:val="24"/>
                <w:szCs w:val="24"/>
              </w:rPr>
              <w:t>Intercalaire de couleur autre que le blanc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Times New Roman" w:eastAsia="Calibri" w:hAnsi="Times New Roman" w:cs="Times New Roman"/>
                <w:b/>
                <w:bCs/>
                <w:i/>
                <w:iCs/>
                <w:sz w:val="24"/>
                <w:szCs w:val="24"/>
              </w:rPr>
            </w:pPr>
            <w:r w:rsidRPr="0032479A">
              <w:rPr>
                <w:rFonts w:ascii="Times New Roman" w:eastAsia="Calibri" w:hAnsi="Times New Roman" w:cs="Times New Roman"/>
                <w:iCs/>
                <w:sz w:val="24"/>
                <w:szCs w:val="24"/>
              </w:rPr>
              <w:lastRenderedPageBreak/>
              <w:t>Lisibilité des documents (oui/non)</w:t>
            </w:r>
          </w:p>
          <w:p w:rsidR="0032479A" w:rsidRPr="00414C87" w:rsidRDefault="0032479A" w:rsidP="00414C87">
            <w:pPr>
              <w:suppressAutoHyphens/>
              <w:autoSpaceDN w:val="0"/>
              <w:spacing w:after="0" w:line="276" w:lineRule="auto"/>
              <w:ind w:left="502"/>
              <w:jc w:val="both"/>
              <w:textAlignment w:val="baseline"/>
              <w:rPr>
                <w:rFonts w:ascii="Times New Roman" w:eastAsia="Calibri" w:hAnsi="Times New Roman" w:cs="Times New Roman"/>
                <w:b/>
                <w:sz w:val="24"/>
                <w:szCs w:val="24"/>
              </w:rPr>
            </w:pPr>
            <w:bookmarkStart w:id="191" w:name="_Hlk162973801"/>
            <w:bookmarkStart w:id="192" w:name="_Hlk163150892"/>
            <w:bookmarkEnd w:id="190"/>
            <w:r w:rsidRPr="00414C87">
              <w:rPr>
                <w:rFonts w:ascii="Times New Roman" w:eastAsia="Calibri" w:hAnsi="Times New Roman" w:cs="Times New Roman"/>
                <w:b/>
                <w:sz w:val="24"/>
                <w:szCs w:val="24"/>
              </w:rPr>
              <w:t>2°) Méthodologie (06 sous critères à valider)</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
                <w:iCs/>
                <w:sz w:val="20"/>
                <w:szCs w:val="20"/>
              </w:rPr>
            </w:pPr>
            <w:r w:rsidRPr="0032479A">
              <w:rPr>
                <w:rFonts w:ascii="Times New Roman" w:eastAsia="Calibri" w:hAnsi="Times New Roman" w:cs="Times New Roman"/>
                <w:sz w:val="24"/>
                <w:szCs w:val="24"/>
              </w:rPr>
              <w:t>L’attestation de visite du site des travaux, signée sur l’honneur par le soumissionnaire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Le rapport de visite du site signé sur l’honneur, par le soumissionnaire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Cohérence de l’ordonnancement des tâches du planning, visant à réduire les délais d’exécution, vis à vis du délai prévisionnel (oui/non) ;</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Mesures environnementales et sécurité du chantier (oui/non) ;</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Note technique détaillée et jugée pertinente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Organigramme du projet (oui/non)</w:t>
            </w:r>
          </w:p>
          <w:p w:rsidR="0032479A" w:rsidRPr="0032479A" w:rsidRDefault="0032479A" w:rsidP="0032479A">
            <w:pPr>
              <w:widowControl w:val="0"/>
              <w:suppressAutoHyphens/>
              <w:autoSpaceDE w:val="0"/>
              <w:autoSpaceDN w:val="0"/>
              <w:adjustRightInd w:val="0"/>
              <w:spacing w:before="17" w:after="0" w:line="276" w:lineRule="auto"/>
              <w:textAlignment w:val="baseline"/>
              <w:rPr>
                <w:rFonts w:ascii="Times New Roman" w:eastAsia="Times New Roman" w:hAnsi="Times New Roman" w:cs="Times New Roman"/>
                <w:b/>
                <w:bCs/>
                <w:iCs/>
                <w:sz w:val="20"/>
                <w:szCs w:val="20"/>
                <w:lang w:eastAsia="fr-FR"/>
              </w:rPr>
            </w:pPr>
            <w:bookmarkStart w:id="193" w:name="_Hlk163151275"/>
            <w:bookmarkEnd w:id="191"/>
            <w:bookmarkEnd w:id="192"/>
            <w:r w:rsidRPr="0032479A">
              <w:rPr>
                <w:rFonts w:ascii="Times New Roman" w:eastAsia="Times New Roman" w:hAnsi="Times New Roman" w:cs="Times New Roman"/>
                <w:b/>
                <w:bCs/>
                <w:iCs/>
                <w:sz w:val="20"/>
                <w:szCs w:val="20"/>
                <w:lang w:eastAsia="fr-FR"/>
              </w:rPr>
              <w:t>En cas de conflit entre les contenus des pièces du DAO, l’élimination d’une offre pour non-conformité aux prescriptions du DAO ne doit s’appuyer que sur des critères contenus dans le RPAO dont les dispositions priment sur celles des autres pièces</w:t>
            </w:r>
            <w:bookmarkEnd w:id="193"/>
            <w:r w:rsidR="004575D5">
              <w:rPr>
                <w:rFonts w:ascii="Times New Roman" w:eastAsia="Times New Roman" w:hAnsi="Times New Roman" w:cs="Times New Roman"/>
                <w:b/>
                <w:bCs/>
                <w:iCs/>
                <w:sz w:val="20"/>
                <w:szCs w:val="20"/>
                <w:lang w:eastAsia="fr-FR"/>
              </w:rPr>
              <w:t>.</w:t>
            </w:r>
          </w:p>
        </w:tc>
      </w:tr>
      <w:tr w:rsidR="0032479A" w:rsidRPr="0032479A" w:rsidTr="00AF723C">
        <w:trPr>
          <w:trHeight w:val="56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31.2.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monnaie retenue pour la conversion en une seule monnaie est le franc CFA, la source du taux de change étant la Banque des Etats de l’Afrique Centrale (BEAC).</w:t>
            </w:r>
          </w:p>
        </w:tc>
      </w:tr>
      <w:tr w:rsidR="0032479A" w:rsidRPr="0032479A" w:rsidTr="00AF723C">
        <w:trPr>
          <w:trHeight w:val="49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w:t>
            </w:r>
            <w:proofErr w:type="gramStart"/>
            <w:r w:rsidRPr="0032479A">
              <w:rPr>
                <w:rFonts w:ascii="Times New Roman" w:eastAsia="Times New Roman" w:hAnsi="Times New Roman" w:cs="Times New Roman"/>
                <w:sz w:val="24"/>
                <w:szCs w:val="24"/>
                <w:lang w:eastAsia="fr-FR"/>
              </w:rPr>
              <w:t>2.(</w:t>
            </w:r>
            <w:proofErr w:type="gramEnd"/>
            <w:r w:rsidRPr="0032479A">
              <w:rPr>
                <w:rFonts w:ascii="Times New Roman" w:eastAsia="Times New Roman" w:hAnsi="Times New Roman" w:cs="Times New Roman"/>
                <w:sz w:val="24"/>
                <w:szCs w:val="24"/>
                <w:lang w:eastAsia="fr-FR"/>
              </w:rPr>
              <w:t>b)</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mode d’évaluation des travaux en régie à chiffrer de façon compétitive est défini comme suit : </w:t>
            </w:r>
            <w:r w:rsidRPr="0032479A">
              <w:rPr>
                <w:rFonts w:ascii="Times New Roman" w:eastAsia="Times New Roman" w:hAnsi="Times New Roman" w:cs="Times New Roman"/>
                <w:b/>
                <w:sz w:val="24"/>
                <w:szCs w:val="24"/>
                <w:lang w:eastAsia="fr-FR"/>
              </w:rPr>
              <w:t>sans objet</w:t>
            </w:r>
            <w:r w:rsidRPr="0032479A">
              <w:rPr>
                <w:rFonts w:ascii="Times New Roman" w:eastAsia="Times New Roman" w:hAnsi="Times New Roman" w:cs="Times New Roman"/>
                <w:sz w:val="24"/>
                <w:szCs w:val="24"/>
                <w:lang w:eastAsia="fr-FR"/>
              </w:rPr>
              <w:t xml:space="preserve"> </w:t>
            </w:r>
          </w:p>
        </w:tc>
      </w:tr>
      <w:tr w:rsidR="0032479A" w:rsidRPr="0032479A" w:rsidTr="00AF723C">
        <w:trPr>
          <w:trHeight w:hRule="exact" w:val="27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w:t>
            </w:r>
            <w:proofErr w:type="gramStart"/>
            <w:r w:rsidRPr="0032479A">
              <w:rPr>
                <w:rFonts w:ascii="Times New Roman" w:eastAsia="Times New Roman" w:hAnsi="Times New Roman" w:cs="Times New Roman"/>
                <w:sz w:val="24"/>
                <w:szCs w:val="24"/>
                <w:lang w:eastAsia="fr-FR"/>
              </w:rPr>
              <w:t>2.(</w:t>
            </w:r>
            <w:proofErr w:type="gramEnd"/>
            <w:r w:rsidRPr="0032479A">
              <w:rPr>
                <w:rFonts w:ascii="Times New Roman" w:eastAsia="Times New Roman" w:hAnsi="Times New Roman" w:cs="Times New Roman"/>
                <w:sz w:val="24"/>
                <w:szCs w:val="24"/>
                <w:lang w:eastAsia="fr-FR"/>
              </w:rPr>
              <w:t>e)</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délai d’exécution sera évalué comme suit : </w:t>
            </w:r>
            <w:r w:rsidRPr="0032479A">
              <w:rPr>
                <w:rFonts w:ascii="Times New Roman" w:eastAsia="Times New Roman" w:hAnsi="Times New Roman" w:cs="Times New Roman"/>
                <w:b/>
                <w:sz w:val="24"/>
                <w:szCs w:val="24"/>
                <w:lang w:eastAsia="fr-FR"/>
              </w:rPr>
              <w:t>sans objet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9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32.2(g).</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méthode d’évaluation des variantes techniques est la suivante : </w:t>
            </w:r>
            <w:r w:rsidRPr="0032479A">
              <w:rPr>
                <w:rFonts w:ascii="Times New Roman" w:eastAsia="Times New Roman" w:hAnsi="Times New Roman" w:cs="Times New Roman"/>
                <w:b/>
                <w:sz w:val="24"/>
                <w:szCs w:val="24"/>
                <w:lang w:eastAsia="fr-FR"/>
              </w:rPr>
              <w:t>sans objet</w:t>
            </w:r>
          </w:p>
        </w:tc>
      </w:tr>
      <w:tr w:rsidR="0032479A" w:rsidRPr="0032479A" w:rsidTr="00AF723C">
        <w:trPr>
          <w:trHeight w:hRule="exact" w:val="286"/>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33.1.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Sans objet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64"/>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F- ATTRIBUTION</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34.1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L’Autorité Contractante attribue le marché au soumissionnaire dont l’offre </w:t>
            </w:r>
            <w:bookmarkStart w:id="194" w:name="_Hlk163151479"/>
            <w:r w:rsidRPr="0032479A">
              <w:rPr>
                <w:rFonts w:ascii="Times New Roman" w:eastAsia="Times New Roman" w:hAnsi="Times New Roman" w:cs="Times New Roman"/>
                <w:iCs/>
                <w:sz w:val="24"/>
                <w:szCs w:val="24"/>
                <w:lang w:eastAsia="fr-FR"/>
              </w:rPr>
              <w:t xml:space="preserve">a été reconnue conforme pour l’essentiel </w:t>
            </w:r>
            <w:bookmarkEnd w:id="194"/>
            <w:r w:rsidRPr="0032479A">
              <w:rPr>
                <w:rFonts w:ascii="Times New Roman" w:eastAsia="Times New Roman" w:hAnsi="Times New Roman" w:cs="Times New Roman"/>
                <w:iCs/>
                <w:sz w:val="24"/>
                <w:szCs w:val="24"/>
                <w:lang w:eastAsia="fr-FR"/>
              </w:rPr>
              <w:t xml:space="preserve">au Dossier d’Appel d’offres </w:t>
            </w:r>
            <w:bookmarkStart w:id="195" w:name="_Hlk163151511"/>
            <w:r w:rsidRPr="0032479A">
              <w:rPr>
                <w:rFonts w:ascii="Times New Roman" w:eastAsia="Times New Roman" w:hAnsi="Times New Roman" w:cs="Times New Roman"/>
                <w:iCs/>
                <w:sz w:val="24"/>
                <w:szCs w:val="24"/>
                <w:lang w:eastAsia="fr-FR"/>
              </w:rPr>
              <w:t xml:space="preserve">et qui dispose des capacités techniques et financières requises pour exécuter le marché de façon satisfaisante et dont l’offre a été évaluée </w:t>
            </w:r>
            <w:r w:rsidRPr="0032479A">
              <w:rPr>
                <w:rFonts w:ascii="Times New Roman" w:eastAsia="Times New Roman" w:hAnsi="Times New Roman" w:cs="Times New Roman"/>
                <w:b/>
                <w:iCs/>
                <w:sz w:val="24"/>
                <w:szCs w:val="24"/>
                <w:lang w:eastAsia="fr-FR"/>
              </w:rPr>
              <w:t>la moins-</w:t>
            </w:r>
            <w:proofErr w:type="spellStart"/>
            <w:r w:rsidRPr="0032479A">
              <w:rPr>
                <w:rFonts w:ascii="Times New Roman" w:eastAsia="Times New Roman" w:hAnsi="Times New Roman" w:cs="Times New Roman"/>
                <w:b/>
                <w:iCs/>
                <w:sz w:val="24"/>
                <w:szCs w:val="24"/>
                <w:lang w:eastAsia="fr-FR"/>
              </w:rPr>
              <w:t>disante</w:t>
            </w:r>
            <w:proofErr w:type="spellEnd"/>
            <w:r w:rsidRPr="0032479A">
              <w:rPr>
                <w:rFonts w:ascii="Times New Roman" w:eastAsia="Times New Roman" w:hAnsi="Times New Roman" w:cs="Times New Roman"/>
                <w:iCs/>
                <w:sz w:val="24"/>
                <w:szCs w:val="24"/>
                <w:lang w:eastAsia="fr-FR"/>
              </w:rPr>
              <w:t xml:space="preserve"> après application des remises proposées le cas échéant. </w:t>
            </w:r>
            <w:bookmarkEnd w:id="195"/>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34.2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Sans objet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39.2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taux du cautionnement définitif est de : </w:t>
            </w:r>
            <w:r w:rsidR="00683B14">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z w:val="24"/>
                <w:szCs w:val="24"/>
                <w:lang w:eastAsia="fr-FR"/>
              </w:rPr>
              <w:t>%) du montant toutes taxes comprises du marché</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2479A" w:rsidRPr="0032479A" w:rsidTr="00AF723C">
        <w:trPr>
          <w:trHeight w:val="536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40</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Times New Roman"/>
                <w:b/>
                <w:bCs/>
                <w:sz w:val="24"/>
                <w:szCs w:val="24"/>
                <w:lang w:eastAsia="fr-FR"/>
              </w:rPr>
            </w:pPr>
            <w:bookmarkStart w:id="196" w:name="_Toc159496870"/>
            <w:r w:rsidRPr="0032479A">
              <w:rPr>
                <w:rFonts w:ascii="Times New Roman" w:eastAsia="Times New Roman" w:hAnsi="Times New Roman" w:cs="Times New Roman"/>
                <w:b/>
                <w:bCs/>
                <w:sz w:val="24"/>
                <w:szCs w:val="24"/>
                <w:lang w:eastAsia="fr-FR"/>
              </w:rPr>
              <w:t>Principes Ethiques</w:t>
            </w:r>
            <w:bookmarkEnd w:id="196"/>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2479A" w:rsidRPr="0032479A" w:rsidRDefault="0032479A" w:rsidP="00AB6E1C">
            <w:pPr>
              <w:widowControl w:val="0"/>
              <w:numPr>
                <w:ilvl w:val="0"/>
                <w:numId w:val="51"/>
              </w:numPr>
              <w:tabs>
                <w:tab w:val="num" w:pos="708"/>
              </w:tabs>
              <w:suppressAutoHyphens/>
              <w:autoSpaceDE w:val="0"/>
              <w:autoSpaceDN w:val="0"/>
              <w:spacing w:after="0" w:line="276" w:lineRule="auto"/>
              <w:ind w:left="708" w:hanging="284"/>
              <w:jc w:val="both"/>
              <w:textAlignment w:val="baseline"/>
              <w:rPr>
                <w:rFonts w:ascii="Times New Roman" w:eastAsia="Calibri" w:hAnsi="Times New Roman" w:cs="Times New Roman"/>
              </w:rPr>
            </w:pPr>
            <w:proofErr w:type="gramStart"/>
            <w:r w:rsidRPr="0032479A">
              <w:rPr>
                <w:rFonts w:ascii="Times New Roman" w:eastAsia="Calibri" w:hAnsi="Times New Roman" w:cs="Times New Roman"/>
              </w:rPr>
              <w:t>est</w:t>
            </w:r>
            <w:proofErr w:type="gramEnd"/>
            <w:r w:rsidRPr="0032479A">
              <w:rPr>
                <w:rFonts w:ascii="Times New Roman" w:eastAsia="Calibri" w:hAnsi="Times New Roman" w:cs="Times New Roman"/>
              </w:rPr>
              <w:t xml:space="preserve"> coupable de </w:t>
            </w:r>
            <w:r w:rsidRPr="0032479A">
              <w:rPr>
                <w:rFonts w:ascii="Times New Roman" w:eastAsia="Calibri" w:hAnsi="Times New Roman" w:cs="Times New Roman"/>
                <w:b/>
              </w:rPr>
              <w:t>“corruption”</w:t>
            </w:r>
            <w:r w:rsidRPr="0032479A">
              <w:rPr>
                <w:rFonts w:ascii="Times New Roman" w:eastAsia="Calibri" w:hAnsi="Times New Roman" w:cs="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32479A" w:rsidRPr="0032479A" w:rsidRDefault="0032479A" w:rsidP="00AB6E1C">
            <w:pPr>
              <w:widowControl w:val="0"/>
              <w:numPr>
                <w:ilvl w:val="0"/>
                <w:numId w:val="51"/>
              </w:numPr>
              <w:tabs>
                <w:tab w:val="num" w:pos="708"/>
              </w:tabs>
              <w:suppressAutoHyphens/>
              <w:autoSpaceDE w:val="0"/>
              <w:autoSpaceDN w:val="0"/>
              <w:spacing w:after="0" w:line="276" w:lineRule="auto"/>
              <w:ind w:left="708" w:hanging="284"/>
              <w:jc w:val="both"/>
              <w:textAlignment w:val="baseline"/>
              <w:rPr>
                <w:rFonts w:ascii="Times New Roman" w:eastAsia="Calibri" w:hAnsi="Times New Roman" w:cs="Times New Roman"/>
              </w:rPr>
            </w:pPr>
            <w:proofErr w:type="gramStart"/>
            <w:r w:rsidRPr="0032479A">
              <w:rPr>
                <w:rFonts w:ascii="Times New Roman" w:eastAsia="Calibri" w:hAnsi="Times New Roman" w:cs="Times New Roman"/>
              </w:rPr>
              <w:t>est</w:t>
            </w:r>
            <w:proofErr w:type="gramEnd"/>
            <w:r w:rsidRPr="0032479A">
              <w:rPr>
                <w:rFonts w:ascii="Times New Roman" w:eastAsia="Calibri" w:hAnsi="Times New Roman" w:cs="Times New Roman"/>
              </w:rPr>
              <w:t xml:space="preserve"> coupable de ‘’corruption’’ quiconque fournit, sollicite ou accepte plusieurs offres  émises par le même soumissionnaire sous des noms des sociétés différentes et/ou sur des numéros d’enregistrement différents. </w:t>
            </w:r>
          </w:p>
          <w:p w:rsidR="0032479A" w:rsidRPr="0032479A" w:rsidRDefault="0032479A" w:rsidP="00AB6E1C">
            <w:pPr>
              <w:widowControl w:val="0"/>
              <w:numPr>
                <w:ilvl w:val="0"/>
                <w:numId w:val="51"/>
              </w:numPr>
              <w:tabs>
                <w:tab w:val="num" w:pos="566"/>
              </w:tabs>
              <w:suppressAutoHyphens/>
              <w:autoSpaceDE w:val="0"/>
              <w:autoSpaceDN w:val="0"/>
              <w:spacing w:after="0" w:line="276" w:lineRule="auto"/>
              <w:ind w:left="708" w:hanging="425"/>
              <w:jc w:val="both"/>
              <w:textAlignment w:val="baseline"/>
              <w:rPr>
                <w:rFonts w:ascii="Calibri" w:eastAsia="Calibri" w:hAnsi="Calibri" w:cs="Times New Roman"/>
                <w:color w:val="ED7D31" w:themeColor="accent2"/>
              </w:rPr>
            </w:pPr>
            <w:r w:rsidRPr="0032479A">
              <w:rPr>
                <w:rFonts w:ascii="Times New Roman" w:eastAsia="Calibri" w:hAnsi="Times New Roman" w:cs="Times New Roman"/>
              </w:rPr>
              <w:t xml:space="preserve"> </w:t>
            </w:r>
            <w:proofErr w:type="gramStart"/>
            <w:r w:rsidRPr="0032479A">
              <w:rPr>
                <w:rFonts w:ascii="Times New Roman" w:eastAsia="Calibri" w:hAnsi="Times New Roman" w:cs="Times New Roman"/>
              </w:rPr>
              <w:t>se</w:t>
            </w:r>
            <w:proofErr w:type="gramEnd"/>
            <w:r w:rsidRPr="0032479A">
              <w:rPr>
                <w:rFonts w:ascii="Times New Roman" w:eastAsia="Calibri" w:hAnsi="Times New Roman" w:cs="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97" w:name="_Toc390335365"/>
      <w:bookmarkStart w:id="198" w:name="_Toc390418124"/>
      <w:bookmarkStart w:id="199" w:name="_Toc97543360"/>
      <w:bookmarkStart w:id="200" w:name="_Toc97557072"/>
      <w:bookmarkStart w:id="201" w:name="_Toc157306465"/>
      <w:r w:rsidRPr="0032479A">
        <w:rPr>
          <w:rFonts w:ascii="Times New Roman" w:eastAsia="Calibri" w:hAnsi="Times New Roman" w:cs="Times New Roman"/>
          <w:b/>
          <w:caps/>
          <w:spacing w:val="45"/>
          <w:sz w:val="36"/>
          <w:szCs w:val="36"/>
        </w:rPr>
        <w:lastRenderedPageBreak/>
        <w:t xml:space="preserve">piece n°4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Cahier des Clauses Administratives Particulières (CCAP)</w:t>
      </w:r>
      <w:bookmarkEnd w:id="197"/>
      <w:bookmarkEnd w:id="198"/>
      <w:bookmarkEnd w:id="199"/>
      <w:bookmarkEnd w:id="200"/>
      <w:bookmarkEnd w:id="201"/>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Calibri" w:hAnsi="Times New Roman" w:cs="Times New Roman"/>
          <w:spacing w:val="45"/>
          <w:sz w:val="60"/>
          <w:szCs w:val="60"/>
        </w:rPr>
      </w:pPr>
      <w:r w:rsidRPr="0032479A">
        <w:rPr>
          <w:rFonts w:ascii="Times New Roman" w:eastAsia="Times New Roman" w:hAnsi="Times New Roman" w:cs="Times New Roman"/>
          <w:sz w:val="24"/>
          <w:szCs w:val="24"/>
          <w:lang w:eastAsia="fr-FR"/>
        </w:rPr>
        <w:br w:type="page"/>
      </w:r>
    </w:p>
    <w:p w:rsidR="0032479A" w:rsidRPr="0032479A" w:rsidRDefault="0032479A" w:rsidP="0032479A">
      <w:pPr>
        <w:pageBreakBefore/>
        <w:widowControl w:val="0"/>
        <w:suppressAutoHyphens/>
        <w:autoSpaceDE w:val="0"/>
        <w:autoSpaceDN w:val="0"/>
        <w:spacing w:after="0" w:line="360" w:lineRule="auto"/>
        <w:jc w:val="center"/>
        <w:textAlignment w:val="baseline"/>
        <w:rPr>
          <w:rFonts w:ascii="Times New Roman" w:eastAsia="Times New Roman" w:hAnsi="Times New Roman" w:cs="Times New Roman"/>
          <w:sz w:val="32"/>
          <w:szCs w:val="24"/>
          <w:lang w:eastAsia="fr-FR"/>
        </w:rPr>
      </w:pPr>
      <w:r w:rsidRPr="0032479A">
        <w:rPr>
          <w:rFonts w:ascii="Times New Roman" w:eastAsia="Times New Roman" w:hAnsi="Times New Roman" w:cs="Times New Roman"/>
          <w:b/>
          <w:bCs/>
          <w:spacing w:val="34"/>
          <w:w w:val="80"/>
          <w:position w:val="-1"/>
          <w:sz w:val="32"/>
          <w:szCs w:val="24"/>
          <w:lang w:eastAsia="fr-FR"/>
        </w:rPr>
        <w:lastRenderedPageBreak/>
        <w:t>Table des matières</w:t>
      </w:r>
    </w:p>
    <w:p w:rsidR="0032479A" w:rsidRPr="00683B14"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r w:rsidRPr="0032479A">
        <w:rPr>
          <w:rFonts w:ascii="Arial" w:eastAsia="Times New Roman" w:hAnsi="Arial" w:cs="Arial"/>
          <w:noProof/>
          <w:spacing w:val="34"/>
          <w:lang w:eastAsia="fr-FR"/>
        </w:rPr>
        <w:fldChar w:fldCharType="begin"/>
      </w:r>
      <w:r w:rsidRPr="0032479A">
        <w:rPr>
          <w:rFonts w:ascii="Arial" w:eastAsia="Times New Roman" w:hAnsi="Arial" w:cs="Arial"/>
          <w:noProof/>
          <w:spacing w:val="34"/>
          <w:lang w:eastAsia="fr-FR"/>
        </w:rPr>
        <w:instrText xml:space="preserve"> TOC \h \z \t "CCAP chapitre;2;CCAP article;3" </w:instrText>
      </w:r>
      <w:r w:rsidRPr="0032479A">
        <w:rPr>
          <w:rFonts w:ascii="Arial" w:eastAsia="Times New Roman" w:hAnsi="Arial" w:cs="Arial"/>
          <w:noProof/>
          <w:spacing w:val="34"/>
          <w:lang w:eastAsia="fr-FR"/>
        </w:rPr>
        <w:fldChar w:fldCharType="separate"/>
      </w:r>
      <w:hyperlink w:anchor="_Toc157306059" w:history="1">
        <w:r w:rsidRPr="00683B14">
          <w:rPr>
            <w:rFonts w:ascii="Times New Roman" w:eastAsia="Times New Roman" w:hAnsi="Times New Roman" w:cs="Times New Roman"/>
            <w:noProof/>
            <w:u w:val="single"/>
            <w:lang w:eastAsia="fr-FR"/>
          </w:rPr>
          <w:t>CHAPITRE  I.</w:t>
        </w:r>
        <w:r w:rsidRPr="00683B14">
          <w:rPr>
            <w:rFonts w:ascii="Arial" w:eastAsiaTheme="minorEastAsia" w:hAnsi="Arial" w:cs="Arial"/>
            <w:noProof/>
            <w:lang w:eastAsia="fr-FR"/>
          </w:rPr>
          <w:t xml:space="preserve"> </w:t>
        </w:r>
        <w:r w:rsidRPr="00683B14">
          <w:rPr>
            <w:rFonts w:ascii="Times New Roman" w:eastAsia="Times New Roman" w:hAnsi="Times New Roman" w:cs="Times New Roman"/>
            <w:noProof/>
            <w:u w:val="single"/>
            <w:lang w:eastAsia="fr-FR"/>
          </w:rPr>
          <w:t>Généralités</w:t>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0" w:history="1">
        <w:r w:rsidR="0032479A" w:rsidRPr="00683B14">
          <w:rPr>
            <w:rFonts w:ascii="Times New Roman" w:eastAsia="Times New Roman" w:hAnsi="Times New Roman" w:cs="Times New Roman"/>
            <w:noProof/>
            <w:u w:val="single"/>
            <w:lang w:eastAsia="fr-FR"/>
          </w:rPr>
          <w:t>Article 1.</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Objet du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1" w:history="1">
        <w:r w:rsidR="0032479A" w:rsidRPr="00683B14">
          <w:rPr>
            <w:rFonts w:ascii="Times New Roman" w:eastAsia="Times New Roman" w:hAnsi="Times New Roman" w:cs="Times New Roman"/>
            <w:noProof/>
            <w:u w:val="single"/>
            <w:lang w:eastAsia="fr-FR"/>
          </w:rPr>
          <w:t>Article 2.</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Procédure de passation du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2" w:history="1">
        <w:r w:rsidR="0032479A" w:rsidRPr="00683B14">
          <w:rPr>
            <w:rFonts w:ascii="Times New Roman" w:eastAsia="Times New Roman" w:hAnsi="Times New Roman" w:cs="Times New Roman"/>
            <w:noProof/>
            <w:u w:val="single"/>
            <w:lang w:eastAsia="fr-FR"/>
          </w:rPr>
          <w:t>Article 3.</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Attributions et nantissement</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imes New Roman" w:hAnsi="Times New Roman" w:cs="Times New Roman"/>
          <w:noProof/>
          <w:lang w:eastAsia="fr-FR"/>
        </w:rPr>
      </w:pPr>
      <w:hyperlink w:anchor="_Toc157306063" w:history="1">
        <w:r w:rsidR="0032479A" w:rsidRPr="00683B14">
          <w:rPr>
            <w:rFonts w:ascii="Times New Roman" w:eastAsia="Times New Roman" w:hAnsi="Times New Roman" w:cs="Times New Roman"/>
            <w:noProof/>
            <w:u w:val="single"/>
            <w:lang w:eastAsia="fr-FR"/>
          </w:rPr>
          <w:t>Article 4.</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Langue, lois et règlements applicables</w:t>
        </w:r>
        <w:r w:rsidR="0032479A" w:rsidRPr="00683B14">
          <w:rPr>
            <w:rFonts w:ascii="Times New Roman" w:eastAsia="Times New Roman" w:hAnsi="Times New Roman" w:cs="Times New Roman"/>
            <w:noProof/>
            <w:webHidden/>
            <w:lang w:eastAsia="fr-FR"/>
          </w:rPr>
          <w:tab/>
        </w:r>
      </w:hyperlink>
    </w:p>
    <w:p w:rsidR="0032479A" w:rsidRPr="00683B14" w:rsidRDefault="0032479A" w:rsidP="0032479A">
      <w:pPr>
        <w:suppressAutoHyphens/>
        <w:autoSpaceDN w:val="0"/>
        <w:spacing w:after="0" w:line="240" w:lineRule="auto"/>
        <w:textAlignment w:val="baseline"/>
        <w:rPr>
          <w:rFonts w:ascii="Times New Roman" w:eastAsiaTheme="minorEastAsia" w:hAnsi="Times New Roman" w:cs="Times New Roman"/>
          <w:lang w:eastAsia="fr-FR"/>
        </w:rPr>
      </w:pPr>
      <w:r w:rsidRPr="00683B14">
        <w:rPr>
          <w:rFonts w:ascii="Times New Roman" w:eastAsiaTheme="minorEastAsia" w:hAnsi="Times New Roman" w:cs="Times New Roman"/>
          <w:lang w:eastAsia="fr-FR"/>
        </w:rPr>
        <w:t xml:space="preserve">        Article 5.</w:t>
      </w:r>
      <w:r w:rsidRPr="00683B14">
        <w:rPr>
          <w:rFonts w:ascii="Times New Roman" w:eastAsiaTheme="minorEastAsia" w:hAnsi="Times New Roman" w:cs="Times New Roman"/>
          <w:lang w:eastAsia="fr-FR"/>
        </w:rPr>
        <w:tab/>
        <w:t xml:space="preserve">     Normes ………………………………………………………………………….</w:t>
      </w:r>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4" w:history="1">
        <w:r w:rsidR="0032479A" w:rsidRPr="00683B14">
          <w:rPr>
            <w:rFonts w:ascii="Times New Roman" w:eastAsia="Times New Roman" w:hAnsi="Times New Roman" w:cs="Times New Roman"/>
            <w:noProof/>
            <w:u w:val="single"/>
            <w:lang w:eastAsia="fr-FR"/>
          </w:rPr>
          <w:t>Article 6.</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Pièces constitutives du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5" w:history="1">
        <w:r w:rsidR="0032479A" w:rsidRPr="00683B14">
          <w:rPr>
            <w:rFonts w:ascii="Times New Roman" w:eastAsia="Times New Roman" w:hAnsi="Times New Roman" w:cs="Times New Roman"/>
            <w:noProof/>
            <w:u w:val="single"/>
            <w:lang w:eastAsia="fr-FR"/>
          </w:rPr>
          <w:t>Article 7.</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Textes généraux applicables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6" w:history="1">
        <w:r w:rsidR="0032479A" w:rsidRPr="00683B14">
          <w:rPr>
            <w:rFonts w:ascii="Times New Roman" w:eastAsia="Times New Roman" w:hAnsi="Times New Roman" w:cs="Times New Roman"/>
            <w:noProof/>
            <w:u w:val="single"/>
            <w:lang w:eastAsia="fr-FR"/>
          </w:rPr>
          <w:t>Article 8.</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 xml:space="preserve">Communication </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067" w:history="1">
        <w:r w:rsidR="0032479A" w:rsidRPr="00683B14">
          <w:rPr>
            <w:rFonts w:ascii="Times New Roman" w:eastAsia="Times New Roman" w:hAnsi="Times New Roman" w:cs="Times New Roman"/>
            <w:noProof/>
            <w:u w:val="single"/>
            <w:lang w:eastAsia="fr-FR"/>
          </w:rPr>
          <w:t>CHAPITRE  II</w:t>
        </w:r>
        <w:r w:rsidR="0032479A" w:rsidRPr="00683B14">
          <w:rPr>
            <w:rFonts w:ascii="Arial" w:eastAsiaTheme="minorEastAsia" w:hAnsi="Arial" w:cs="Arial"/>
            <w:noProof/>
            <w:lang w:eastAsia="fr-FR"/>
          </w:rPr>
          <w:t xml:space="preserve">. </w:t>
        </w:r>
        <w:r w:rsidR="0032479A" w:rsidRPr="00683B14">
          <w:rPr>
            <w:rFonts w:ascii="Times New Roman" w:eastAsia="Times New Roman" w:hAnsi="Times New Roman" w:cs="Times New Roman"/>
            <w:noProof/>
            <w:u w:val="single"/>
            <w:lang w:eastAsia="fr-FR"/>
          </w:rPr>
          <w:t>Exécution des travaux</w:t>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8" w:history="1">
        <w:r w:rsidR="0032479A" w:rsidRPr="00683B14">
          <w:rPr>
            <w:rFonts w:ascii="Times New Roman" w:eastAsia="Times New Roman" w:hAnsi="Times New Roman" w:cs="Times New Roman"/>
            <w:noProof/>
            <w:u w:val="single"/>
            <w:lang w:eastAsia="fr-FR"/>
          </w:rPr>
          <w:t>Article 9.</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Consistance des prestations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9" w:history="1">
        <w:r w:rsidR="0032479A" w:rsidRPr="00683B14">
          <w:rPr>
            <w:rFonts w:ascii="Times New Roman" w:eastAsia="Times New Roman" w:hAnsi="Times New Roman" w:cs="Times New Roman"/>
            <w:noProof/>
            <w:u w:val="single"/>
            <w:lang w:eastAsia="fr-FR"/>
          </w:rPr>
          <w:t>Article 10.</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 xml:space="preserve">Délais d’exécution du marché </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0" w:history="1">
        <w:r w:rsidR="0032479A" w:rsidRPr="00683B14">
          <w:rPr>
            <w:rFonts w:ascii="Times New Roman" w:eastAsia="Times New Roman" w:hAnsi="Times New Roman" w:cs="Times New Roman"/>
            <w:noProof/>
            <w:u w:val="single"/>
            <w:lang w:eastAsia="fr-FR"/>
          </w:rPr>
          <w:t>Article 11.</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Obligations du Maître d’Ouvrage ou du Maître d’Ouvrage Délégué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1" w:history="1">
        <w:r w:rsidR="0032479A" w:rsidRPr="00683B14">
          <w:rPr>
            <w:rFonts w:ascii="Times New Roman" w:eastAsia="Times New Roman" w:hAnsi="Times New Roman" w:cs="Times New Roman"/>
            <w:noProof/>
            <w:u w:val="single"/>
            <w:lang w:eastAsia="fr-FR"/>
          </w:rPr>
          <w:t>Article 12.</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Ordres de service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imes New Roman" w:hAnsi="Times New Roman" w:cs="Times New Roman"/>
          <w:noProof/>
          <w:lang w:eastAsia="fr-FR"/>
        </w:rPr>
      </w:pPr>
      <w:hyperlink w:anchor="_Toc157306072" w:history="1">
        <w:r w:rsidR="0032479A" w:rsidRPr="00683B14">
          <w:rPr>
            <w:rFonts w:ascii="Times New Roman" w:eastAsia="Times New Roman" w:hAnsi="Times New Roman" w:cs="Times New Roman"/>
            <w:noProof/>
            <w:u w:val="single"/>
            <w:lang w:eastAsia="fr-FR"/>
          </w:rPr>
          <w:t>Article 13.</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Rôles et responsabilités du cocontractant de l’administration</w:t>
        </w:r>
        <w:r w:rsidR="0032479A" w:rsidRPr="00683B14">
          <w:rPr>
            <w:rFonts w:ascii="Times New Roman" w:eastAsia="Times New Roman" w:hAnsi="Times New Roman" w:cs="Times New Roman"/>
            <w:noProof/>
            <w:webHidden/>
            <w:lang w:eastAsia="fr-FR"/>
          </w:rPr>
          <w:tab/>
        </w:r>
      </w:hyperlink>
    </w:p>
    <w:p w:rsidR="0032479A" w:rsidRPr="00683B14" w:rsidRDefault="0032479A" w:rsidP="0032479A">
      <w:pPr>
        <w:suppressAutoHyphens/>
        <w:autoSpaceDN w:val="0"/>
        <w:spacing w:after="0" w:line="240" w:lineRule="auto"/>
        <w:textAlignment w:val="baseline"/>
        <w:rPr>
          <w:rFonts w:ascii="Times New Roman" w:eastAsiaTheme="minorEastAsia" w:hAnsi="Times New Roman" w:cs="Times New Roman"/>
          <w:lang w:eastAsia="fr-FR"/>
        </w:rPr>
      </w:pPr>
      <w:r w:rsidRPr="00683B14">
        <w:rPr>
          <w:rFonts w:ascii="Times New Roman" w:eastAsiaTheme="minorEastAsia" w:hAnsi="Times New Roman" w:cs="Times New Roman"/>
          <w:lang w:eastAsia="fr-FR"/>
        </w:rPr>
        <w:t xml:space="preserve">        </w:t>
      </w:r>
      <w:hyperlink w:anchor="_Toc157306072" w:history="1">
        <w:r w:rsidRPr="00683B14">
          <w:rPr>
            <w:rFonts w:ascii="Times New Roman" w:eastAsiaTheme="minorEastAsia" w:hAnsi="Times New Roman" w:cs="Times New Roman"/>
            <w:u w:val="single"/>
            <w:lang w:eastAsia="fr-FR"/>
          </w:rPr>
          <w:t>Article 14.     Marchés à tranches conditionnelles……………………………………………</w:t>
        </w:r>
      </w:hyperlink>
      <w:r w:rsidRPr="00683B14">
        <w:rPr>
          <w:rFonts w:ascii="Times New Roman" w:eastAsiaTheme="minorEastAsia" w:hAnsi="Times New Roman" w:cs="Times New Roman"/>
          <w:lang w:eastAsia="fr-FR"/>
        </w:rPr>
        <w:t xml:space="preserve">   </w:t>
      </w:r>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3" w:history="1">
        <w:r w:rsidR="0032479A" w:rsidRPr="00683B14">
          <w:rPr>
            <w:rFonts w:ascii="Times New Roman" w:eastAsia="Times New Roman" w:hAnsi="Times New Roman" w:cs="Times New Roman"/>
            <w:noProof/>
            <w:u w:val="single"/>
            <w:lang w:eastAsia="fr-FR"/>
          </w:rPr>
          <w:t>Article 15.</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Personnel et Matériel du cocontractant</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4" w:history="1">
        <w:r w:rsidR="0032479A" w:rsidRPr="00683B14">
          <w:rPr>
            <w:rFonts w:ascii="Times New Roman" w:eastAsia="Times New Roman" w:hAnsi="Times New Roman" w:cs="Times New Roman"/>
            <w:bCs/>
            <w:noProof/>
            <w:u w:val="single"/>
            <w:lang w:eastAsia="fr-FR"/>
          </w:rPr>
          <w:t>Article 16.</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Pièces à fournir par le cocontractant</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5" w:history="1">
        <w:r w:rsidR="0032479A" w:rsidRPr="00683B14">
          <w:rPr>
            <w:rFonts w:ascii="Times New Roman" w:eastAsia="Times New Roman" w:hAnsi="Times New Roman" w:cs="Times New Roman"/>
            <w:noProof/>
            <w:u w:val="single"/>
            <w:lang w:eastAsia="fr-FR"/>
          </w:rPr>
          <w:t>Article 17.</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Mise à disposition des documents et du site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6" w:history="1">
        <w:r w:rsidR="0032479A" w:rsidRPr="00683B14">
          <w:rPr>
            <w:rFonts w:ascii="Times New Roman" w:eastAsia="Times New Roman" w:hAnsi="Times New Roman" w:cs="Times New Roman"/>
            <w:noProof/>
            <w:u w:val="single"/>
            <w:lang w:eastAsia="fr-FR"/>
          </w:rPr>
          <w:t>Article 18.</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Assurances des ouvrages et responsabilités civiles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7" w:history="1">
        <w:r w:rsidR="0032479A" w:rsidRPr="00683B14">
          <w:rPr>
            <w:rFonts w:ascii="Times New Roman" w:eastAsia="Times New Roman" w:hAnsi="Times New Roman" w:cs="Times New Roman"/>
            <w:noProof/>
            <w:u w:val="single"/>
            <w:lang w:eastAsia="fr-FR"/>
          </w:rPr>
          <w:t>Article 19.</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Sous-traitance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8" w:history="1">
        <w:r w:rsidR="0032479A" w:rsidRPr="00683B14">
          <w:rPr>
            <w:rFonts w:ascii="Times New Roman" w:eastAsia="Times New Roman" w:hAnsi="Times New Roman" w:cs="Times New Roman"/>
            <w:noProof/>
            <w:u w:val="single"/>
            <w:lang w:eastAsia="fr-FR"/>
          </w:rPr>
          <w:t>Article 20.</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Laboratoire de chantier et</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9" w:history="1">
        <w:r w:rsidR="0032479A" w:rsidRPr="00683B14">
          <w:rPr>
            <w:rFonts w:ascii="Times New Roman" w:eastAsia="Times New Roman" w:hAnsi="Times New Roman" w:cs="Times New Roman"/>
            <w:noProof/>
            <w:u w:val="single"/>
            <w:lang w:eastAsia="fr-FR"/>
          </w:rPr>
          <w:t>Article 21.</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Journal et Réunions de chantier</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0" w:history="1">
        <w:r w:rsidR="0032479A" w:rsidRPr="00683B14">
          <w:rPr>
            <w:rFonts w:ascii="Times New Roman" w:eastAsia="Times New Roman" w:hAnsi="Times New Roman" w:cs="Times New Roman"/>
            <w:noProof/>
            <w:u w:val="single"/>
            <w:lang w:eastAsia="fr-FR"/>
          </w:rPr>
          <w:t>Article 22.</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Utilisation des explosifs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lang w:eastAsia="fr-FR"/>
        </w:rPr>
      </w:pPr>
      <w:hyperlink w:anchor="_Toc157306081" w:history="1">
        <w:r w:rsidR="0032479A" w:rsidRPr="00683B14">
          <w:rPr>
            <w:rFonts w:ascii="Times New Roman" w:eastAsia="Times New Roman" w:hAnsi="Times New Roman" w:cs="Times New Roman"/>
            <w:noProof/>
            <w:u w:val="single"/>
            <w:lang w:eastAsia="fr-FR"/>
          </w:rPr>
          <w:t>CHAPITRE  III De la réception</w:t>
        </w:r>
        <w:r w:rsidR="0032479A" w:rsidRPr="00683B14">
          <w:rPr>
            <w:rFonts w:ascii="Times New Roman" w:eastAsia="Times New Roman" w:hAnsi="Times New Roman" w:cs="Times New Roman"/>
            <w:noProof/>
            <w:webHidden/>
            <w:lang w:eastAsia="fr-FR"/>
          </w:rPr>
          <w:tab/>
        </w:r>
      </w:hyperlink>
    </w:p>
    <w:p w:rsidR="0032479A" w:rsidRPr="00683B14" w:rsidRDefault="0032479A"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r w:rsidRPr="00683B14">
        <w:rPr>
          <w:rFonts w:ascii="Times New Roman" w:eastAsia="Times New Roman" w:hAnsi="Times New Roman" w:cs="Times New Roman"/>
          <w:lang w:eastAsia="fr-FR"/>
        </w:rPr>
        <w:fldChar w:fldCharType="begin"/>
      </w:r>
      <w:r w:rsidRPr="00683B14">
        <w:rPr>
          <w:rFonts w:ascii="Times New Roman" w:eastAsia="Times New Roman" w:hAnsi="Times New Roman" w:cs="Times New Roman"/>
          <w:lang w:eastAsia="fr-FR"/>
        </w:rPr>
        <w:instrText xml:space="preserve"> HYPERLINK \l "_Toc157306082" </w:instrText>
      </w:r>
      <w:r w:rsidRPr="00683B14">
        <w:rPr>
          <w:rFonts w:ascii="Times New Roman" w:eastAsia="Times New Roman" w:hAnsi="Times New Roman" w:cs="Times New Roman"/>
          <w:lang w:eastAsia="fr-FR"/>
        </w:rPr>
        <w:fldChar w:fldCharType="separate"/>
      </w:r>
      <w:r w:rsidRPr="00683B14">
        <w:rPr>
          <w:rFonts w:ascii="Times New Roman" w:eastAsia="Times New Roman" w:hAnsi="Times New Roman" w:cs="Times New Roman"/>
          <w:noProof/>
          <w:u w:val="single"/>
          <w:lang w:eastAsia="fr-FR"/>
        </w:rPr>
        <w:t>Article 23.Documents à fournir avant la réception technique</w:t>
      </w:r>
      <w:r w:rsidRPr="00683B14">
        <w:rPr>
          <w:rFonts w:ascii="Times New Roman" w:eastAsiaTheme="minorEastAsia" w:hAnsi="Times New Roman" w:cs="Times New Roman"/>
          <w:noProof/>
          <w:lang w:eastAsia="fr-FR"/>
        </w:rPr>
        <w:t xml:space="preserve"> </w:t>
      </w:r>
    </w:p>
    <w:p w:rsidR="0032479A" w:rsidRPr="00683B14" w:rsidRDefault="0032479A"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r w:rsidRPr="00683B14">
        <w:rPr>
          <w:rFonts w:ascii="Times New Roman" w:eastAsiaTheme="minorEastAsia" w:hAnsi="Times New Roman" w:cs="Times New Roman"/>
          <w:noProof/>
          <w:lang w:eastAsia="fr-FR"/>
        </w:rPr>
        <w:t xml:space="preserve">Article 24. </w:t>
      </w:r>
      <w:r w:rsidRPr="00683B14">
        <w:rPr>
          <w:rFonts w:ascii="Times New Roman" w:eastAsia="Times New Roman" w:hAnsi="Times New Roman" w:cs="Times New Roman"/>
          <w:noProof/>
          <w:u w:val="single"/>
          <w:lang w:eastAsia="fr-FR"/>
        </w:rPr>
        <w:t>Réception provisoire</w:t>
      </w:r>
      <w:r w:rsidRPr="00683B14">
        <w:rPr>
          <w:rFonts w:ascii="Times New Roman" w:eastAsia="Times New Roman" w:hAnsi="Times New Roman" w:cs="Times New Roman"/>
          <w:noProof/>
          <w:webHidden/>
          <w:lang w:eastAsia="fr-FR"/>
        </w:rPr>
        <w:tab/>
      </w:r>
      <w:r w:rsidRPr="00683B14">
        <w:rPr>
          <w:rFonts w:ascii="Times New Roman" w:eastAsia="Times New Roman" w:hAnsi="Times New Roman" w:cs="Times New Roman"/>
          <w:noProof/>
          <w:lang w:eastAsia="fr-FR"/>
        </w:rPr>
        <w:fldChar w:fldCharType="end"/>
      </w:r>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3" w:history="1">
        <w:r w:rsidR="0032479A" w:rsidRPr="00683B14">
          <w:rPr>
            <w:rFonts w:ascii="Times New Roman" w:eastAsia="Times New Roman" w:hAnsi="Times New Roman" w:cs="Times New Roman"/>
            <w:noProof/>
            <w:u w:val="single"/>
            <w:lang w:eastAsia="fr-FR"/>
          </w:rPr>
          <w:t>Article 25.</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Documents à fournir après exécution</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4" w:history="1">
        <w:r w:rsidR="0032479A" w:rsidRPr="00683B14">
          <w:rPr>
            <w:rFonts w:ascii="Times New Roman" w:eastAsia="Times New Roman" w:hAnsi="Times New Roman" w:cs="Times New Roman"/>
            <w:noProof/>
            <w:u w:val="single"/>
            <w:lang w:eastAsia="fr-FR"/>
          </w:rPr>
          <w:t>Article 26.</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Garantie contractuelle / Entretien pendant la période de garantie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5" w:history="1">
        <w:r w:rsidR="0032479A" w:rsidRPr="00683B14">
          <w:rPr>
            <w:rFonts w:ascii="Times New Roman" w:eastAsia="Times New Roman" w:hAnsi="Times New Roman" w:cs="Times New Roman"/>
            <w:noProof/>
            <w:u w:val="single"/>
            <w:lang w:eastAsia="fr-FR"/>
          </w:rPr>
          <w:t>Article 27.</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Réception définitive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6" w:history="1">
        <w:r w:rsidR="0032479A" w:rsidRPr="00683B14">
          <w:rPr>
            <w:rFonts w:ascii="Times New Roman" w:eastAsia="Times New Roman" w:hAnsi="Times New Roman" w:cs="Times New Roman"/>
            <w:noProof/>
            <w:u w:val="single"/>
            <w:lang w:eastAsia="fr-FR"/>
          </w:rPr>
          <w:t>Article 28.</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Garantie légale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087" w:history="1">
        <w:r w:rsidR="0032479A" w:rsidRPr="00683B14">
          <w:rPr>
            <w:rFonts w:ascii="Times New Roman" w:eastAsia="Times New Roman" w:hAnsi="Times New Roman" w:cs="Times New Roman"/>
            <w:noProof/>
            <w:u w:val="single"/>
            <w:lang w:eastAsia="fr-FR"/>
          </w:rPr>
          <w:t>CHAPITRE  IV.Clauses financières</w:t>
        </w:r>
        <w:r w:rsidR="0032479A" w:rsidRPr="00683B14">
          <w:rPr>
            <w:rFonts w:ascii="Arial" w:eastAsia="Times New Roman" w:hAnsi="Arial" w:cs="Arial"/>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8" w:history="1">
        <w:r w:rsidR="0032479A" w:rsidRPr="00683B14">
          <w:rPr>
            <w:rFonts w:ascii="Times New Roman" w:eastAsia="Times New Roman" w:hAnsi="Times New Roman" w:cs="Times New Roman"/>
            <w:noProof/>
            <w:u w:val="single"/>
            <w:lang w:eastAsia="fr-FR"/>
          </w:rPr>
          <w:t>Article 29.</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Montant du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9" w:history="1">
        <w:r w:rsidR="0032479A" w:rsidRPr="00683B14">
          <w:rPr>
            <w:rFonts w:ascii="Times New Roman" w:eastAsia="Times New Roman" w:hAnsi="Times New Roman" w:cs="Times New Roman"/>
            <w:noProof/>
            <w:u w:val="single"/>
            <w:lang w:eastAsia="fr-FR"/>
          </w:rPr>
          <w:t>Article 30.</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Lieu et mode de paiement</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0" w:history="1">
        <w:r w:rsidR="0032479A" w:rsidRPr="00683B14">
          <w:rPr>
            <w:rFonts w:ascii="Times New Roman" w:eastAsia="Times New Roman" w:hAnsi="Times New Roman" w:cs="Times New Roman"/>
            <w:noProof/>
            <w:u w:val="single"/>
            <w:lang w:eastAsia="fr-FR"/>
          </w:rPr>
          <w:t>Article 31.</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Garanties et cautions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1" w:history="1">
        <w:r w:rsidR="0032479A" w:rsidRPr="00683B14">
          <w:rPr>
            <w:rFonts w:ascii="Times New Roman" w:eastAsia="Times New Roman" w:hAnsi="Times New Roman" w:cs="Times New Roman"/>
            <w:noProof/>
            <w:u w:val="single"/>
            <w:lang w:eastAsia="fr-FR"/>
          </w:rPr>
          <w:t>Article 32.</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Variation des prix</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2" w:history="1">
        <w:r w:rsidR="0032479A" w:rsidRPr="00683B14">
          <w:rPr>
            <w:rFonts w:ascii="Times New Roman" w:eastAsia="Times New Roman" w:hAnsi="Times New Roman" w:cs="Times New Roman"/>
            <w:noProof/>
            <w:u w:val="single"/>
            <w:lang w:eastAsia="fr-FR"/>
          </w:rPr>
          <w:t>Article 33.</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Formules de révision des prix</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3" w:history="1">
        <w:r w:rsidR="0032479A" w:rsidRPr="00683B14">
          <w:rPr>
            <w:rFonts w:ascii="Times New Roman" w:eastAsia="Times New Roman" w:hAnsi="Times New Roman" w:cs="Times New Roman"/>
            <w:noProof/>
            <w:u w:val="single"/>
            <w:lang w:eastAsia="fr-FR"/>
          </w:rPr>
          <w:t>Article 34.</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Formules d’actualisation des prix</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4" w:history="1">
        <w:r w:rsidR="0032479A" w:rsidRPr="00683B14">
          <w:rPr>
            <w:rFonts w:ascii="Times New Roman" w:eastAsia="Times New Roman" w:hAnsi="Times New Roman" w:cs="Times New Roman"/>
            <w:noProof/>
            <w:u w:val="single"/>
            <w:lang w:eastAsia="fr-FR"/>
          </w:rPr>
          <w:t>Article 35.</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Travaux en régie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5" w:history="1">
        <w:r w:rsidR="0032479A" w:rsidRPr="00683B14">
          <w:rPr>
            <w:rFonts w:ascii="Times New Roman" w:eastAsia="Times New Roman" w:hAnsi="Times New Roman" w:cs="Times New Roman"/>
            <w:noProof/>
            <w:u w:val="single"/>
            <w:lang w:eastAsia="fr-FR"/>
          </w:rPr>
          <w:t>Article 36</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Valorisation des approvisionnements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6" w:history="1">
        <w:r w:rsidR="0032479A" w:rsidRPr="00683B14">
          <w:rPr>
            <w:rFonts w:ascii="Times New Roman" w:eastAsia="Times New Roman" w:hAnsi="Times New Roman" w:cs="Times New Roman"/>
            <w:noProof/>
            <w:u w:val="single"/>
            <w:lang w:eastAsia="fr-FR"/>
          </w:rPr>
          <w:t>Article 37.</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Avances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7" w:history="1">
        <w:r w:rsidR="0032479A" w:rsidRPr="00683B14">
          <w:rPr>
            <w:rFonts w:ascii="Times New Roman" w:eastAsia="Times New Roman" w:hAnsi="Times New Roman" w:cs="Times New Roman"/>
            <w:noProof/>
            <w:u w:val="single"/>
            <w:lang w:eastAsia="fr-FR"/>
          </w:rPr>
          <w:t>Article 38.</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Règlement des travaux</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8" w:history="1">
        <w:r w:rsidR="0032479A" w:rsidRPr="00683B14">
          <w:rPr>
            <w:rFonts w:ascii="Times New Roman" w:eastAsia="Times New Roman" w:hAnsi="Times New Roman" w:cs="Times New Roman"/>
            <w:noProof/>
            <w:u w:val="single"/>
            <w:lang w:eastAsia="fr-FR"/>
          </w:rPr>
          <w:t>Article 39.</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Intérêts moratoires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9" w:history="1">
        <w:r w:rsidR="0032479A" w:rsidRPr="00683B14">
          <w:rPr>
            <w:rFonts w:ascii="Times New Roman" w:eastAsia="Times New Roman" w:hAnsi="Times New Roman" w:cs="Times New Roman"/>
            <w:noProof/>
            <w:u w:val="single"/>
            <w:lang w:eastAsia="fr-FR"/>
          </w:rPr>
          <w:t>Article 40.</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Pénalités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0" w:history="1">
        <w:r w:rsidR="0032479A" w:rsidRPr="00683B14">
          <w:rPr>
            <w:rFonts w:ascii="Times New Roman" w:eastAsia="Times New Roman" w:hAnsi="Times New Roman" w:cs="Times New Roman"/>
            <w:noProof/>
            <w:u w:val="single"/>
            <w:lang w:eastAsia="fr-FR"/>
          </w:rPr>
          <w:t>Article 41.</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Règlement en cas de groupement d’entreprises et de sous-traitance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1" w:history="1">
        <w:r w:rsidR="0032479A" w:rsidRPr="00683B14">
          <w:rPr>
            <w:rFonts w:ascii="Times New Roman" w:eastAsia="Times New Roman" w:hAnsi="Times New Roman" w:cs="Times New Roman"/>
            <w:noProof/>
            <w:u w:val="single"/>
            <w:lang w:eastAsia="fr-FR"/>
          </w:rPr>
          <w:t>Article 42.</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Régime fiscal et douanier</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2" w:history="1">
        <w:r w:rsidR="0032479A" w:rsidRPr="00683B14">
          <w:rPr>
            <w:rFonts w:ascii="Times New Roman" w:eastAsia="Times New Roman" w:hAnsi="Times New Roman" w:cs="Times New Roman"/>
            <w:noProof/>
            <w:u w:val="single"/>
            <w:lang w:eastAsia="fr-FR"/>
          </w:rPr>
          <w:t>Article 43.</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Timbres et enregistrement des marchés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103" w:history="1">
        <w:r w:rsidR="0032479A" w:rsidRPr="00683B14">
          <w:rPr>
            <w:rFonts w:ascii="Times New Roman" w:eastAsia="Times New Roman" w:hAnsi="Times New Roman" w:cs="Times New Roman"/>
            <w:noProof/>
            <w:u w:val="single"/>
            <w:lang w:eastAsia="fr-FR"/>
          </w:rPr>
          <w:t>CHAPITRE  V.</w:t>
        </w:r>
        <w:r w:rsidR="0032479A" w:rsidRPr="00683B14">
          <w:rPr>
            <w:rFonts w:ascii="Arial" w:eastAsiaTheme="minorEastAsia" w:hAnsi="Arial" w:cs="Arial"/>
            <w:noProof/>
            <w:lang w:eastAsia="fr-FR"/>
          </w:rPr>
          <w:t xml:space="preserve">. </w:t>
        </w:r>
        <w:r w:rsidR="0032479A" w:rsidRPr="00683B14">
          <w:rPr>
            <w:rFonts w:ascii="Times New Roman" w:eastAsia="Times New Roman" w:hAnsi="Times New Roman" w:cs="Times New Roman"/>
            <w:noProof/>
            <w:u w:val="single"/>
            <w:lang w:eastAsia="fr-FR"/>
          </w:rPr>
          <w:t>Dispositions diverses</w:t>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4" w:history="1">
        <w:r w:rsidR="0032479A" w:rsidRPr="00683B14">
          <w:rPr>
            <w:rFonts w:ascii="Times New Roman" w:eastAsia="Times New Roman" w:hAnsi="Times New Roman" w:cs="Times New Roman"/>
            <w:noProof/>
            <w:u w:val="single"/>
            <w:lang w:eastAsia="fr-FR"/>
          </w:rPr>
          <w:t>Article 44.</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Résiliation du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5" w:history="1">
        <w:r w:rsidR="0032479A" w:rsidRPr="00683B14">
          <w:rPr>
            <w:rFonts w:ascii="Times New Roman" w:eastAsia="Times New Roman" w:hAnsi="Times New Roman" w:cs="Times New Roman"/>
            <w:noProof/>
            <w:u w:val="single"/>
            <w:lang w:eastAsia="fr-FR"/>
          </w:rPr>
          <w:t>Article 45.</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Cas de force majeure</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6" w:history="1">
        <w:r w:rsidR="0032479A" w:rsidRPr="00683B14">
          <w:rPr>
            <w:rFonts w:ascii="Times New Roman" w:eastAsia="Times New Roman" w:hAnsi="Times New Roman" w:cs="Times New Roman"/>
            <w:noProof/>
            <w:u w:val="single"/>
            <w:lang w:eastAsia="fr-FR"/>
          </w:rPr>
          <w:t>Article 46.</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Différends et litiges</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7" w:history="1">
        <w:r w:rsidR="0032479A" w:rsidRPr="00683B14">
          <w:rPr>
            <w:rFonts w:ascii="Times New Roman" w:eastAsia="Times New Roman" w:hAnsi="Times New Roman" w:cs="Times New Roman"/>
            <w:noProof/>
            <w:u w:val="single"/>
            <w:lang w:eastAsia="fr-FR"/>
          </w:rPr>
          <w:t>Article 47.</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Edition et diffusion du présent marché</w:t>
        </w:r>
        <w:r w:rsidR="0032479A" w:rsidRPr="00683B14">
          <w:rPr>
            <w:rFonts w:ascii="Times New Roman" w:eastAsia="Times New Roman" w:hAnsi="Times New Roman" w:cs="Times New Roman"/>
            <w:noProof/>
            <w:webHidden/>
            <w:lang w:eastAsia="fr-FR"/>
          </w:rPr>
          <w:tab/>
        </w:r>
      </w:hyperlink>
    </w:p>
    <w:p w:rsidR="0032479A" w:rsidRPr="00683B14" w:rsidRDefault="00F531A0"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8" w:history="1">
        <w:r w:rsidR="0032479A" w:rsidRPr="00683B14">
          <w:rPr>
            <w:rFonts w:ascii="Times New Roman" w:eastAsia="Times New Roman" w:hAnsi="Times New Roman" w:cs="Times New Roman"/>
            <w:noProof/>
            <w:u w:val="single"/>
            <w:lang w:eastAsia="fr-FR"/>
          </w:rPr>
          <w:t>Article 48.</w:t>
        </w:r>
        <w:r w:rsidR="0032479A" w:rsidRPr="00683B14">
          <w:rPr>
            <w:rFonts w:ascii="Times New Roman" w:eastAsiaTheme="minorEastAsia" w:hAnsi="Times New Roman" w:cs="Times New Roman"/>
            <w:noProof/>
            <w:lang w:eastAsia="fr-FR"/>
          </w:rPr>
          <w:tab/>
        </w:r>
        <w:r w:rsidR="0032479A" w:rsidRPr="00683B14">
          <w:rPr>
            <w:rFonts w:ascii="Times New Roman" w:eastAsia="Times New Roman" w:hAnsi="Times New Roman" w:cs="Times New Roman"/>
            <w:noProof/>
            <w:u w:val="single"/>
            <w:lang w:eastAsia="fr-FR"/>
          </w:rPr>
          <w:t>et dernier : Validité et entrée en vigueur du marché</w:t>
        </w:r>
        <w:r w:rsidR="0032479A" w:rsidRPr="00683B14">
          <w:rPr>
            <w:rFonts w:ascii="Times New Roman" w:eastAsia="Times New Roman" w:hAnsi="Times New Roman" w:cs="Times New Roman"/>
            <w:noProof/>
            <w:webHidden/>
            <w:lang w:eastAsia="fr-FR"/>
          </w:rPr>
          <w:tab/>
        </w:r>
      </w:hyperlink>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lang w:eastAsia="fr-FR"/>
        </w:rPr>
      </w:pPr>
      <w:r w:rsidRPr="0032479A">
        <w:rPr>
          <w:rFonts w:ascii="Times New Roman" w:eastAsia="Times New Roman" w:hAnsi="Times New Roman" w:cs="Times New Roman"/>
          <w:spacing w:val="34"/>
          <w:lang w:eastAsia="fr-FR"/>
        </w:rPr>
        <w:fldChar w:fldCharType="end"/>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spacing w:after="0" w:line="360" w:lineRule="auto"/>
        <w:rPr>
          <w:rFonts w:ascii="Times New Roman" w:eastAsia="Times New Roman" w:hAnsi="Times New Roman" w:cs="Times New Roman"/>
          <w:b/>
          <w:iCs/>
          <w:sz w:val="32"/>
          <w:szCs w:val="32"/>
          <w:lang w:eastAsia="fr-FR"/>
        </w:rPr>
      </w:pPr>
      <w:bookmarkStart w:id="202" w:name="_Toc530307787"/>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03" w:name="_Toc97557073"/>
      <w:bookmarkStart w:id="204" w:name="_Toc157306059"/>
      <w:r w:rsidRPr="0032479A">
        <w:rPr>
          <w:rFonts w:ascii="Times New Roman" w:eastAsia="Times New Roman" w:hAnsi="Times New Roman" w:cs="Times New Roman"/>
          <w:b/>
          <w:iCs/>
          <w:caps/>
          <w:sz w:val="32"/>
          <w:szCs w:val="24"/>
          <w:lang w:eastAsia="fr-FR"/>
        </w:rPr>
        <w:t>Généralités</w:t>
      </w:r>
      <w:bookmarkEnd w:id="202"/>
      <w:bookmarkEnd w:id="203"/>
      <w:bookmarkEnd w:id="204"/>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5" w:name="_Toc530307788"/>
      <w:bookmarkStart w:id="206" w:name="_Toc97557074"/>
      <w:bookmarkStart w:id="207" w:name="_Toc157306060"/>
      <w:r w:rsidRPr="0032479A">
        <w:rPr>
          <w:rFonts w:ascii="Times New Roman" w:eastAsia="Times New Roman" w:hAnsi="Times New Roman" w:cs="Times New Roman"/>
          <w:b/>
          <w:sz w:val="24"/>
          <w:szCs w:val="24"/>
          <w:lang w:eastAsia="fr-FR"/>
        </w:rPr>
        <w:t>Article 1 : Objet du marché</w:t>
      </w:r>
      <w:bookmarkEnd w:id="205"/>
      <w:bookmarkEnd w:id="206"/>
      <w:bookmarkEnd w:id="207"/>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Cs w:val="26"/>
          <w:lang w:eastAsia="fr-FR"/>
        </w:rPr>
      </w:pPr>
      <w:r w:rsidRPr="0032479A">
        <w:rPr>
          <w:rFonts w:ascii="Times New Roman" w:eastAsia="Times New Roman" w:hAnsi="Times New Roman" w:cs="Times New Roman"/>
          <w:sz w:val="24"/>
          <w:szCs w:val="24"/>
          <w:lang w:eastAsia="fr-FR"/>
        </w:rPr>
        <w:t xml:space="preserve">Le présent marché a pour objet, </w:t>
      </w:r>
      <w:r w:rsidRPr="0032479A">
        <w:rPr>
          <w:rFonts w:ascii="Trebuchet MS" w:eastAsia="Times New Roman" w:hAnsi="Trebuchet MS" w:cs="Tahoma"/>
          <w:sz w:val="20"/>
          <w:szCs w:val="20"/>
          <w:lang w:eastAsia="fr-FR"/>
        </w:rPr>
        <w:t xml:space="preserve">LES TRAVAUX DE </w:t>
      </w:r>
      <w:r w:rsidR="00683B14">
        <w:rPr>
          <w:rFonts w:ascii="Trebuchet MS" w:eastAsia="Times New Roman" w:hAnsi="Trebuchet MS" w:cs="Tahoma"/>
          <w:sz w:val="20"/>
          <w:szCs w:val="20"/>
          <w:lang w:eastAsia="fr-FR"/>
        </w:rPr>
        <w:t>RECONSTRUCTION DU MUR ARRIERE DE LA CLÔTURE DE LA DELEGATION DEPARTEMENTALE MINEPAT</w:t>
      </w:r>
      <w:r w:rsidRPr="0032479A">
        <w:rPr>
          <w:rFonts w:ascii="Trebuchet MS" w:eastAsia="Times New Roman" w:hAnsi="Trebuchet MS" w:cs="Tahoma"/>
          <w:sz w:val="20"/>
          <w:szCs w:val="20"/>
          <w:lang w:eastAsia="fr-FR"/>
        </w:rPr>
        <w:t>, EN PROCEDURE D’URGENCE</w:t>
      </w:r>
    </w:p>
    <w:p w:rsidR="0032479A" w:rsidRPr="0032479A" w:rsidRDefault="0032479A" w:rsidP="00683B14">
      <w:pPr>
        <w:shd w:val="clear" w:color="auto" w:fill="FFFFFF"/>
        <w:suppressAutoHyphens/>
        <w:autoSpaceDN w:val="0"/>
        <w:spacing w:before="240" w:after="0" w:line="240" w:lineRule="auto"/>
        <w:textAlignment w:val="baseline"/>
        <w:rPr>
          <w:rFonts w:ascii="Times New Roman" w:eastAsia="Times New Roman" w:hAnsi="Times New Roman" w:cs="Times New Roman"/>
          <w:b/>
          <w:sz w:val="24"/>
          <w:szCs w:val="24"/>
          <w:lang w:eastAsia="fr-FR"/>
        </w:rPr>
      </w:pPr>
      <w:bookmarkStart w:id="208" w:name="_Toc530307789"/>
      <w:bookmarkStart w:id="209" w:name="_Toc97557075"/>
      <w:bookmarkStart w:id="210" w:name="_Toc157306061"/>
      <w:r w:rsidRPr="0032479A">
        <w:rPr>
          <w:rFonts w:ascii="Times New Roman" w:eastAsia="Times New Roman" w:hAnsi="Times New Roman" w:cs="Times New Roman"/>
          <w:b/>
          <w:sz w:val="24"/>
          <w:szCs w:val="24"/>
          <w:lang w:eastAsia="fr-FR"/>
        </w:rPr>
        <w:t>Article 2 : Procédure de passation du marché</w:t>
      </w:r>
      <w:bookmarkEnd w:id="208"/>
      <w:bookmarkEnd w:id="209"/>
      <w:bookmarkEnd w:id="210"/>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sz w:val="24"/>
          <w:szCs w:val="24"/>
          <w:lang w:eastAsia="fr-FR"/>
        </w:rPr>
        <w:t>Le présent marché est passé suivant l’</w:t>
      </w:r>
      <w:r w:rsidRPr="0032479A">
        <w:rPr>
          <w:rFonts w:ascii="Times New Roman" w:eastAsia="Times New Roman" w:hAnsi="Times New Roman" w:cs="Times New Roman"/>
          <w:b/>
          <w:bCs/>
          <w:sz w:val="24"/>
          <w:szCs w:val="24"/>
          <w:lang w:eastAsia="fr-FR"/>
        </w:rPr>
        <w:t>Appel d’Offres</w:t>
      </w:r>
      <w:r w:rsidRPr="0032479A">
        <w:rPr>
          <w:rFonts w:ascii="Times New Roman" w:eastAsia="Times New Roman" w:hAnsi="Times New Roman" w:cs="Times New Roman"/>
          <w:b/>
          <w:bCs/>
          <w:spacing w:val="6"/>
          <w:sz w:val="24"/>
          <w:szCs w:val="24"/>
          <w:lang w:eastAsia="fr-FR"/>
        </w:rPr>
        <w:t xml:space="preserve"> National Ouvert</w:t>
      </w:r>
      <w:r w:rsidRPr="0032479A">
        <w:rPr>
          <w:rFonts w:ascii="Times New Roman" w:eastAsia="Times New Roman" w:hAnsi="Times New Roman" w:cs="Times New Roman"/>
          <w:iCs/>
          <w:spacing w:val="18"/>
          <w:sz w:val="24"/>
          <w:szCs w:val="24"/>
          <w:lang w:eastAsia="fr-FR"/>
        </w:rPr>
        <w:t xml:space="preserve"> </w:t>
      </w:r>
      <w:bookmarkStart w:id="211" w:name="_Toc157306062"/>
      <w:bookmarkStart w:id="212" w:name="_Toc530307790"/>
      <w:bookmarkStart w:id="213" w:name="_Toc97557076"/>
      <w:r w:rsidRPr="0032479A">
        <w:rPr>
          <w:rFonts w:ascii="Times New Roman" w:eastAsia="Times New Roman" w:hAnsi="Times New Roman" w:cs="Times New Roman"/>
          <w:b/>
          <w:bCs/>
          <w:sz w:val="24"/>
          <w:szCs w:val="24"/>
          <w:lang w:eastAsia="fr-FR"/>
        </w:rPr>
        <w:t>N°____/AONO/L01/SP/CDPM/202</w:t>
      </w:r>
      <w:r w:rsidR="00683B14">
        <w:rPr>
          <w:rFonts w:ascii="Times New Roman" w:eastAsia="Times New Roman" w:hAnsi="Times New Roman" w:cs="Times New Roman"/>
          <w:b/>
          <w:bCs/>
          <w:sz w:val="24"/>
          <w:szCs w:val="24"/>
          <w:lang w:eastAsia="fr-FR"/>
        </w:rPr>
        <w:t>6</w:t>
      </w:r>
      <w:r w:rsidRPr="0032479A">
        <w:rPr>
          <w:rFonts w:ascii="Times New Roman" w:eastAsia="Times New Roman" w:hAnsi="Times New Roman" w:cs="Times New Roman"/>
          <w:b/>
          <w:bCs/>
          <w:sz w:val="24"/>
          <w:szCs w:val="24"/>
          <w:lang w:eastAsia="fr-FR"/>
        </w:rPr>
        <w:t xml:space="preserve"> </w:t>
      </w:r>
      <w:r w:rsidR="00683B14">
        <w:rPr>
          <w:rFonts w:ascii="Times New Roman" w:eastAsia="Times New Roman" w:hAnsi="Times New Roman" w:cs="Times New Roman"/>
          <w:b/>
          <w:bCs/>
          <w:sz w:val="24"/>
          <w:szCs w:val="24"/>
          <w:lang w:eastAsia="fr-FR"/>
        </w:rPr>
        <w:t>du</w:t>
      </w:r>
      <w:r w:rsidRPr="0032479A">
        <w:rPr>
          <w:rFonts w:ascii="Times New Roman" w:eastAsia="Times New Roman" w:hAnsi="Times New Roman" w:cs="Times New Roman"/>
          <w:b/>
          <w:bCs/>
          <w:sz w:val="24"/>
          <w:szCs w:val="24"/>
          <w:lang w:eastAsia="fr-FR"/>
        </w:rPr>
        <w:t xml:space="preserve"> ___________ en procédure d’urgence. </w:t>
      </w:r>
    </w:p>
    <w:p w:rsidR="0032479A" w:rsidRPr="0032479A" w:rsidRDefault="0032479A" w:rsidP="00121381">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
          <w:sz w:val="24"/>
          <w:szCs w:val="24"/>
          <w:lang w:eastAsia="fr-FR"/>
        </w:rPr>
      </w:pPr>
      <w:r w:rsidRPr="0032479A">
        <w:rPr>
          <w:rFonts w:ascii="Tahoma" w:eastAsia="Times New Roman" w:hAnsi="Tahoma" w:cs="Tahoma"/>
          <w:b/>
          <w:sz w:val="26"/>
          <w:szCs w:val="26"/>
          <w:lang w:eastAsia="fr-FR"/>
        </w:rPr>
        <w:t xml:space="preserve"> </w:t>
      </w:r>
      <w:r w:rsidRPr="0032479A">
        <w:rPr>
          <w:rFonts w:ascii="Times New Roman" w:eastAsia="Times New Roman" w:hAnsi="Times New Roman" w:cs="Times New Roman"/>
          <w:b/>
          <w:sz w:val="24"/>
          <w:szCs w:val="24"/>
          <w:lang w:eastAsia="fr-FR"/>
        </w:rPr>
        <w:t>Article 3 : Attributions et nantissement</w:t>
      </w:r>
      <w:bookmarkEnd w:id="211"/>
      <w:r w:rsidRPr="0032479A">
        <w:rPr>
          <w:rFonts w:ascii="Times New Roman" w:eastAsia="Times New Roman" w:hAnsi="Times New Roman" w:cs="Times New Roman"/>
          <w:b/>
          <w:sz w:val="24"/>
          <w:szCs w:val="24"/>
          <w:lang w:eastAsia="fr-FR"/>
        </w:rPr>
        <w:t xml:space="preserve"> </w:t>
      </w:r>
      <w:bookmarkEnd w:id="212"/>
      <w:bookmarkEnd w:id="213"/>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 xml:space="preserve">3.1.  Attributions (Cf. Code </w:t>
      </w:r>
      <w:r w:rsidRPr="0032479A">
        <w:rPr>
          <w:rFonts w:ascii="Times New Roman" w:eastAsia="Times New Roman" w:hAnsi="Times New Roman" w:cs="Times New Roman"/>
          <w:b/>
          <w:sz w:val="24"/>
          <w:szCs w:val="24"/>
          <w:lang w:eastAsia="fr-FR"/>
        </w:rPr>
        <w:t>des Marchés Publics</w:t>
      </w:r>
      <w:r w:rsidRPr="0032479A">
        <w:rPr>
          <w:rFonts w:ascii="Times New Roman" w:eastAsia="Times New Roman" w:hAnsi="Times New Roman" w:cs="Times New Roman"/>
          <w:b/>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Pour l’application des dispositions du présent marché, il est précisé que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 xml:space="preserve">Le Maître d’Ouvrage Délégué </w:t>
      </w:r>
      <w:r w:rsidRPr="0032479A">
        <w:rPr>
          <w:rFonts w:ascii="Calibri" w:eastAsia="Calibri" w:hAnsi="Calibri" w:cs="Times New Roman"/>
        </w:rPr>
        <w:t xml:space="preserve">est </w:t>
      </w:r>
      <w:r w:rsidRPr="0032479A">
        <w:rPr>
          <w:rFonts w:ascii="Calibri" w:eastAsia="Calibri" w:hAnsi="Calibri" w:cs="Times New Roman"/>
          <w:b/>
        </w:rPr>
        <w:t>le Préfet du Dja et Lobo</w:t>
      </w:r>
      <w:r w:rsidRPr="0032479A">
        <w:rPr>
          <w:rFonts w:ascii="Calibri" w:eastAsia="Calibri" w:hAnsi="Calibri" w:cs="Times New Roman"/>
          <w:i/>
          <w:iCs/>
        </w:rPr>
        <w:t> :</w:t>
      </w:r>
      <w:r w:rsidRPr="0032479A">
        <w:rPr>
          <w:rFonts w:ascii="Calibri" w:eastAsia="Calibri" w:hAnsi="Calibri" w:cs="Times New Roman"/>
        </w:rPr>
        <w:t xml:space="preserve"> signe et notifie les contrats aux différents attributaires, signe les ordres de service de démarrage des travaux. Il ordonne le paiement des prestations, veille à la conservation des originaux des documents y relatifs et</w:t>
      </w:r>
      <w:r w:rsidRPr="0032479A">
        <w:rPr>
          <w:rFonts w:ascii="Calibri" w:eastAsia="Calibri" w:hAnsi="Calibri" w:cs="Times New Roman"/>
          <w:spacing w:val="12"/>
        </w:rPr>
        <w:t xml:space="preserve"> procède </w:t>
      </w:r>
      <w:r w:rsidRPr="0032479A">
        <w:rPr>
          <w:rFonts w:ascii="Calibri" w:eastAsia="Calibri" w:hAnsi="Calibri" w:cs="Times New Roman"/>
        </w:rPr>
        <w:t>à la transmission des copies à l’Autorité chargée des Marchés Publics et à</w:t>
      </w:r>
      <w:r w:rsidRPr="0032479A">
        <w:rPr>
          <w:rFonts w:ascii="Calibri" w:eastAsia="Calibri" w:hAnsi="Calibri" w:cs="Times New Roman"/>
          <w:spacing w:val="6"/>
        </w:rPr>
        <w:t xml:space="preserve"> l’organisme chargé de la régulation</w:t>
      </w:r>
      <w:r w:rsidRPr="0032479A">
        <w:rPr>
          <w:rFonts w:ascii="Calibri" w:eastAsia="Calibri" w:hAnsi="Calibri" w:cs="Times New Roman"/>
        </w:rPr>
        <w:t> </w:t>
      </w:r>
      <w:bookmarkStart w:id="214" w:name="_Hlk159267592"/>
      <w:r w:rsidRPr="0032479A">
        <w:rPr>
          <w:rFonts w:ascii="Calibri" w:eastAsia="Calibri" w:hAnsi="Calibri" w:cs="Times New Roman"/>
        </w:rPr>
        <w:t>et au Ministère chargé des Marchés Publics</w:t>
      </w:r>
      <w:r w:rsidRPr="0032479A">
        <w:rPr>
          <w:rFonts w:ascii="Calibri" w:eastAsia="Arial" w:hAnsi="Calibri" w:cs="Times New Roman"/>
          <w:spacing w:val="2"/>
        </w:rPr>
        <w:t xml:space="preserve"> </w:t>
      </w:r>
      <w:r w:rsidRPr="0032479A">
        <w:rPr>
          <w:rFonts w:ascii="Calibri" w:eastAsia="Calibri" w:hAnsi="Calibri" w:cs="Times New Roman"/>
        </w:rPr>
        <w:t xml:space="preserve">ou son démembrement déconcentré compétent </w:t>
      </w:r>
      <w:bookmarkEnd w:id="214"/>
      <w:r w:rsidRPr="0032479A">
        <w:rPr>
          <w:rFonts w:ascii="Calibri" w:eastAsia="Calibri" w:hAnsi="Calibri" w:cs="Times New Roman"/>
        </w:rPr>
        <w:t xml:space="preserve">;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rPr>
        <w:t>L’Autorité Contractante</w:t>
      </w:r>
      <w:r w:rsidRPr="0032479A">
        <w:rPr>
          <w:rFonts w:ascii="Calibri" w:eastAsia="Calibri" w:hAnsi="Calibri" w:cs="Times New Roman"/>
        </w:rPr>
        <w:t xml:space="preserve"> est le Préfet du Département du Dja et Lobo : il signe les avis d’Appels d’Offres et de Demandes de Cotation, veille à leur publication par l’ARMP, reçoit les offres et les propositions d’attribution émises par les Commissions, signe et publie les décisions d’attribution des contrats ;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Chef de Service du Marché</w:t>
      </w:r>
      <w:r w:rsidRPr="0032479A">
        <w:rPr>
          <w:rFonts w:ascii="Calibri" w:eastAsia="Calibri" w:hAnsi="Calibri" w:cs="Times New Roman"/>
        </w:rPr>
        <w:t xml:space="preserve"> est </w:t>
      </w:r>
      <w:r w:rsidRPr="0032479A">
        <w:rPr>
          <w:rFonts w:ascii="Calibri" w:eastAsia="Calibri" w:hAnsi="Calibri" w:cs="Times New Roman"/>
          <w:b/>
        </w:rPr>
        <w:t xml:space="preserve">le Délégué Départemental </w:t>
      </w:r>
      <w:r w:rsidR="00683B14">
        <w:rPr>
          <w:rFonts w:ascii="Calibri" w:eastAsia="Calibri" w:hAnsi="Calibri" w:cs="Times New Roman"/>
          <w:b/>
        </w:rPr>
        <w:t>de l’Economie, de la Planification et de l’Aménagement du Territoire</w:t>
      </w:r>
      <w:r w:rsidRPr="0032479A">
        <w:rPr>
          <w:rFonts w:ascii="Calibri" w:eastAsia="Calibri" w:hAnsi="Calibri" w:cs="Times New Roman"/>
          <w:b/>
        </w:rPr>
        <w:t xml:space="preserve"> du Dja et Lobo</w:t>
      </w:r>
      <w:r w:rsidRPr="0032479A">
        <w:rPr>
          <w:rFonts w:ascii="Calibri" w:eastAsia="Calibri" w:hAnsi="Calibri" w:cs="Times New Roman"/>
        </w:rPr>
        <w:t> </w:t>
      </w:r>
      <w:r w:rsidRPr="0032479A">
        <w:rPr>
          <w:rFonts w:ascii="Calibri" w:eastAsia="Calibri" w:hAnsi="Calibri" w:cs="Times New Roman"/>
          <w:b/>
        </w:rPr>
        <w:t>:</w:t>
      </w:r>
      <w:r w:rsidRPr="0032479A">
        <w:rPr>
          <w:rFonts w:ascii="Calibri" w:eastAsia="Calibri" w:hAnsi="Calibri" w:cs="Times New Roman"/>
        </w:rPr>
        <w:t xml:space="preserve"> </w:t>
      </w:r>
      <w:bookmarkStart w:id="215" w:name="_Hlk158730173"/>
      <w:r w:rsidRPr="0032479A">
        <w:rPr>
          <w:rFonts w:ascii="Calibri" w:eastAsia="Calibri" w:hAnsi="Calibri" w:cs="Times New Roman"/>
        </w:rPr>
        <w:t xml:space="preserve">Il </w:t>
      </w:r>
      <w:r w:rsidRPr="0032479A">
        <w:rPr>
          <w:rFonts w:ascii="Calibri" w:eastAsia="Calibri" w:hAnsi="Calibri" w:cs="Times New Roman"/>
          <w:lang w:val="fr-CM"/>
        </w:rPr>
        <w:t>s'assure de la bonne exécution des obligations contractuelles</w:t>
      </w:r>
      <w:r w:rsidRPr="0032479A">
        <w:rPr>
          <w:rFonts w:ascii="Calibri" w:eastAsia="Calibri" w:hAnsi="Calibri" w:cs="Times New Roman"/>
        </w:rPr>
        <w:t xml:space="preserve">. </w:t>
      </w:r>
      <w:bookmarkEnd w:id="215"/>
      <w:r w:rsidRPr="0032479A">
        <w:rPr>
          <w:rFonts w:ascii="Calibri" w:eastAsia="Calibri" w:hAnsi="Calibri" w:cs="Times New Roman"/>
        </w:rPr>
        <w:t xml:space="preserve">Il veille au respect des clauses administratives, techniques et financières et des délais contractuels. </w:t>
      </w:r>
      <w:bookmarkStart w:id="216" w:name="_Hlk158730212"/>
      <w:r w:rsidRPr="0032479A">
        <w:rPr>
          <w:rFonts w:ascii="Calibri" w:eastAsia="Calibri" w:hAnsi="Calibri" w:cs="Times New Roman"/>
        </w:rPr>
        <w:t>Il est responsable de la direction générale de l’exécution des prestations, il arrête toutes les dispositions technico-financières et représente le Maître d’Ouvrage auprès des instances compétentes d’arbitrage des litiges.</w:t>
      </w:r>
      <w:bookmarkEnd w:id="216"/>
      <w:r w:rsidRPr="0032479A">
        <w:rPr>
          <w:rFonts w:ascii="Calibri" w:eastAsia="Calibri" w:hAnsi="Calibri" w:cs="Times New Roman"/>
        </w:rPr>
        <w:t xml:space="preserve"> Il apporte au Maître d’Ouvrage, une assistance générale à caractère administratif, financier et technique aux stades de la définition, de l’élaboration, de l’exécution et de la réception des travaux objet du marché.</w:t>
      </w:r>
    </w:p>
    <w:p w:rsidR="0032479A" w:rsidRPr="0032479A" w:rsidRDefault="0032479A" w:rsidP="0032479A">
      <w:pPr>
        <w:widowControl w:val="0"/>
        <w:suppressAutoHyphens/>
        <w:autoSpaceDE w:val="0"/>
        <w:autoSpaceDN w:val="0"/>
        <w:spacing w:after="0" w:line="244" w:lineRule="auto"/>
        <w:ind w:left="360"/>
        <w:jc w:val="both"/>
        <w:textAlignment w:val="baseline"/>
        <w:rPr>
          <w:rFonts w:ascii="Calibri" w:eastAsia="Calibri" w:hAnsi="Calibri" w:cs="Times New Roman"/>
        </w:rPr>
      </w:pPr>
      <w:r w:rsidRPr="0032479A">
        <w:rPr>
          <w:rFonts w:ascii="Calibri" w:eastAsia="Calibri" w:hAnsi="Calibri" w:cs="Times New Roman"/>
          <w:b/>
          <w:bCs/>
        </w:rPr>
        <w:t>L’Ingénieur du marché</w:t>
      </w:r>
      <w:r w:rsidRPr="0032479A">
        <w:rPr>
          <w:rFonts w:ascii="Calibri" w:eastAsia="Calibri" w:hAnsi="Calibri" w:cs="Times New Roman"/>
        </w:rPr>
        <w:t xml:space="preserve"> est </w:t>
      </w:r>
      <w:r w:rsidRPr="0032479A">
        <w:rPr>
          <w:rFonts w:ascii="Calibri" w:eastAsia="Calibri" w:hAnsi="Calibri" w:cs="Times New Roman"/>
          <w:b/>
        </w:rPr>
        <w:t xml:space="preserve">le </w:t>
      </w:r>
      <w:r w:rsidR="00683B14">
        <w:rPr>
          <w:rFonts w:ascii="Calibri" w:eastAsia="Calibri" w:hAnsi="Calibri" w:cs="Times New Roman"/>
          <w:b/>
        </w:rPr>
        <w:t>Délégué Départemental</w:t>
      </w:r>
      <w:r w:rsidRPr="0032479A">
        <w:rPr>
          <w:rFonts w:ascii="Calibri" w:eastAsia="Calibri" w:hAnsi="Calibri" w:cs="Times New Roman"/>
          <w:b/>
        </w:rPr>
        <w:t xml:space="preserve"> des Travaux Publics </w:t>
      </w:r>
      <w:r w:rsidR="00683B14">
        <w:rPr>
          <w:rFonts w:ascii="Calibri" w:eastAsia="Calibri" w:hAnsi="Calibri" w:cs="Times New Roman"/>
          <w:b/>
        </w:rPr>
        <w:t>du Dja et Lobo</w:t>
      </w:r>
      <w:r w:rsidRPr="0032479A">
        <w:rPr>
          <w:rFonts w:ascii="Calibri" w:eastAsia="Calibri" w:hAnsi="Calibri" w:cs="Times New Roman"/>
        </w:rPr>
        <w:t xml:space="preserve"> : il est accrédité par le Maître d’Ouvrage, pour le suivi de l’exécution du marché sous la supervision du Chef de Service du marché à qui il rend compte.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Maître d’Œuvre</w:t>
      </w:r>
      <w:r w:rsidRPr="0032479A">
        <w:rPr>
          <w:rFonts w:ascii="Calibri" w:eastAsia="Calibri" w:hAnsi="Calibri" w:cs="Times New Roman"/>
        </w:rPr>
        <w:t xml:space="preserve"> du présent marché ou la mission de contrôle est : </w:t>
      </w:r>
      <w:r w:rsidRPr="0032479A">
        <w:rPr>
          <w:rFonts w:ascii="Calibri" w:eastAsia="Calibri" w:hAnsi="Calibri" w:cs="Times New Roman"/>
          <w:b/>
        </w:rPr>
        <w:t>l’Ingénieur de suivi</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L’organisme chargé du contrôle externe des marchés publics</w:t>
      </w:r>
      <w:r w:rsidRPr="0032479A">
        <w:rPr>
          <w:rFonts w:ascii="Calibri" w:eastAsia="Calibri" w:hAnsi="Calibri" w:cs="Times New Roman"/>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cocontractant</w:t>
      </w:r>
      <w:r w:rsidRPr="0032479A">
        <w:rPr>
          <w:rFonts w:ascii="Calibri" w:eastAsia="Calibri" w:hAnsi="Calibri" w:cs="Times New Roman"/>
        </w:rPr>
        <w:t xml:space="preserve"> </w:t>
      </w:r>
      <w:r w:rsidRPr="0032479A">
        <w:rPr>
          <w:rFonts w:ascii="Calibri" w:eastAsia="Calibri" w:hAnsi="Calibri" w:cs="Times New Roman"/>
          <w:b/>
        </w:rPr>
        <w:t xml:space="preserve">de l'Administration ou le titulaire du marché </w:t>
      </w:r>
      <w:r w:rsidRPr="0032479A">
        <w:rPr>
          <w:rFonts w:ascii="Calibri" w:eastAsia="Calibri" w:hAnsi="Calibri" w:cs="Times New Roman"/>
        </w:rPr>
        <w:t xml:space="preserve">est </w:t>
      </w:r>
      <w:r w:rsidRPr="0032479A">
        <w:rPr>
          <w:rFonts w:ascii="Calibri" w:eastAsia="Calibri" w:hAnsi="Calibri" w:cs="Times New Roman"/>
          <w:i/>
          <w:iCs/>
        </w:rPr>
        <w:t>[A préciser]</w:t>
      </w:r>
      <w:r w:rsidRPr="0032479A">
        <w:rPr>
          <w:rFonts w:ascii="Calibri" w:eastAsia="Calibri" w:hAnsi="Calibri" w:cs="Times New Roman"/>
        </w:rPr>
        <w:t xml:space="preserve"> il est chargé de l'exécution des prestations prévues dans le marché ;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3.2. Nantissement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L’autorité chargée de l’ordonnancement des paiements est : </w:t>
      </w:r>
      <w:r w:rsidR="00683B14" w:rsidRPr="0032479A">
        <w:rPr>
          <w:rFonts w:ascii="Calibri" w:eastAsia="Calibri" w:hAnsi="Calibri" w:cs="Times New Roman"/>
          <w:b/>
        </w:rPr>
        <w:t xml:space="preserve">le Délégué Départemental </w:t>
      </w:r>
      <w:r w:rsidR="00683B14">
        <w:rPr>
          <w:rFonts w:ascii="Calibri" w:eastAsia="Calibri" w:hAnsi="Calibri" w:cs="Times New Roman"/>
          <w:b/>
        </w:rPr>
        <w:t>de l’Economie, de la Planification et de l’Aménagement du Territoire</w:t>
      </w:r>
      <w:r w:rsidR="00683B14" w:rsidRPr="0032479A">
        <w:rPr>
          <w:rFonts w:ascii="Calibri" w:eastAsia="Calibri" w:hAnsi="Calibri" w:cs="Times New Roman"/>
          <w:b/>
        </w:rPr>
        <w:t xml:space="preserve"> du Dja et Lobo</w:t>
      </w:r>
      <w:r w:rsidRPr="0032479A">
        <w:rPr>
          <w:rFonts w:ascii="Calibri" w:eastAsia="Calibri" w:hAnsi="Calibri" w:cs="Times New Roman"/>
        </w:rPr>
        <w: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L’autorité chargée de la liquidation des dépenses est </w:t>
      </w:r>
      <w:r w:rsidR="00683B14" w:rsidRPr="0032479A">
        <w:rPr>
          <w:rFonts w:ascii="Calibri" w:eastAsia="Calibri" w:hAnsi="Calibri" w:cs="Times New Roman"/>
          <w:b/>
        </w:rPr>
        <w:t xml:space="preserve">le Délégué Départemental </w:t>
      </w:r>
      <w:r w:rsidR="00683B14">
        <w:rPr>
          <w:rFonts w:ascii="Calibri" w:eastAsia="Calibri" w:hAnsi="Calibri" w:cs="Times New Roman"/>
          <w:b/>
        </w:rPr>
        <w:t>de l’Economie, de la Planification et de l’Aménagement du Territoire</w:t>
      </w:r>
      <w:r w:rsidR="00683B14" w:rsidRPr="0032479A">
        <w:rPr>
          <w:rFonts w:ascii="Calibri" w:eastAsia="Calibri" w:hAnsi="Calibri" w:cs="Times New Roman"/>
          <w:b/>
        </w:rPr>
        <w:t xml:space="preserve"> du Dja et Lobo</w:t>
      </w:r>
      <w:r w:rsidR="00683B14" w:rsidRPr="0032479A">
        <w:rPr>
          <w:rFonts w:ascii="Calibri" w:eastAsia="Calibri" w:hAnsi="Calibri" w:cs="Times New Roman"/>
        </w:rPr>
        <w:t> </w:t>
      </w:r>
      <w:r w:rsidRPr="0032479A">
        <w:rPr>
          <w:rFonts w:ascii="Calibri" w:eastAsia="Calibri" w:hAnsi="Calibri" w:cs="Times New Roman"/>
        </w:rPr>
        <w:t>;</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L’organisme ou le responsable chargé du paiement est : </w:t>
      </w:r>
      <w:r w:rsidR="00683B14" w:rsidRPr="00683B14">
        <w:rPr>
          <w:rFonts w:ascii="Calibri" w:eastAsia="Calibri" w:hAnsi="Calibri" w:cs="Times New Roman"/>
          <w:b/>
        </w:rPr>
        <w:t>le Receveur des Finances de Sangmélima</w:t>
      </w:r>
      <w:r w:rsidR="00683B14">
        <w:rPr>
          <w:rFonts w:ascii="Calibri" w:eastAsia="Calibri" w:hAnsi="Calibri" w:cs="Times New Roman"/>
        </w:rPr>
        <w:t xml:space="preserve"> </w:t>
      </w:r>
      <w:r w:rsidRPr="0032479A">
        <w:rPr>
          <w:rFonts w:ascii="Calibri" w:eastAsia="Calibri" w:hAnsi="Calibri" w:cs="Times New Roman"/>
        </w:rPr>
        <w:t>;</w:t>
      </w:r>
    </w:p>
    <w:p w:rsidR="00683B14" w:rsidRPr="00683B14"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b/>
        </w:rPr>
      </w:pPr>
      <w:r w:rsidRPr="0032479A">
        <w:rPr>
          <w:rFonts w:ascii="Calibri" w:eastAsia="Calibri" w:hAnsi="Calibri" w:cs="Times New Roman"/>
        </w:rPr>
        <w:t xml:space="preserve">Le responsable compétent pour fournir les renseignements au titre de l’exécution du présent marché est : </w:t>
      </w:r>
      <w:r w:rsidR="00683B14" w:rsidRPr="0032479A">
        <w:rPr>
          <w:rFonts w:ascii="Calibri" w:eastAsia="Calibri" w:hAnsi="Calibri" w:cs="Times New Roman"/>
          <w:b/>
        </w:rPr>
        <w:t xml:space="preserve">le Délégué Départemental </w:t>
      </w:r>
      <w:r w:rsidR="00683B14">
        <w:rPr>
          <w:rFonts w:ascii="Calibri" w:eastAsia="Calibri" w:hAnsi="Calibri" w:cs="Times New Roman"/>
          <w:b/>
        </w:rPr>
        <w:t>de l’Economie, de la Planification et de l’Aménagement du Territoire</w:t>
      </w:r>
      <w:r w:rsidR="00683B14" w:rsidRPr="0032479A">
        <w:rPr>
          <w:rFonts w:ascii="Calibri" w:eastAsia="Calibri" w:hAnsi="Calibri" w:cs="Times New Roman"/>
          <w:b/>
        </w:rPr>
        <w:t xml:space="preserve"> du Dja et Lobo</w:t>
      </w:r>
      <w:r w:rsidR="00683B14">
        <w:rPr>
          <w:rFonts w:ascii="Calibri" w:eastAsia="Calibri" w:hAnsi="Calibri" w:cs="Times New Roman"/>
        </w:rPr>
        <w: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b/>
        </w:rPr>
      </w:pPr>
      <w:r w:rsidRPr="0032479A">
        <w:rPr>
          <w:rFonts w:ascii="Calibri" w:eastAsia="Calibri" w:hAnsi="Calibri" w:cs="Times New Roman"/>
        </w:rPr>
        <w:t xml:space="preserve">Le responsable chargé de la validation de la dépense </w:t>
      </w:r>
      <w:r w:rsidRPr="0032479A">
        <w:rPr>
          <w:rFonts w:ascii="Calibri" w:eastAsia="Calibri" w:hAnsi="Calibri" w:cs="Times New Roman"/>
          <w:b/>
        </w:rPr>
        <w:t>est le Contrôleur Financier Départemental du Dja et Lobo</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217" w:name="_Toc530307791"/>
      <w:bookmarkStart w:id="218" w:name="_Toc97557077"/>
      <w:bookmarkStart w:id="219" w:name="_Toc157306063"/>
      <w:r w:rsidRPr="0032479A">
        <w:rPr>
          <w:rFonts w:ascii="Times New Roman" w:eastAsia="Times New Roman" w:hAnsi="Times New Roman" w:cs="Times New Roman"/>
          <w:b/>
          <w:sz w:val="24"/>
          <w:szCs w:val="24"/>
          <w:lang w:eastAsia="fr-FR"/>
        </w:rPr>
        <w:lastRenderedPageBreak/>
        <w:t>Article 4 : Langue, lois et règlements applicables</w:t>
      </w:r>
      <w:bookmarkEnd w:id="217"/>
      <w:bookmarkEnd w:id="218"/>
      <w:bookmarkEnd w:id="21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4.1. La langue utilisée est le </w:t>
      </w:r>
      <w:r w:rsidRPr="0032479A">
        <w:rPr>
          <w:rFonts w:ascii="Times New Roman" w:eastAsia="Times New Roman" w:hAnsi="Times New Roman" w:cs="Times New Roman"/>
          <w:iCs/>
          <w:sz w:val="24"/>
          <w:szCs w:val="24"/>
          <w:lang w:eastAsia="fr-FR"/>
        </w:rPr>
        <w:t>Français ou l’Anglais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4.2. Le cocontractant ou titulaire du marché s’engage à observer les lois, et </w:t>
      </w:r>
      <w:r w:rsidRPr="0032479A">
        <w:rPr>
          <w:rFonts w:ascii="Times New Roman" w:eastAsia="Times New Roman" w:hAnsi="Times New Roman" w:cs="Times New Roman"/>
          <w:spacing w:val="5"/>
          <w:sz w:val="24"/>
          <w:szCs w:val="24"/>
          <w:lang w:eastAsia="fr-FR"/>
        </w:rPr>
        <w:t>règlements e</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vigueu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en </w:t>
      </w:r>
      <w:r w:rsidRPr="0032479A">
        <w:rPr>
          <w:rFonts w:ascii="Times New Roman" w:eastAsia="Times New Roman" w:hAnsi="Times New Roman" w:cs="Times New Roman"/>
          <w:sz w:val="24"/>
          <w:szCs w:val="24"/>
          <w:lang w:eastAsia="fr-FR"/>
        </w:rPr>
        <w:t>République du Cameroun et ce, aussi bien dans sa propre organisation que dans la réalisation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 les lois</w:t>
      </w:r>
      <w:r w:rsidRPr="0032479A">
        <w:rPr>
          <w:rFonts w:ascii="Times New Roman" w:eastAsia="Times New Roman" w:hAnsi="Times New Roman" w:cs="Times New Roman"/>
          <w:spacing w:val="-4"/>
          <w:sz w:val="24"/>
          <w:szCs w:val="24"/>
          <w:lang w:eastAsia="fr-FR"/>
        </w:rPr>
        <w:t xml:space="preserve"> et </w:t>
      </w:r>
      <w:r w:rsidRPr="0032479A">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20" w:name="_Toc157610536"/>
      <w:r w:rsidRPr="0032479A">
        <w:rPr>
          <w:rFonts w:ascii="Times New Roman" w:eastAsia="Times New Roman" w:hAnsi="Times New Roman" w:cs="Times New Roman"/>
          <w:b/>
          <w:bCs/>
          <w:sz w:val="24"/>
          <w:szCs w:val="24"/>
          <w:lang w:eastAsia="fr-FR"/>
        </w:rPr>
        <w:t>Article 5 : Normes</w:t>
      </w:r>
      <w:bookmarkEnd w:id="220"/>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r w:rsidRPr="0032479A">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 xml:space="preserve">Article 6- Pièces constitutives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soumission ou l'acte d'engagement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Cahier des Clauses Administratives Particulières (CCAP)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Les Cahiers des Clauses Techniques Particulières (CCTP)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Devis ou le Détail Quantitatif Estimatif (DQE)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Bordereau des Prix Unitaires (BPU)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Sous-Détail des Prix (SDP)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Cahier des Clauses Administratives Générales (CCAG) auquel il est spécifiquement assujetti ;</w:t>
      </w:r>
    </w:p>
    <w:p w:rsidR="0032479A" w:rsidRPr="0032479A" w:rsidRDefault="0032479A" w:rsidP="00AB6E1C">
      <w:pPr>
        <w:numPr>
          <w:ilvl w:val="0"/>
          <w:numId w:val="28"/>
        </w:numPr>
        <w:suppressAutoHyphens/>
        <w:autoSpaceDN w:val="0"/>
        <w:spacing w:after="0" w:line="240" w:lineRule="auto"/>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projet/programme d’exécution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32479A">
        <w:rPr>
          <w:rFonts w:ascii="Times New Roman" w:eastAsia="Calibri" w:hAnsi="Times New Roman" w:cs="Times New Roman"/>
          <w:color w:val="000000" w:themeColor="text1"/>
        </w:rPr>
        <w:t xml:space="preserve">le projet/programme d’exécution </w:t>
      </w:r>
      <w:r w:rsidRPr="0032479A">
        <w:rPr>
          <w:rFonts w:ascii="Times New Roman" w:eastAsia="Calibri" w:hAnsi="Times New Roman" w:cs="Times New Roman"/>
        </w:rPr>
        <w:t xml:space="preserve">etc.).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La charte d’intégrité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La déclaration d’engagement social et environnemental</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21" w:name="_Toc530307793"/>
      <w:bookmarkStart w:id="222" w:name="_Toc97557079"/>
      <w:bookmarkStart w:id="223" w:name="_Toc157306065"/>
      <w:r w:rsidRPr="0032479A">
        <w:rPr>
          <w:rFonts w:ascii="Times New Roman" w:eastAsia="Times New Roman" w:hAnsi="Times New Roman" w:cs="Times New Roman"/>
          <w:b/>
          <w:bCs/>
          <w:sz w:val="24"/>
          <w:szCs w:val="24"/>
          <w:lang w:eastAsia="fr-FR"/>
        </w:rPr>
        <w:t>Article 7-Textes généraux applicables</w:t>
      </w:r>
      <w:bookmarkEnd w:id="221"/>
      <w:bookmarkEnd w:id="222"/>
      <w:bookmarkEnd w:id="223"/>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présent marché est soumis aux textes généraux ci-après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 Loi n° 75/15 du 08 Décembre 1975 portant assurance obligatoire des risques de construction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 92/007 du 14 août 1992 portant Code de travail ;</w:t>
      </w:r>
    </w:p>
    <w:p w:rsidR="0032479A" w:rsidRPr="0032479A" w:rsidRDefault="0032479A" w:rsidP="00AB6E1C">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 98/013 du 14 juil. 1998 relative à la concurrence</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 loi n° 096/12 du 05 août 1996 portant loi-cadre relative à la gestion de l’environnement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 loi n° 2018/012 du 11 juillet 2018 portant régime financier de l’Etat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n°2016/17 du 14 décembre 2016 portant Code minier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color w:val="FF0000"/>
          <w:sz w:val="24"/>
          <w:szCs w:val="24"/>
        </w:rPr>
      </w:pPr>
      <w:r w:rsidRPr="0032479A">
        <w:rPr>
          <w:rFonts w:ascii="Times New Roman" w:eastAsia="Calibri" w:hAnsi="Times New Roman" w:cs="Times New Roman"/>
          <w:iCs/>
          <w:sz w:val="24"/>
          <w:szCs w:val="24"/>
        </w:rPr>
        <w:t>La loi n° 202</w:t>
      </w:r>
      <w:r w:rsidR="003F7F99">
        <w:rPr>
          <w:rFonts w:ascii="Times New Roman" w:eastAsia="Calibri" w:hAnsi="Times New Roman" w:cs="Times New Roman"/>
          <w:iCs/>
          <w:sz w:val="24"/>
          <w:szCs w:val="24"/>
        </w:rPr>
        <w:t>5</w:t>
      </w:r>
      <w:r w:rsidRPr="0032479A">
        <w:rPr>
          <w:rFonts w:ascii="Times New Roman" w:eastAsia="Calibri" w:hAnsi="Times New Roman" w:cs="Times New Roman"/>
          <w:iCs/>
          <w:sz w:val="24"/>
          <w:szCs w:val="24"/>
        </w:rPr>
        <w:t>/01</w:t>
      </w:r>
      <w:r w:rsidR="003F7F99">
        <w:rPr>
          <w:rFonts w:ascii="Times New Roman" w:eastAsia="Calibri" w:hAnsi="Times New Roman" w:cs="Times New Roman"/>
          <w:iCs/>
          <w:sz w:val="24"/>
          <w:szCs w:val="24"/>
        </w:rPr>
        <w:t>2</w:t>
      </w:r>
      <w:r w:rsidRPr="0032479A">
        <w:rPr>
          <w:rFonts w:ascii="Times New Roman" w:eastAsia="Calibri" w:hAnsi="Times New Roman" w:cs="Times New Roman"/>
          <w:iCs/>
          <w:sz w:val="24"/>
          <w:szCs w:val="24"/>
        </w:rPr>
        <w:t xml:space="preserve"> du </w:t>
      </w:r>
      <w:r w:rsidR="003A66A0">
        <w:rPr>
          <w:rFonts w:ascii="Times New Roman" w:eastAsia="Calibri" w:hAnsi="Times New Roman" w:cs="Times New Roman"/>
          <w:iCs/>
          <w:sz w:val="24"/>
          <w:szCs w:val="24"/>
        </w:rPr>
        <w:t>17</w:t>
      </w:r>
      <w:r w:rsidRPr="0032479A">
        <w:rPr>
          <w:rFonts w:ascii="Times New Roman" w:eastAsia="Calibri" w:hAnsi="Times New Roman" w:cs="Times New Roman"/>
          <w:iCs/>
          <w:sz w:val="24"/>
          <w:szCs w:val="24"/>
        </w:rPr>
        <w:t xml:space="preserve"> Décembre 202</w:t>
      </w:r>
      <w:r w:rsidR="003A66A0">
        <w:rPr>
          <w:rFonts w:ascii="Times New Roman" w:eastAsia="Calibri" w:hAnsi="Times New Roman" w:cs="Times New Roman"/>
          <w:iCs/>
          <w:sz w:val="24"/>
          <w:szCs w:val="24"/>
        </w:rPr>
        <w:t>5</w:t>
      </w:r>
      <w:r w:rsidRPr="0032479A">
        <w:rPr>
          <w:rFonts w:ascii="Times New Roman" w:eastAsia="Calibri" w:hAnsi="Times New Roman" w:cs="Times New Roman"/>
          <w:iCs/>
          <w:sz w:val="24"/>
          <w:szCs w:val="24"/>
        </w:rPr>
        <w:t>, portant Loi de Finances de la République du Cameroun pour l’exercice 202</w:t>
      </w:r>
      <w:r w:rsidR="003A66A0">
        <w:rPr>
          <w:rFonts w:ascii="Times New Roman" w:eastAsia="Calibri" w:hAnsi="Times New Roman" w:cs="Times New Roman"/>
          <w:iCs/>
          <w:sz w:val="24"/>
          <w:szCs w:val="24"/>
        </w:rPr>
        <w:t>6</w:t>
      </w:r>
      <w:r w:rsidRPr="0032479A">
        <w:rPr>
          <w:rFonts w:ascii="Times New Roman" w:eastAsia="Calibri" w:hAnsi="Times New Roman" w:cs="Times New Roman"/>
          <w:iCs/>
          <w:sz w:val="24"/>
          <w:szCs w:val="24"/>
        </w:rPr>
        <w:t> </w:t>
      </w:r>
      <w:r w:rsidRPr="0032479A">
        <w:rPr>
          <w:rFonts w:ascii="Times New Roman" w:eastAsia="Calibri" w:hAnsi="Times New Roman" w:cs="Times New Roman"/>
          <w:iCs/>
          <w:color w:val="FF0000"/>
          <w:sz w:val="24"/>
          <w:szCs w:val="24"/>
        </w:rPr>
        <w:t>;</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n°2018/011 du 11 juillet 2018 portant code de transparence des bonnes gouvernances dans la gestion des finances publiques au Cameroun</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Le Décret n° 77-318 du 17 Août 1977 portant application de la loi n° 75-15 du 08 Décembre 1975 rendant obligatoire l’assurance des risques relatifs à la construction</w:t>
      </w:r>
      <w:r w:rsidRPr="0032479A">
        <w:rPr>
          <w:rFonts w:ascii="Times New Roman" w:eastAsia="Calibri" w:hAnsi="Times New Roman" w:cs="Times New Roman"/>
          <w:iCs/>
          <w:sz w:val="24"/>
          <w:szCs w:val="24"/>
        </w:rPr>
        <w:t> ;</w:t>
      </w:r>
    </w:p>
    <w:p w:rsidR="0032479A" w:rsidRPr="0032479A" w:rsidRDefault="0032479A" w:rsidP="00AB6E1C">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 décret n° 2012/075 du 08 mars 2012 portant organisation du Ministère des Marchés Publics dans ses dispositions non contraires au Code des Marchés Publics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pacing w:val="5"/>
          <w:sz w:val="24"/>
          <w:szCs w:val="24"/>
        </w:rPr>
      </w:pPr>
      <w:r w:rsidRPr="0032479A">
        <w:rPr>
          <w:rFonts w:ascii="Times New Roman" w:eastAsia="Calibri" w:hAnsi="Times New Roman" w:cs="Times New Roman"/>
          <w:iCs/>
          <w:sz w:val="24"/>
          <w:szCs w:val="24"/>
        </w:rPr>
        <w:t>Le décret n° 2001/048 du</w:t>
      </w:r>
      <w:r w:rsidRPr="0032479A">
        <w:rPr>
          <w:rFonts w:ascii="Times New Roman" w:eastAsia="Calibri" w:hAnsi="Times New Roman" w:cs="Times New Roman"/>
          <w:iCs/>
          <w:spacing w:val="5"/>
          <w:sz w:val="24"/>
          <w:szCs w:val="24"/>
        </w:rPr>
        <w:t xml:space="preserve"> 23 février 2001 portant organisation et fonctionnement de l’Agence </w:t>
      </w:r>
      <w:r w:rsidRPr="0032479A">
        <w:rPr>
          <w:rFonts w:ascii="Times New Roman" w:eastAsia="Calibri" w:hAnsi="Times New Roman" w:cs="Times New Roman"/>
          <w:iCs/>
          <w:spacing w:val="5"/>
          <w:sz w:val="24"/>
          <w:szCs w:val="24"/>
        </w:rPr>
        <w:lastRenderedPageBreak/>
        <w:t>de Régulation des Marchés Publics et ses textes modificatifs subséquents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w:t>
      </w:r>
      <w:r w:rsidRPr="0032479A">
        <w:rPr>
          <w:rFonts w:ascii="Times New Roman" w:eastAsia="Calibri" w:hAnsi="Times New Roman" w:cs="Times New Roman"/>
          <w:sz w:val="24"/>
          <w:szCs w:val="24"/>
        </w:rPr>
        <w:t>e Décret n° 2005/577 du 23 février 2005 fixant les modalités de réalisation des études d’impact environnemental ;</w:t>
      </w:r>
    </w:p>
    <w:p w:rsidR="0032479A" w:rsidRPr="0032479A" w:rsidRDefault="0032479A" w:rsidP="00AB6E1C">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 Décret n° 2014/0611/PM du 24 mars 2014 fixant les conditions de recours et d’application de l’approche HIMO ;</w:t>
      </w:r>
    </w:p>
    <w:p w:rsidR="0032479A" w:rsidRPr="0032479A" w:rsidRDefault="0032479A" w:rsidP="00AB6E1C">
      <w:pPr>
        <w:widowControl w:val="0"/>
        <w:numPr>
          <w:ilvl w:val="0"/>
          <w:numId w:val="16"/>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 xml:space="preserve">Le Décret </w:t>
      </w:r>
      <w:bookmarkStart w:id="224" w:name="_Hlk3641215"/>
      <w:r w:rsidRPr="0032479A">
        <w:rPr>
          <w:rFonts w:ascii="Times New Roman" w:eastAsia="Calibri" w:hAnsi="Times New Roman" w:cs="Times New Roman"/>
          <w:iCs/>
          <w:sz w:val="24"/>
          <w:szCs w:val="24"/>
        </w:rPr>
        <w:t xml:space="preserve">n° 2018/366 du 20 juin 2018 </w:t>
      </w:r>
      <w:bookmarkEnd w:id="224"/>
      <w:r w:rsidRPr="0032479A">
        <w:rPr>
          <w:rFonts w:ascii="Times New Roman" w:eastAsia="Calibri" w:hAnsi="Times New Roman" w:cs="Times New Roman"/>
          <w:iCs/>
          <w:sz w:val="24"/>
          <w:szCs w:val="24"/>
        </w:rPr>
        <w:t>portant Code des Marchés Publics et ses textes d’application ;</w:t>
      </w:r>
    </w:p>
    <w:p w:rsidR="0032479A" w:rsidRPr="0032479A" w:rsidRDefault="0032479A" w:rsidP="00AB6E1C">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L’arrêté №</w:t>
      </w:r>
      <w:r w:rsidRPr="0032479A">
        <w:rPr>
          <w:rFonts w:ascii="Times New Roman" w:eastAsia="Calibri" w:hAnsi="Times New Roman" w:cs="Times New Roman"/>
          <w:iCs/>
          <w:sz w:val="24"/>
          <w:szCs w:val="24"/>
        </w:rPr>
        <w:t xml:space="preserve"> 166/A/MINMAP du 07 juin 2022 fixant les modalités de catégorisation des entreprises du secteur du bâtiment et des travaux publics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La circulaire 0001</w:t>
      </w:r>
      <w:r w:rsidR="003A66A0">
        <w:rPr>
          <w:rFonts w:ascii="Times New Roman" w:eastAsia="Calibri" w:hAnsi="Times New Roman" w:cs="Times New Roman"/>
          <w:iCs/>
          <w:sz w:val="24"/>
          <w:szCs w:val="24"/>
        </w:rPr>
        <w:t>877</w:t>
      </w:r>
      <w:r w:rsidRPr="0032479A">
        <w:rPr>
          <w:rFonts w:ascii="Times New Roman" w:eastAsia="Calibri" w:hAnsi="Times New Roman" w:cs="Times New Roman"/>
          <w:iCs/>
          <w:sz w:val="24"/>
          <w:szCs w:val="24"/>
        </w:rPr>
        <w:t>/C/MINFI du 31 Décembre 202</w:t>
      </w:r>
      <w:r w:rsidR="003A66A0">
        <w:rPr>
          <w:rFonts w:ascii="Times New Roman" w:eastAsia="Calibri" w:hAnsi="Times New Roman" w:cs="Times New Roman"/>
          <w:iCs/>
          <w:sz w:val="24"/>
          <w:szCs w:val="24"/>
        </w:rPr>
        <w:t>5</w:t>
      </w:r>
      <w:r w:rsidRPr="0032479A">
        <w:rPr>
          <w:rFonts w:ascii="Times New Roman" w:eastAsia="Calibri" w:hAnsi="Times New Roman" w:cs="Times New Roman"/>
          <w:iCs/>
          <w:sz w:val="24"/>
          <w:szCs w:val="24"/>
        </w:rPr>
        <w:t xml:space="preserve"> portant </w:t>
      </w:r>
      <w:r w:rsidR="003A66A0">
        <w:rPr>
          <w:rFonts w:ascii="Times New Roman" w:eastAsia="Calibri" w:hAnsi="Times New Roman" w:cs="Times New Roman"/>
          <w:iCs/>
          <w:sz w:val="24"/>
          <w:szCs w:val="24"/>
        </w:rPr>
        <w:t>I</w:t>
      </w:r>
      <w:r w:rsidRPr="0032479A">
        <w:rPr>
          <w:rFonts w:ascii="Times New Roman" w:eastAsia="Calibri" w:hAnsi="Times New Roman" w:cs="Times New Roman"/>
          <w:iCs/>
          <w:sz w:val="24"/>
          <w:szCs w:val="24"/>
        </w:rPr>
        <w:t xml:space="preserve">nstructions </w:t>
      </w:r>
      <w:r w:rsidR="003A66A0">
        <w:rPr>
          <w:rFonts w:ascii="Times New Roman" w:eastAsia="Calibri" w:hAnsi="Times New Roman" w:cs="Times New Roman"/>
          <w:iCs/>
          <w:sz w:val="24"/>
          <w:szCs w:val="24"/>
        </w:rPr>
        <w:t>R</w:t>
      </w:r>
      <w:r w:rsidRPr="0032479A">
        <w:rPr>
          <w:rFonts w:ascii="Times New Roman" w:eastAsia="Calibri" w:hAnsi="Times New Roman" w:cs="Times New Roman"/>
          <w:iCs/>
          <w:sz w:val="24"/>
          <w:szCs w:val="24"/>
        </w:rPr>
        <w:t>elatives à l’</w:t>
      </w:r>
      <w:r w:rsidR="003A66A0">
        <w:rPr>
          <w:rFonts w:ascii="Times New Roman" w:eastAsia="Calibri" w:hAnsi="Times New Roman" w:cs="Times New Roman"/>
          <w:iCs/>
          <w:sz w:val="24"/>
          <w:szCs w:val="24"/>
        </w:rPr>
        <w:t>E</w:t>
      </w:r>
      <w:r w:rsidRPr="0032479A">
        <w:rPr>
          <w:rFonts w:ascii="Times New Roman" w:eastAsia="Calibri" w:hAnsi="Times New Roman" w:cs="Times New Roman"/>
          <w:iCs/>
          <w:sz w:val="24"/>
          <w:szCs w:val="24"/>
        </w:rPr>
        <w:t xml:space="preserve">xécution des </w:t>
      </w:r>
      <w:r w:rsidR="003A66A0">
        <w:rPr>
          <w:rFonts w:ascii="Times New Roman" w:eastAsia="Calibri" w:hAnsi="Times New Roman" w:cs="Times New Roman"/>
          <w:iCs/>
          <w:sz w:val="24"/>
          <w:szCs w:val="24"/>
        </w:rPr>
        <w:t>L</w:t>
      </w:r>
      <w:r w:rsidRPr="0032479A">
        <w:rPr>
          <w:rFonts w:ascii="Times New Roman" w:eastAsia="Calibri" w:hAnsi="Times New Roman" w:cs="Times New Roman"/>
          <w:iCs/>
          <w:sz w:val="24"/>
          <w:szCs w:val="24"/>
        </w:rPr>
        <w:t xml:space="preserve">ois de </w:t>
      </w:r>
      <w:r w:rsidR="003A66A0">
        <w:rPr>
          <w:rFonts w:ascii="Times New Roman" w:eastAsia="Calibri" w:hAnsi="Times New Roman" w:cs="Times New Roman"/>
          <w:iCs/>
          <w:sz w:val="24"/>
          <w:szCs w:val="24"/>
        </w:rPr>
        <w:t>F</w:t>
      </w:r>
      <w:r w:rsidRPr="0032479A">
        <w:rPr>
          <w:rFonts w:ascii="Times New Roman" w:eastAsia="Calibri" w:hAnsi="Times New Roman" w:cs="Times New Roman"/>
          <w:iCs/>
          <w:sz w:val="24"/>
          <w:szCs w:val="24"/>
        </w:rPr>
        <w:t xml:space="preserve">inances, au </w:t>
      </w:r>
      <w:r w:rsidR="003A66A0">
        <w:rPr>
          <w:rFonts w:ascii="Times New Roman" w:eastAsia="Calibri" w:hAnsi="Times New Roman" w:cs="Times New Roman"/>
          <w:iCs/>
          <w:sz w:val="24"/>
          <w:szCs w:val="24"/>
        </w:rPr>
        <w:t>S</w:t>
      </w:r>
      <w:r w:rsidRPr="0032479A">
        <w:rPr>
          <w:rFonts w:ascii="Times New Roman" w:eastAsia="Calibri" w:hAnsi="Times New Roman" w:cs="Times New Roman"/>
          <w:iCs/>
          <w:sz w:val="24"/>
          <w:szCs w:val="24"/>
        </w:rPr>
        <w:t xml:space="preserve">uivi et au </w:t>
      </w:r>
      <w:r w:rsidR="003A66A0">
        <w:rPr>
          <w:rFonts w:ascii="Times New Roman" w:eastAsia="Calibri" w:hAnsi="Times New Roman" w:cs="Times New Roman"/>
          <w:iCs/>
          <w:sz w:val="24"/>
          <w:szCs w:val="24"/>
        </w:rPr>
        <w:t>C</w:t>
      </w:r>
      <w:r w:rsidRPr="0032479A">
        <w:rPr>
          <w:rFonts w:ascii="Times New Roman" w:eastAsia="Calibri" w:hAnsi="Times New Roman" w:cs="Times New Roman"/>
          <w:iCs/>
          <w:sz w:val="24"/>
          <w:szCs w:val="24"/>
        </w:rPr>
        <w:t>ontrôle de l’</w:t>
      </w:r>
      <w:r w:rsidR="003A66A0">
        <w:rPr>
          <w:rFonts w:ascii="Times New Roman" w:eastAsia="Calibri" w:hAnsi="Times New Roman" w:cs="Times New Roman"/>
          <w:iCs/>
          <w:sz w:val="24"/>
          <w:szCs w:val="24"/>
        </w:rPr>
        <w:t>E</w:t>
      </w:r>
      <w:r w:rsidRPr="0032479A">
        <w:rPr>
          <w:rFonts w:ascii="Times New Roman" w:eastAsia="Calibri" w:hAnsi="Times New Roman" w:cs="Times New Roman"/>
          <w:iCs/>
          <w:sz w:val="24"/>
          <w:szCs w:val="24"/>
        </w:rPr>
        <w:t xml:space="preserve">xécution du </w:t>
      </w:r>
      <w:r w:rsidR="003A66A0">
        <w:rPr>
          <w:rFonts w:ascii="Times New Roman" w:eastAsia="Calibri" w:hAnsi="Times New Roman" w:cs="Times New Roman"/>
          <w:iCs/>
          <w:sz w:val="24"/>
          <w:szCs w:val="24"/>
        </w:rPr>
        <w:t>B</w:t>
      </w:r>
      <w:r w:rsidRPr="0032479A">
        <w:rPr>
          <w:rFonts w:ascii="Times New Roman" w:eastAsia="Calibri" w:hAnsi="Times New Roman" w:cs="Times New Roman"/>
          <w:iCs/>
          <w:sz w:val="24"/>
          <w:szCs w:val="24"/>
        </w:rPr>
        <w:t xml:space="preserve">udget de l’Etat et des </w:t>
      </w:r>
      <w:r w:rsidR="003A66A0">
        <w:rPr>
          <w:rFonts w:ascii="Times New Roman" w:eastAsia="Calibri" w:hAnsi="Times New Roman" w:cs="Times New Roman"/>
          <w:iCs/>
          <w:sz w:val="24"/>
          <w:szCs w:val="24"/>
        </w:rPr>
        <w:t>A</w:t>
      </w:r>
      <w:r w:rsidRPr="0032479A">
        <w:rPr>
          <w:rFonts w:ascii="Times New Roman" w:eastAsia="Calibri" w:hAnsi="Times New Roman" w:cs="Times New Roman"/>
          <w:iCs/>
          <w:sz w:val="24"/>
          <w:szCs w:val="24"/>
        </w:rPr>
        <w:t xml:space="preserve">utres </w:t>
      </w:r>
      <w:r w:rsidR="003A66A0">
        <w:rPr>
          <w:rFonts w:ascii="Times New Roman" w:eastAsia="Calibri" w:hAnsi="Times New Roman" w:cs="Times New Roman"/>
          <w:iCs/>
          <w:sz w:val="24"/>
          <w:szCs w:val="24"/>
        </w:rPr>
        <w:t>E</w:t>
      </w:r>
      <w:r w:rsidRPr="0032479A">
        <w:rPr>
          <w:rFonts w:ascii="Times New Roman" w:eastAsia="Calibri" w:hAnsi="Times New Roman" w:cs="Times New Roman"/>
          <w:iCs/>
          <w:sz w:val="24"/>
          <w:szCs w:val="24"/>
        </w:rPr>
        <w:t xml:space="preserve">ntités </w:t>
      </w:r>
      <w:r w:rsidR="003A66A0">
        <w:rPr>
          <w:rFonts w:ascii="Times New Roman" w:eastAsia="Calibri" w:hAnsi="Times New Roman" w:cs="Times New Roman"/>
          <w:iCs/>
          <w:sz w:val="24"/>
          <w:szCs w:val="24"/>
        </w:rPr>
        <w:t>P</w:t>
      </w:r>
      <w:r w:rsidRPr="0032479A">
        <w:rPr>
          <w:rFonts w:ascii="Times New Roman" w:eastAsia="Calibri" w:hAnsi="Times New Roman" w:cs="Times New Roman"/>
          <w:iCs/>
          <w:sz w:val="24"/>
          <w:szCs w:val="24"/>
        </w:rPr>
        <w:t>ubliques pour l’</w:t>
      </w:r>
      <w:r w:rsidR="003A66A0">
        <w:rPr>
          <w:rFonts w:ascii="Times New Roman" w:eastAsia="Calibri" w:hAnsi="Times New Roman" w:cs="Times New Roman"/>
          <w:iCs/>
          <w:sz w:val="24"/>
          <w:szCs w:val="24"/>
        </w:rPr>
        <w:t>E</w:t>
      </w:r>
      <w:r w:rsidRPr="0032479A">
        <w:rPr>
          <w:rFonts w:ascii="Times New Roman" w:eastAsia="Calibri" w:hAnsi="Times New Roman" w:cs="Times New Roman"/>
          <w:iCs/>
          <w:sz w:val="24"/>
          <w:szCs w:val="24"/>
        </w:rPr>
        <w:t>xercice 202</w:t>
      </w:r>
      <w:r w:rsidR="003A66A0">
        <w:rPr>
          <w:rFonts w:ascii="Times New Roman" w:eastAsia="Calibri" w:hAnsi="Times New Roman" w:cs="Times New Roman"/>
          <w:iCs/>
          <w:sz w:val="24"/>
          <w:szCs w:val="24"/>
        </w:rPr>
        <w:t>6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La circulaire 000019/LC/MINMAP du 05 juin 2024 relative aux modalités de constitution, de consignation, de conservation de restitution et de déconsignation des cautionnements sur les marchés publics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 xml:space="preserve">Le communiqué № 000024/C/MINMAP/CAB/CT2 du 05 août 2025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 xml:space="preserve">Les textes régissant les autres corps de métier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Les normes en vigueur.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25" w:name="_Toc530307794"/>
      <w:bookmarkStart w:id="226" w:name="_Toc97557080"/>
      <w:bookmarkStart w:id="227" w:name="_Toc157306066"/>
      <w:r w:rsidRPr="0032479A">
        <w:rPr>
          <w:rFonts w:ascii="Times New Roman" w:eastAsia="Times New Roman" w:hAnsi="Times New Roman" w:cs="Times New Roman"/>
          <w:b/>
          <w:sz w:val="24"/>
          <w:szCs w:val="24"/>
          <w:lang w:eastAsia="fr-FR"/>
        </w:rPr>
        <w:t>Article 8 Communication</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28" w:name="_Hlk163152237"/>
      <w:bookmarkEnd w:id="225"/>
      <w:bookmarkEnd w:id="226"/>
      <w:bookmarkEnd w:id="227"/>
      <w:r w:rsidRPr="0032479A">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32479A" w:rsidRPr="0032479A" w:rsidRDefault="0032479A" w:rsidP="00AB6E1C">
      <w:pPr>
        <w:widowControl w:val="0"/>
        <w:numPr>
          <w:ilvl w:val="0"/>
          <w:numId w:val="47"/>
        </w:numPr>
        <w:suppressAutoHyphens/>
        <w:autoSpaceDE w:val="0"/>
        <w:autoSpaceDN w:val="0"/>
        <w:spacing w:after="0" w:line="240" w:lineRule="auto"/>
        <w:jc w:val="both"/>
        <w:textAlignment w:val="baseline"/>
        <w:rPr>
          <w:rFonts w:ascii="Times New Roman" w:eastAsia="Calibri" w:hAnsi="Times New Roman" w:cs="Times New Roman"/>
          <w:spacing w:val="2"/>
        </w:rPr>
      </w:pPr>
      <w:r w:rsidRPr="0032479A">
        <w:rPr>
          <w:rFonts w:ascii="Times New Roman" w:eastAsia="Calibri" w:hAnsi="Times New Roman" w:cs="Times New Roman"/>
          <w:spacing w:val="2"/>
        </w:rPr>
        <w:t xml:space="preserve">Dans le cas où le cocontractant est le destinataire : </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 xml:space="preserve">Madame/Monsieur le : [A </w:t>
      </w:r>
      <w:proofErr w:type="gramStart"/>
      <w:r w:rsidRPr="0032479A">
        <w:rPr>
          <w:rFonts w:ascii="Times New Roman" w:eastAsia="Times New Roman" w:hAnsi="Times New Roman" w:cs="Times New Roman"/>
          <w:spacing w:val="2"/>
          <w:sz w:val="24"/>
          <w:szCs w:val="24"/>
          <w:lang w:eastAsia="fr-FR"/>
        </w:rPr>
        <w:t>préciser]_</w:t>
      </w:r>
      <w:proofErr w:type="gramEnd"/>
      <w:r w:rsidRPr="0032479A">
        <w:rPr>
          <w:rFonts w:ascii="Times New Roman" w:eastAsia="Times New Roman" w:hAnsi="Times New Roman" w:cs="Times New Roman"/>
          <w:spacing w:val="2"/>
          <w:sz w:val="24"/>
          <w:szCs w:val="24"/>
          <w:lang w:eastAsia="fr-FR"/>
        </w:rPr>
        <w:t>_______________________________________</w:t>
      </w:r>
    </w:p>
    <w:p w:rsidR="0032479A" w:rsidRPr="0032479A" w:rsidRDefault="0032479A" w:rsidP="0032479A">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BP 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Téléphone : ____________________________________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Fax : _______________________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Dans le cas où le Maître d’Ouvrage Délégué en est le destinataire : Monsieur le Préfet du Dja et Lobo</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color w:val="FF0000"/>
          <w:sz w:val="24"/>
          <w:szCs w:val="24"/>
          <w:lang w:eastAsia="fr-FR"/>
        </w:rPr>
      </w:pP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z w:val="24"/>
          <w:szCs w:val="24"/>
          <w:lang w:eastAsia="fr-FR"/>
        </w:rPr>
        <w:tab/>
        <w:t>Téléphone : 222 47 82 52</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proofErr w:type="gramStart"/>
      <w:r w:rsidRPr="0032479A">
        <w:rPr>
          <w:rFonts w:ascii="Times New Roman" w:eastAsia="Times New Roman" w:hAnsi="Times New Roman" w:cs="Times New Roman"/>
          <w:sz w:val="24"/>
          <w:szCs w:val="24"/>
          <w:lang w:eastAsia="fr-FR"/>
        </w:rPr>
        <w:t>avec</w:t>
      </w:r>
      <w:proofErr w:type="gramEnd"/>
      <w:r w:rsidRPr="0032479A">
        <w:rPr>
          <w:rFonts w:ascii="Times New Roman" w:eastAsia="Times New Roman" w:hAnsi="Times New Roman" w:cs="Times New Roman"/>
          <w:sz w:val="24"/>
          <w:szCs w:val="24"/>
          <w:lang w:eastAsia="fr-FR"/>
        </w:rPr>
        <w:t xml:space="preserve"> copie adressée dans les mêmes délais au Chef de service du marché, et à l’ingénieur du marché.</w:t>
      </w:r>
    </w:p>
    <w:bookmarkEnd w:id="228"/>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32479A" w:rsidRPr="003A66A0"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8"/>
          <w:szCs w:val="24"/>
          <w:lang w:eastAsia="fr-FR"/>
        </w:rPr>
      </w:pPr>
      <w:bookmarkStart w:id="229" w:name="_Toc530307795"/>
      <w:bookmarkStart w:id="230" w:name="_Toc97557081"/>
      <w:bookmarkStart w:id="231" w:name="_Toc157306067"/>
      <w:r w:rsidRPr="003A66A0">
        <w:rPr>
          <w:rFonts w:ascii="Times New Roman" w:eastAsia="Times New Roman" w:hAnsi="Times New Roman" w:cs="Times New Roman"/>
          <w:b/>
          <w:iCs/>
          <w:caps/>
          <w:sz w:val="28"/>
          <w:szCs w:val="24"/>
          <w:lang w:eastAsia="fr-FR"/>
        </w:rPr>
        <w:t>Exécution des travaux</w:t>
      </w:r>
      <w:bookmarkEnd w:id="229"/>
      <w:bookmarkEnd w:id="230"/>
      <w:bookmarkEnd w:id="231"/>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2" w:name="_Toc530307796"/>
      <w:bookmarkStart w:id="233" w:name="_Toc97557082"/>
      <w:bookmarkStart w:id="234" w:name="_Toc157306068"/>
      <w:r w:rsidRPr="0032479A">
        <w:rPr>
          <w:rFonts w:ascii="Times New Roman" w:eastAsia="Times New Roman" w:hAnsi="Times New Roman" w:cs="Times New Roman"/>
          <w:b/>
          <w:sz w:val="24"/>
          <w:szCs w:val="24"/>
          <w:lang w:eastAsia="fr-FR"/>
        </w:rPr>
        <w:t>Article 9 Consistance des prestations</w:t>
      </w:r>
    </w:p>
    <w:bookmarkEnd w:id="232"/>
    <w:bookmarkEnd w:id="233"/>
    <w:bookmarkEnd w:id="234"/>
    <w:p w:rsidR="0023106D"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travaux à réaliser dans le cadre du présent marché comprennent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travaux préparatoires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terrassements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 fondation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élévations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L’électricité et autres courants faibles ;</w:t>
      </w:r>
    </w:p>
    <w:p w:rsidR="0023106D" w:rsidRDefault="0023106D"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w:t>
      </w:r>
      <w:proofErr w:type="spellStart"/>
      <w:r>
        <w:rPr>
          <w:rFonts w:ascii="Times New Roman" w:eastAsia="Times New Roman" w:hAnsi="Times New Roman" w:cs="Times New Roman"/>
          <w:sz w:val="24"/>
          <w:szCs w:val="24"/>
          <w:lang w:eastAsia="fr-FR"/>
        </w:rPr>
        <w:t>vrd</w:t>
      </w:r>
      <w:proofErr w:type="spellEnd"/>
      <w:r>
        <w:rPr>
          <w:rFonts w:ascii="Times New Roman" w:eastAsia="Times New Roman" w:hAnsi="Times New Roman" w:cs="Times New Roman"/>
          <w:sz w:val="24"/>
          <w:szCs w:val="24"/>
          <w:lang w:eastAsia="fr-FR"/>
        </w:rPr>
        <w:t>.</w:t>
      </w:r>
    </w:p>
    <w:p w:rsidR="0032479A" w:rsidRPr="0032479A" w:rsidRDefault="0032479A" w:rsidP="0023106D">
      <w:pPr>
        <w:widowControl w:val="0"/>
        <w:suppressAutoHyphens/>
        <w:autoSpaceDE w:val="0"/>
        <w:autoSpaceDN w:val="0"/>
        <w:spacing w:before="240"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Article 10- Délais d’exécution du marché</w:t>
      </w:r>
    </w:p>
    <w:p w:rsidR="0032479A" w:rsidRPr="0032479A" w:rsidRDefault="0032479A" w:rsidP="00AB6E1C">
      <w:pPr>
        <w:widowControl w:val="0"/>
        <w:numPr>
          <w:ilvl w:val="1"/>
          <w:numId w:val="4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32479A">
        <w:rPr>
          <w:rFonts w:ascii="Times New Roman" w:eastAsia="Calibri" w:hAnsi="Times New Roman" w:cs="Times New Roman"/>
          <w:sz w:val="24"/>
          <w:szCs w:val="24"/>
        </w:rPr>
        <w:t xml:space="preserve">Le délai d’exécution des travaux objet du </w:t>
      </w:r>
      <w:r w:rsidRPr="0032479A">
        <w:rPr>
          <w:rFonts w:ascii="Times New Roman" w:eastAsia="Calibri" w:hAnsi="Times New Roman" w:cs="Times New Roman"/>
          <w:spacing w:val="1"/>
          <w:sz w:val="24"/>
          <w:szCs w:val="24"/>
        </w:rPr>
        <w:t>présen</w:t>
      </w:r>
      <w:r w:rsidRPr="0032479A">
        <w:rPr>
          <w:rFonts w:ascii="Times New Roman" w:eastAsia="Calibri" w:hAnsi="Times New Roman" w:cs="Times New Roman"/>
          <w:sz w:val="24"/>
          <w:szCs w:val="24"/>
        </w:rPr>
        <w:t xml:space="preserve">t </w:t>
      </w:r>
      <w:r w:rsidRPr="0032479A">
        <w:rPr>
          <w:rFonts w:ascii="Times New Roman" w:eastAsia="Calibri" w:hAnsi="Times New Roman" w:cs="Times New Roman"/>
          <w:spacing w:val="1"/>
          <w:sz w:val="24"/>
          <w:szCs w:val="24"/>
        </w:rPr>
        <w:t>march</w:t>
      </w:r>
      <w:r w:rsidRPr="0032479A">
        <w:rPr>
          <w:rFonts w:ascii="Times New Roman" w:eastAsia="Calibri" w:hAnsi="Times New Roman" w:cs="Times New Roman"/>
          <w:sz w:val="24"/>
          <w:szCs w:val="24"/>
        </w:rPr>
        <w:t xml:space="preserve">é </w:t>
      </w:r>
      <w:r w:rsidRPr="0032479A">
        <w:rPr>
          <w:rFonts w:ascii="Times New Roman" w:eastAsia="Calibri" w:hAnsi="Times New Roman" w:cs="Times New Roman"/>
          <w:spacing w:val="1"/>
          <w:sz w:val="24"/>
          <w:szCs w:val="24"/>
        </w:rPr>
        <w:t>es</w:t>
      </w:r>
      <w:r w:rsidRPr="0032479A">
        <w:rPr>
          <w:rFonts w:ascii="Times New Roman" w:eastAsia="Calibri" w:hAnsi="Times New Roman" w:cs="Times New Roman"/>
          <w:sz w:val="24"/>
          <w:szCs w:val="24"/>
        </w:rPr>
        <w:t xml:space="preserve">t </w:t>
      </w:r>
      <w:r w:rsidRPr="0032479A">
        <w:rPr>
          <w:rFonts w:ascii="Times New Roman" w:eastAsia="Calibri" w:hAnsi="Times New Roman" w:cs="Times New Roman"/>
          <w:spacing w:val="1"/>
          <w:sz w:val="24"/>
          <w:szCs w:val="24"/>
        </w:rPr>
        <w:t>d</w:t>
      </w:r>
      <w:r w:rsidRPr="0032479A">
        <w:rPr>
          <w:rFonts w:ascii="Times New Roman" w:eastAsia="Calibri" w:hAnsi="Times New Roman" w:cs="Times New Roman"/>
          <w:sz w:val="24"/>
          <w:szCs w:val="24"/>
        </w:rPr>
        <w:t xml:space="preserve">e </w:t>
      </w:r>
      <w:r w:rsidRPr="0032479A">
        <w:rPr>
          <w:rFonts w:ascii="Times New Roman" w:eastAsia="Times New Roman" w:hAnsi="Times New Roman" w:cs="Times New Roman"/>
          <w:b/>
          <w:color w:val="000000" w:themeColor="text1"/>
          <w:sz w:val="24"/>
          <w:szCs w:val="24"/>
          <w:lang w:eastAsia="fr-FR"/>
        </w:rPr>
        <w:t xml:space="preserve">: </w:t>
      </w:r>
      <w:r w:rsidR="0023106D">
        <w:rPr>
          <w:rFonts w:ascii="Times New Roman" w:eastAsia="Times New Roman" w:hAnsi="Times New Roman" w:cs="Times New Roman"/>
          <w:b/>
          <w:color w:val="000000" w:themeColor="text1"/>
          <w:sz w:val="24"/>
          <w:szCs w:val="24"/>
          <w:lang w:eastAsia="fr-FR"/>
        </w:rPr>
        <w:t>trois</w:t>
      </w:r>
      <w:r w:rsidRPr="0032479A">
        <w:rPr>
          <w:rFonts w:ascii="Times New Roman" w:eastAsia="Times New Roman" w:hAnsi="Times New Roman" w:cs="Times New Roman"/>
          <w:b/>
          <w:color w:val="000000" w:themeColor="text1"/>
          <w:sz w:val="24"/>
          <w:szCs w:val="24"/>
          <w:lang w:eastAsia="fr-FR"/>
        </w:rPr>
        <w:t xml:space="preserve"> (0</w:t>
      </w:r>
      <w:r w:rsidR="0023106D">
        <w:rPr>
          <w:rFonts w:ascii="Times New Roman" w:eastAsia="Times New Roman" w:hAnsi="Times New Roman" w:cs="Times New Roman"/>
          <w:b/>
          <w:color w:val="000000" w:themeColor="text1"/>
          <w:sz w:val="24"/>
          <w:szCs w:val="24"/>
          <w:lang w:eastAsia="fr-FR"/>
        </w:rPr>
        <w:t>3</w:t>
      </w:r>
      <w:r w:rsidRPr="0032479A">
        <w:rPr>
          <w:rFonts w:ascii="Times New Roman" w:eastAsia="Times New Roman" w:hAnsi="Times New Roman" w:cs="Times New Roman"/>
          <w:b/>
          <w:color w:val="000000" w:themeColor="text1"/>
          <w:sz w:val="24"/>
          <w:szCs w:val="24"/>
          <w:lang w:eastAsia="fr-FR"/>
        </w:rPr>
        <w:t>) mois calendaires.</w:t>
      </w:r>
    </w:p>
    <w:p w:rsidR="0032479A" w:rsidRPr="0032479A" w:rsidRDefault="0032479A" w:rsidP="00AB6E1C">
      <w:pPr>
        <w:widowControl w:val="0"/>
        <w:numPr>
          <w:ilvl w:val="1"/>
          <w:numId w:val="4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Ce délai court à compter de la date de notification de l’ordre de service de commencer les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5" w:name="_Toc157306070"/>
      <w:bookmarkStart w:id="236" w:name="_Toc530307798"/>
      <w:bookmarkStart w:id="237" w:name="_Toc97557084"/>
      <w:r w:rsidRPr="0032479A">
        <w:rPr>
          <w:rFonts w:ascii="Times New Roman" w:eastAsia="Times New Roman" w:hAnsi="Times New Roman" w:cs="Times New Roman"/>
          <w:b/>
          <w:sz w:val="24"/>
          <w:szCs w:val="24"/>
          <w:lang w:eastAsia="fr-FR"/>
        </w:rPr>
        <w:t xml:space="preserve">Article 11- Obligations du Maître d’Ouvrage Délégué </w:t>
      </w:r>
    </w:p>
    <w:bookmarkEnd w:id="235"/>
    <w:bookmarkEnd w:id="236"/>
    <w:bookmarkEnd w:id="237"/>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11.1.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w:t>
      </w:r>
      <w:r w:rsidRPr="0032479A">
        <w:rPr>
          <w:rFonts w:ascii="Times New Roman" w:eastAsia="Times New Roman" w:hAnsi="Times New Roman" w:cs="Times New Roman"/>
          <w:sz w:val="24"/>
          <w:szCs w:val="24"/>
          <w:lang w:eastAsia="fr-FR"/>
        </w:rPr>
        <w:lastRenderedPageBreak/>
        <w:t>frais de transports pour leur accès sont à la charge du Cocontractant.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11.2.  Le Maître d’</w:t>
      </w:r>
      <w:r w:rsidR="007B69C2">
        <w:rPr>
          <w:rFonts w:ascii="Times New Roman" w:eastAsia="Times New Roman" w:hAnsi="Times New Roman" w:cs="Times New Roman"/>
          <w:sz w:val="24"/>
          <w:szCs w:val="24"/>
          <w:lang w:eastAsia="fr-FR"/>
        </w:rPr>
        <w:t>O</w:t>
      </w:r>
      <w:r w:rsidRPr="0032479A">
        <w:rPr>
          <w:rFonts w:ascii="Times New Roman" w:eastAsia="Times New Roman" w:hAnsi="Times New Roman" w:cs="Times New Roman"/>
          <w:sz w:val="24"/>
          <w:szCs w:val="24"/>
          <w:lang w:eastAsia="fr-FR"/>
        </w:rPr>
        <w:t>uvrage</w:t>
      </w:r>
      <w:r w:rsidRPr="0032479A">
        <w:rPr>
          <w:rFonts w:ascii="Times New Roman" w:eastAsia="Times New Roman" w:hAnsi="Times New Roman" w:cs="Times New Roman"/>
          <w:iCs/>
          <w:sz w:val="24"/>
          <w:szCs w:val="24"/>
          <w:lang w:eastAsia="fr-FR"/>
        </w:rPr>
        <w:t xml:space="preserve"> Délégué </w:t>
      </w:r>
      <w:r w:rsidRPr="0032479A">
        <w:rPr>
          <w:rFonts w:ascii="Times New Roman" w:eastAsia="Times New Roman" w:hAnsi="Times New Roman" w:cs="Times New Roman"/>
          <w:sz w:val="24"/>
          <w:szCs w:val="24"/>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11.3. Si le cocontractant de l’administration en fait la demande, le Maître d’ouvrage</w:t>
      </w:r>
      <w:r w:rsidRPr="0032479A">
        <w:rPr>
          <w:rFonts w:ascii="Times New Roman" w:eastAsia="Times New Roman" w:hAnsi="Times New Roman" w:cs="Times New Roman"/>
          <w:i/>
          <w:iCs/>
          <w:sz w:val="24"/>
          <w:szCs w:val="24"/>
          <w:lang w:eastAsia="fr-FR"/>
        </w:rPr>
        <w:t xml:space="preserve"> Délégué </w:t>
      </w:r>
      <w:r w:rsidRPr="0032479A">
        <w:rPr>
          <w:rFonts w:ascii="Times New Roman" w:eastAsia="Times New Roman" w:hAnsi="Times New Roman"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11.4 Le Maître d’Ouvrage Délégué assure au cocontractant la protection contre les menaces, outrages, violences, voies de fait, injures ou diffamations, dont il peut être victime en raison ou à l’occasion de l’exercice de sa mission.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8" w:name="_Hlk159273232"/>
      <w:bookmarkStart w:id="239" w:name="_Toc530307799"/>
      <w:bookmarkStart w:id="240" w:name="_Toc97557085"/>
      <w:bookmarkStart w:id="241" w:name="_Toc157306071"/>
      <w:r w:rsidRPr="0032479A">
        <w:rPr>
          <w:rFonts w:ascii="Times New Roman" w:eastAsia="Times New Roman" w:hAnsi="Times New Roman" w:cs="Times New Roman"/>
          <w:b/>
          <w:sz w:val="24"/>
          <w:szCs w:val="24"/>
          <w:lang w:eastAsia="fr-FR"/>
        </w:rPr>
        <w:t>Article 12-</w:t>
      </w:r>
      <w:bookmarkEnd w:id="238"/>
      <w:r w:rsidRPr="0032479A">
        <w:rPr>
          <w:rFonts w:ascii="Times New Roman" w:eastAsia="Times New Roman" w:hAnsi="Times New Roman" w:cs="Times New Roman"/>
          <w:b/>
          <w:sz w:val="24"/>
          <w:szCs w:val="24"/>
          <w:lang w:eastAsia="fr-FR"/>
        </w:rPr>
        <w:t xml:space="preserve"> Ordres de service </w:t>
      </w:r>
    </w:p>
    <w:bookmarkEnd w:id="239"/>
    <w:bookmarkEnd w:id="240"/>
    <w:bookmarkEnd w:id="241"/>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12.1</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Cs/>
          <w:sz w:val="24"/>
          <w:szCs w:val="24"/>
          <w:lang w:eastAsia="fr-FR"/>
        </w:rPr>
        <w:t>Dès notification du marché au titulaire, le Maître d’Ouvrage Délégué dispose d’un délai de quinze (15) jours calendaires pour signer l’ordre de service de démarrage des travaux</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Cet Ordre de service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est </w:t>
      </w:r>
      <w:r w:rsidRPr="0032479A">
        <w:rPr>
          <w:rFonts w:ascii="Times New Roman" w:eastAsia="Times New Roman" w:hAnsi="Times New Roman" w:cs="Times New Roman"/>
          <w:sz w:val="24"/>
          <w:szCs w:val="24"/>
          <w:lang w:eastAsia="fr-FR"/>
        </w:rPr>
        <w:t>notifié au cocontractant par le Chef de service du marché dans un délai de sept (7) jours calendaires</w:t>
      </w:r>
      <w:r w:rsidRPr="0032479A">
        <w:rPr>
          <w:rFonts w:ascii="Times New Roman" w:eastAsia="Times New Roman" w:hAnsi="Times New Roman" w:cs="Times New Roman"/>
          <w:iCs/>
          <w:sz w:val="24"/>
          <w:szCs w:val="24"/>
          <w:lang w:eastAsia="fr-FR"/>
        </w:rPr>
        <w:t xml:space="preserve"> Une copie dudit</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ordre de service est transmise au Ministère chargé des Marchés Publics ou son démembrement déconcentré compétent, à l’Organisme chargé de la Régulation, au Chef de service du marché, à l’Ingénieur du marché, à l’Organisme Payeur.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Délégué dans les conditions suivantes :</w:t>
      </w:r>
    </w:p>
    <w:p w:rsidR="0032479A" w:rsidRPr="0032479A" w:rsidRDefault="0032479A" w:rsidP="00AB6E1C">
      <w:pPr>
        <w:widowControl w:val="0"/>
        <w:numPr>
          <w:ilvl w:val="0"/>
          <w:numId w:val="8"/>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 Délégué ;</w:t>
      </w:r>
    </w:p>
    <w:p w:rsidR="0032479A" w:rsidRPr="0032479A" w:rsidRDefault="0032479A" w:rsidP="00AB6E1C">
      <w:pPr>
        <w:numPr>
          <w:ilvl w:val="0"/>
          <w:numId w:val="8"/>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Délégué ;</w:t>
      </w:r>
    </w:p>
    <w:p w:rsidR="0032479A" w:rsidRPr="0032479A" w:rsidRDefault="0032479A" w:rsidP="00AB6E1C">
      <w:pPr>
        <w:widowControl w:val="0"/>
        <w:numPr>
          <w:ilvl w:val="0"/>
          <w:numId w:val="8"/>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ordres de service pour prestations supplémentaires peuvent être signés par le Maître d’Ouvrage Délégué et régularisés plus tard par voie d’avenant, tant que leur incidence financière est inférieure à dix pour cent (10%) du montant du marché.</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Une copie des ordres de service susvisés sera adressée au Chef de service du marché, à l’Ingénieur du marché, à l’Organisme Payeur. </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 Le visa préalable de l’Organisme Payeur sera éventuellement requis avant la signature de ceux ayant une incidence sur le montant.</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12.3. Les ordres de service à caractère technique liés au déroulement normal du chantier seront directement signés par le Chef de service du marché et notifiés au Cocontractant par l’ingénieur du marché, avec copie au Ministre en charge des Marchés Publics, à l’Organisme chargé de la Régulation et à l’Organisme Payeur.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12. 4.</w:t>
      </w:r>
      <w:r w:rsidRPr="0032479A">
        <w:rPr>
          <w:rFonts w:ascii="Times New Roman" w:eastAsia="Times New Roman" w:hAnsi="Times New Roman" w:cs="Times New Roman"/>
          <w:sz w:val="24"/>
          <w:szCs w:val="24"/>
          <w:lang w:eastAsia="fr-FR"/>
        </w:rPr>
        <w:tab/>
        <w:t>Les ordres de service valant mise en demeure seront signés par le Maître d’Ouvrage Délégué, et notifiés au Cocontractant par le Chef de service du marché, avec copie au Ministre en charge des Marchés Publics, à l’Organisme chargé de la Régulation, à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12. 5.</w:t>
      </w:r>
      <w:r w:rsidRPr="0032479A">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Délégué et notifiés au cocontractant, par le Chef de service du marché, avec copie au Ministère chargé des Marchés Publics ou son démembrement déconcentré compétent, à l’Organisme chargé de la Régulation, et à l’Ingénieur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12. 6.</w:t>
      </w:r>
      <w:r w:rsidRPr="0032479A">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du marché et notifiés au Cocontractant par celui-ci.</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12. 7.</w:t>
      </w:r>
      <w:r w:rsidRPr="0032479A">
        <w:rPr>
          <w:rFonts w:ascii="Times New Roman" w:eastAsia="Times New Roman" w:hAnsi="Times New Roman" w:cs="Times New Roman"/>
          <w:sz w:val="24"/>
          <w:szCs w:val="24"/>
          <w:lang w:eastAsia="fr-FR"/>
        </w:rPr>
        <w:tab/>
        <w:t xml:space="preserve">Le Cocontractant dispose d’un délai de quinze (15) jours pour émettre des réserves sur tout ordre </w:t>
      </w:r>
      <w:r w:rsidRPr="0032479A">
        <w:rPr>
          <w:rFonts w:ascii="Times New Roman" w:eastAsia="Times New Roman" w:hAnsi="Times New Roman" w:cs="Times New Roman"/>
          <w:sz w:val="24"/>
          <w:szCs w:val="24"/>
          <w:lang w:eastAsia="fr-FR"/>
        </w:rPr>
        <w:lastRenderedPageBreak/>
        <w:t>de service reçu. Le fait d’émettre des réserves ne dispense pas le Cocontractant d’exécuter les ordres de service reçus.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12.8</w:t>
      </w:r>
      <w:r w:rsidRPr="0032479A">
        <w:rPr>
          <w:rFonts w:ascii="Times New Roman" w:eastAsia="Times New Roman" w:hAnsi="Times New Roman" w:cs="Times New Roman"/>
          <w:color w:val="FF0000"/>
          <w:sz w:val="24"/>
          <w:szCs w:val="24"/>
          <w:lang w:eastAsia="fr-FR"/>
        </w:rPr>
        <w:tab/>
      </w:r>
      <w:r w:rsidRPr="0032479A">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2" w:name="_Toc530307800"/>
      <w:bookmarkStart w:id="243" w:name="_Toc97557086"/>
      <w:bookmarkStart w:id="244" w:name="_Toc157306072"/>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13-Rôles et responsabilités du cocontractant de l’administration</w:t>
      </w:r>
      <w:bookmarkEnd w:id="242"/>
      <w:bookmarkEnd w:id="243"/>
      <w:bookmarkEnd w:id="244"/>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13.1</w:t>
      </w:r>
      <w:r w:rsidRPr="0032479A">
        <w:rPr>
          <w:rFonts w:ascii="Times New Roman" w:eastAsia="Times New Roman" w:hAnsi="Times New Roman" w:cs="Times New Roman"/>
          <w:sz w:val="24"/>
          <w:szCs w:val="24"/>
          <w:lang w:eastAsia="fr-FR"/>
        </w:rPr>
        <w:t xml:space="preserve"> Le cocontractant a pour mission d’assurer l’exécution des travaux </w:t>
      </w:r>
      <w:bookmarkStart w:id="245" w:name="_Hlk159268525"/>
      <w:r w:rsidRPr="0032479A">
        <w:rPr>
          <w:rFonts w:ascii="Times New Roman" w:eastAsia="Times New Roman" w:hAnsi="Times New Roman" w:cs="Times New Roman"/>
          <w:sz w:val="24"/>
          <w:szCs w:val="24"/>
          <w:lang w:eastAsia="fr-FR"/>
        </w:rPr>
        <w:t xml:space="preserve">sous le contrôle </w:t>
      </w:r>
      <w:bookmarkStart w:id="246" w:name="_Hlk163152319"/>
      <w:bookmarkEnd w:id="245"/>
      <w:r w:rsidRPr="0032479A">
        <w:rPr>
          <w:rFonts w:ascii="Times New Roman" w:eastAsia="Times New Roman" w:hAnsi="Times New Roman" w:cs="Times New Roman"/>
          <w:sz w:val="24"/>
          <w:szCs w:val="24"/>
          <w:lang w:eastAsia="fr-FR"/>
        </w:rPr>
        <w:t xml:space="preserve">de l’Ingénieur </w:t>
      </w:r>
      <w:bookmarkEnd w:id="246"/>
      <w:r w:rsidRPr="0032479A">
        <w:rPr>
          <w:rFonts w:ascii="Times New Roman" w:eastAsia="Times New Roman" w:hAnsi="Times New Roman" w:cs="Times New Roman"/>
          <w:sz w:val="24"/>
          <w:szCs w:val="24"/>
          <w:lang w:eastAsia="fr-FR"/>
        </w:rPr>
        <w:t xml:space="preserve">du marché et de remplir ses obligations de façon diligente, efficace et économique, tels que décrits dans les Spécifications techniques ou les clauses techniques, sous le contrôle de l’Ingénieur du marché et ce conformément au présent marché aux règles et normes en vigueur au Cameroun et aux techniques et pratiques généralement acceptées dans le domaine d’activité concerné par le marché.  </w:t>
      </w:r>
      <w:bookmarkStart w:id="247" w:name="_Hlk159268716"/>
      <w:r w:rsidRPr="0032479A">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47"/>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13.2-</w:t>
      </w:r>
      <w:bookmarkStart w:id="248" w:name="_Hlk163136788"/>
      <w:r w:rsidRPr="0032479A">
        <w:rPr>
          <w:rFonts w:ascii="Times New Roman" w:eastAsia="Times New Roman" w:hAnsi="Times New Roman" w:cs="Times New Roman"/>
          <w:sz w:val="24"/>
          <w:szCs w:val="24"/>
          <w:lang w:eastAsia="fr-FR"/>
        </w:rPr>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48"/>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w:t>
      </w:r>
      <w:bookmarkStart w:id="249" w:name="_Hlk163136789"/>
      <w:r w:rsidRPr="0032479A">
        <w:rPr>
          <w:rFonts w:ascii="Times New Roman" w:eastAsia="Times New Roman" w:hAnsi="Times New Roman" w:cs="Times New Roman"/>
          <w:sz w:val="24"/>
          <w:szCs w:val="24"/>
          <w:lang w:eastAsia="fr-FR"/>
        </w:rPr>
        <w:t xml:space="preserve">3 </w:t>
      </w:r>
      <w:bookmarkStart w:id="250" w:name="_Hlk163152382"/>
      <w:r w:rsidRPr="0032479A">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Délégué et doit remplacer l’expert en question, impliqué dans le projet ou le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b/>
          <w:lang w:eastAsia="fr-FR"/>
        </w:rPr>
        <w:t>Le conflit d’intérêt s’entend</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z w:val="24"/>
          <w:szCs w:val="24"/>
          <w:lang w:eastAsia="fr-FR"/>
        </w:rPr>
        <w:t>de toute situation dans laquelle le cocontractant pourrait tirer des profits directs ou indirects d’un marché passé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est tenu lors du dépôt du rapport final de restituer tous les documents empruntés au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 xml:space="preserve">13.6 Le cocontractant ainsi que ses associés ou ses sous-traitants s’interdisent pendant la durée du marché, et à son issue pendant 05 (cinq) mois, de fournir des biens, prestations ou services destinés au Maître d’Ouvrage Délégué découlant des prestations ou ayant un rapport étroit avec elles (à l’exception de l’exécution des prestations ou de leur continuation).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ne peut pas modifier la composition de l’équipe proposée dans son offre technique sans l’accord écrit au Maître d’Ouvrage Délégué.</w:t>
      </w:r>
    </w:p>
    <w:p w:rsidR="0032479A" w:rsidRPr="0032479A" w:rsidRDefault="0032479A" w:rsidP="0032479A">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sz w:val="24"/>
          <w:szCs w:val="24"/>
          <w:lang w:eastAsia="fr-FR"/>
        </w:rPr>
      </w:pPr>
      <w:bookmarkStart w:id="251" w:name="_Toc157610545"/>
      <w:bookmarkEnd w:id="249"/>
      <w:bookmarkEnd w:id="250"/>
    </w:p>
    <w:p w:rsidR="0032479A" w:rsidRPr="0032479A" w:rsidRDefault="0032479A" w:rsidP="0032479A">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14 Marchés à tranches conditionnelles</w:t>
      </w:r>
      <w:bookmarkEnd w:id="25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2" w:name="_Toc157306073"/>
      <w:bookmarkStart w:id="253" w:name="_Toc530307801"/>
      <w:bookmarkStart w:id="254" w:name="_Toc97557087"/>
      <w:r w:rsidRPr="0032479A">
        <w:rPr>
          <w:rFonts w:ascii="Times New Roman" w:eastAsia="Times New Roman" w:hAnsi="Times New Roman" w:cs="Times New Roman"/>
          <w:b/>
          <w:sz w:val="24"/>
          <w:szCs w:val="24"/>
          <w:lang w:eastAsia="fr-FR"/>
        </w:rPr>
        <w:t>Article 15- Personnel et Matériel du cocontractant</w:t>
      </w:r>
      <w:bookmarkEnd w:id="252"/>
      <w:r w:rsidRPr="0032479A">
        <w:rPr>
          <w:rFonts w:ascii="Times New Roman" w:eastAsia="Times New Roman" w:hAnsi="Times New Roman" w:cs="Times New Roman"/>
          <w:b/>
          <w:sz w:val="24"/>
          <w:szCs w:val="24"/>
          <w:lang w:eastAsia="fr-FR"/>
        </w:rPr>
        <w:t xml:space="preserve"> </w:t>
      </w:r>
      <w:bookmarkEnd w:id="253"/>
      <w:bookmarkEnd w:id="254"/>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15.1. Personnel de l’entreprise</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eastAsia="fr-FR"/>
        </w:rPr>
        <w:lastRenderedPageBreak/>
        <w:t xml:space="preserve">L’entreprise est tenue d’utiliser le personnel clé proposé dans l’offre, </w:t>
      </w:r>
      <w:bookmarkStart w:id="255" w:name="_Hlk159270732"/>
      <w:r w:rsidRPr="0032479A">
        <w:rPr>
          <w:rFonts w:ascii="Times New Roman" w:eastAsia="Times New Roman" w:hAnsi="Times New Roman" w:cs="Times New Roman"/>
          <w:sz w:val="24"/>
          <w:szCs w:val="24"/>
          <w:lang w:eastAsia="fr-FR"/>
        </w:rPr>
        <w:t>dont l’équipe se compose comme suit :  </w:t>
      </w:r>
      <w:r w:rsidRPr="0032479A">
        <w:rPr>
          <w:rFonts w:ascii="Times New Roman" w:eastAsia="Times New Roman" w:hAnsi="Times New Roman" w:cs="Times New Roman"/>
          <w:sz w:val="24"/>
          <w:szCs w:val="24"/>
          <w:lang w:val="fr-CM" w:eastAsia="fr-FR"/>
        </w:rPr>
        <w:t xml:space="preserve">   </w:t>
      </w:r>
    </w:p>
    <w:p w:rsidR="0032479A" w:rsidRPr="0032479A" w:rsidRDefault="0032479A" w:rsidP="0032479A">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     Conducteur des </w:t>
      </w:r>
      <w:proofErr w:type="gramStart"/>
      <w:r w:rsidRPr="0032479A">
        <w:rPr>
          <w:rFonts w:ascii="Times New Roman" w:eastAsia="Times New Roman" w:hAnsi="Times New Roman" w:cs="Times New Roman"/>
          <w:sz w:val="24"/>
          <w:szCs w:val="24"/>
          <w:lang w:val="fr-CM" w:eastAsia="fr-FR"/>
        </w:rPr>
        <w:t xml:space="preserve">travaux     </w:t>
      </w:r>
      <w:r w:rsidRPr="0032479A">
        <w:rPr>
          <w:rFonts w:ascii="Times New Roman" w:eastAsia="Times New Roman" w:hAnsi="Times New Roman" w:cs="Times New Roman"/>
          <w:i/>
          <w:sz w:val="24"/>
          <w:szCs w:val="24"/>
          <w:lang w:val="fr-CM" w:eastAsia="fr-FR"/>
        </w:rPr>
        <w:t>:.</w:t>
      </w:r>
      <w:proofErr w:type="gramEnd"/>
      <w:r w:rsidRPr="0032479A">
        <w:rPr>
          <w:rFonts w:ascii="Times New Roman" w:eastAsia="Times New Roman" w:hAnsi="Times New Roman" w:cs="Times New Roman"/>
          <w:i/>
          <w:sz w:val="24"/>
          <w:szCs w:val="24"/>
          <w:lang w:val="fr-CM" w:eastAsia="fr-FR"/>
        </w:rPr>
        <w:t>[indiquer le nom]………..</w:t>
      </w:r>
    </w:p>
    <w:p w:rsidR="0032479A" w:rsidRPr="0032479A" w:rsidRDefault="0032479A" w:rsidP="0032479A">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i/>
          <w:sz w:val="24"/>
          <w:szCs w:val="24"/>
          <w:lang w:val="fr-CM" w:eastAsia="fr-FR"/>
        </w:rPr>
      </w:pPr>
      <w:r w:rsidRPr="0032479A">
        <w:rPr>
          <w:rFonts w:ascii="Times New Roman" w:eastAsia="Times New Roman" w:hAnsi="Times New Roman" w:cs="Times New Roman"/>
          <w:sz w:val="24"/>
          <w:szCs w:val="24"/>
          <w:lang w:val="fr-CM" w:eastAsia="fr-FR"/>
        </w:rPr>
        <w:t xml:space="preserve">     Chef de </w:t>
      </w:r>
      <w:proofErr w:type="gramStart"/>
      <w:r w:rsidRPr="0032479A">
        <w:rPr>
          <w:rFonts w:ascii="Times New Roman" w:eastAsia="Times New Roman" w:hAnsi="Times New Roman" w:cs="Times New Roman"/>
          <w:sz w:val="24"/>
          <w:szCs w:val="24"/>
          <w:lang w:val="fr-CM" w:eastAsia="fr-FR"/>
        </w:rPr>
        <w:t xml:space="preserve">Chantier   </w:t>
      </w:r>
      <w:r w:rsidRPr="0032479A">
        <w:rPr>
          <w:rFonts w:ascii="Times New Roman" w:eastAsia="Times New Roman" w:hAnsi="Times New Roman" w:cs="Times New Roman"/>
          <w:i/>
          <w:sz w:val="24"/>
          <w:szCs w:val="24"/>
          <w:lang w:val="fr-CM" w:eastAsia="fr-FR"/>
        </w:rPr>
        <w:t>:…</w:t>
      </w:r>
      <w:proofErr w:type="gramEnd"/>
      <w:r w:rsidRPr="0032479A">
        <w:rPr>
          <w:rFonts w:ascii="Times New Roman" w:eastAsia="Times New Roman" w:hAnsi="Times New Roman" w:cs="Times New Roman"/>
          <w:i/>
          <w:sz w:val="24"/>
          <w:szCs w:val="24"/>
          <w:lang w:val="fr-CM" w:eastAsia="fr-FR"/>
        </w:rPr>
        <w:t>……..[indiquer les noms]………..</w:t>
      </w:r>
    </w:p>
    <w:p w:rsidR="0032479A" w:rsidRPr="0032479A" w:rsidRDefault="0032479A" w:rsidP="0032479A">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i/>
          <w:sz w:val="24"/>
          <w:szCs w:val="24"/>
          <w:lang w:val="fr-CM" w:eastAsia="fr-FR"/>
        </w:rPr>
        <w:t xml:space="preserve">     </w:t>
      </w:r>
      <w:r w:rsidRPr="0032479A">
        <w:rPr>
          <w:rFonts w:ascii="Times New Roman" w:eastAsia="Times New Roman" w:hAnsi="Times New Roman" w:cs="Times New Roman"/>
          <w:sz w:val="24"/>
          <w:szCs w:val="24"/>
          <w:lang w:val="fr-CM" w:eastAsia="fr-FR"/>
        </w:rPr>
        <w:t>Responsable HSE</w:t>
      </w:r>
      <w:r w:rsidRPr="0032479A">
        <w:rPr>
          <w:rFonts w:ascii="Times New Roman" w:eastAsia="Times New Roman" w:hAnsi="Times New Roman" w:cs="Times New Roman"/>
          <w:i/>
          <w:sz w:val="24"/>
          <w:szCs w:val="24"/>
          <w:lang w:val="fr-CM" w:eastAsia="fr-FR"/>
        </w:rPr>
        <w:t xml:space="preserve"> ……</w:t>
      </w:r>
      <w:proofErr w:type="gramStart"/>
      <w:r w:rsidRPr="0032479A">
        <w:rPr>
          <w:rFonts w:ascii="Times New Roman" w:eastAsia="Times New Roman" w:hAnsi="Times New Roman" w:cs="Times New Roman"/>
          <w:i/>
          <w:sz w:val="24"/>
          <w:szCs w:val="24"/>
          <w:lang w:val="fr-CM" w:eastAsia="fr-FR"/>
        </w:rPr>
        <w:t>…….</w:t>
      </w:r>
      <w:proofErr w:type="gramEnd"/>
      <w:r w:rsidRPr="0032479A">
        <w:rPr>
          <w:rFonts w:ascii="Times New Roman" w:eastAsia="Times New Roman" w:hAnsi="Times New Roman" w:cs="Times New Roman"/>
          <w:i/>
          <w:sz w:val="24"/>
          <w:szCs w:val="24"/>
          <w:lang w:val="fr-CM" w:eastAsia="fr-FR"/>
        </w:rPr>
        <w:t>[indiquer le nom]</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56" w:name="_Hlk159270773"/>
      <w:bookmarkEnd w:id="255"/>
      <w:r w:rsidRPr="0032479A">
        <w:rPr>
          <w:rFonts w:ascii="Times New Roman" w:eastAsia="Times New Roman" w:hAnsi="Times New Roman" w:cs="Times New Roman"/>
          <w:sz w:val="24"/>
          <w:szCs w:val="24"/>
          <w:lang w:val="fr-CM" w:eastAsia="fr-FR"/>
        </w:rPr>
        <w:t xml:space="preserve">D’autres </w:t>
      </w:r>
      <w:r w:rsidRPr="0032479A">
        <w:rPr>
          <w:rFonts w:ascii="Times New Roman" w:eastAsia="Times New Roman" w:hAnsi="Times New Roman" w:cs="Times New Roman"/>
          <w:sz w:val="24"/>
          <w:szCs w:val="24"/>
          <w:lang w:eastAsia="fr-FR"/>
        </w:rPr>
        <w:t>personnels seront recrutés dans le cas de l’approche HIMO. Ils seront rémunérés, conformément à la règlementation et notamment, le SMIG en vigueur</w:t>
      </w:r>
    </w:p>
    <w:bookmarkEnd w:id="256"/>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15.2. Remplacement du personnel clé</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57" w:name="_Hlk163152451"/>
      <w:r w:rsidRPr="0032479A">
        <w:rPr>
          <w:rFonts w:ascii="Times New Roman" w:eastAsia="Times New Roman" w:hAnsi="Times New Roman" w:cs="Times New Roman"/>
          <w:sz w:val="24"/>
          <w:szCs w:val="24"/>
          <w:lang w:eastAsia="fr-FR"/>
        </w:rPr>
        <w:t>Toute modification, même partielle, apportée aux propositions de l’offre technique n’interviendra qu’après agrément écrit du Maître d’Ouvrage Délégué. En cas de modification, le cocontractant le fera remplacer par un personnel de compétence (qualifications et expérience) au moins égale ou par un matériel de performance similaire et en bon état de marche.</w:t>
      </w:r>
    </w:p>
    <w:p w:rsidR="0032479A" w:rsidRPr="0032479A" w:rsidRDefault="0032479A" w:rsidP="0032479A">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58" w:name="_Hlk163136790"/>
      <w:r w:rsidRPr="0032479A">
        <w:rPr>
          <w:rFonts w:ascii="Times New Roman" w:eastAsia="Times New Roman" w:hAnsi="Times New Roman" w:cs="Times New Roman"/>
          <w:sz w:val="24"/>
          <w:szCs w:val="24"/>
          <w:lang w:eastAsia="fr-FR"/>
        </w:rPr>
        <w:t>En tout état de cause, les listes du personnel d’encadrement à mettre en place seront préalablement soumises à l’agrément du Chef de Service du marché, dans les 10 jours qui suivent la notification de l’ordre de service de commencer les travaux. Passé ce délai, les listes seront considérées comme approuvées.</w:t>
      </w:r>
      <w:r w:rsidRPr="0032479A">
        <w:rPr>
          <w:rFonts w:ascii="Times New Roman" w:eastAsia="Times New Roman" w:hAnsi="Times New Roman" w:cs="Times New Roman"/>
          <w:color w:val="FF0000"/>
          <w:sz w:val="24"/>
          <w:szCs w:val="24"/>
          <w:lang w:eastAsia="fr-FR"/>
        </w:rPr>
        <w:t xml:space="preserve">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Chef de service du marché disposera de 05 jours pour notifier par écrit son avis au Maitre d’Ouvrage. Le Maître d’Ouvrage Délégué se réserve la possibilité de refuser son agrément à une personne proposée par le cocontractant, dont la qualification serait insuffisante. </w:t>
      </w:r>
    </w:p>
    <w:bookmarkEnd w:id="258"/>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de montant égal à 100 000 (cent mille) francs CFA, par personnel remplacé.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modification apportée sera notifiée au Maître d’Ouvrage pour approbation préalable.</w:t>
      </w:r>
    </w:p>
    <w:bookmarkEnd w:id="257"/>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15.3. Retrait du personnel </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eastAsia="fr-FR"/>
        </w:rPr>
        <w:t xml:space="preserve">Après agrément écrit du Maître d’Ouvrage ou du Maitre d’Ouvrage Délégué, </w:t>
      </w:r>
      <w:r w:rsidRPr="0032479A">
        <w:rPr>
          <w:rFonts w:ascii="Times New Roman" w:eastAsia="Times New Roman" w:hAnsi="Times New Roman" w:cs="Times New Roman"/>
          <w:sz w:val="24"/>
          <w:szCs w:val="24"/>
          <w:lang w:val="fr-CM" w:eastAsia="fr-FR"/>
        </w:rPr>
        <w:t>le Chef de service du marché, peut sur proposition de l’Ingénieur du Marché, demander au cocontractant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val="fr-CM" w:eastAsia="fr-FR"/>
        </w:rPr>
        <w:t>après mise en demeure, de retirer un personnel faisant partie de ses effectifs</w:t>
      </w:r>
      <w:r w:rsidRPr="0032479A">
        <w:rPr>
          <w:rFonts w:ascii="Times New Roman" w:eastAsia="Times New Roman" w:hAnsi="Times New Roman" w:cs="Times New Roman"/>
          <w:sz w:val="24"/>
          <w:szCs w:val="24"/>
          <w:lang w:eastAsia="fr-FR"/>
        </w:rPr>
        <w:t xml:space="preserve"> pour faute grave dûment constatée ou pour incompétence,</w:t>
      </w:r>
      <w:r w:rsidRPr="0032479A">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15.4 Représentant du cocontractant</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15.5. Législation du travail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bCs/>
          <w:sz w:val="24"/>
          <w:szCs w:val="24"/>
          <w:lang w:eastAsia="fr-FR"/>
        </w:rPr>
        <w:t>cocontractant</w:t>
      </w:r>
      <w:r w:rsidRPr="0032479A">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cet effet (si un tel consentement est requis), le Maître d’ouvrage ne devra pas lui refuser ce consentement sans motif valable.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59" w:name="_Hlk159271039"/>
      <w:r w:rsidRPr="0032479A">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59"/>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15.6. Matériel proposé dans l’offre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utilisera le matériel approprié </w:t>
      </w:r>
      <w:bookmarkStart w:id="260" w:name="_Hlk159271157"/>
      <w:r w:rsidRPr="0032479A">
        <w:rPr>
          <w:rFonts w:ascii="Times New Roman" w:eastAsia="Times New Roman" w:hAnsi="Times New Roman" w:cs="Times New Roman"/>
          <w:sz w:val="24"/>
          <w:szCs w:val="24"/>
          <w:lang w:eastAsia="fr-FR"/>
        </w:rPr>
        <w:t xml:space="preserve">de niveau comparable aux prescriptions du DAO, </w:t>
      </w:r>
      <w:bookmarkEnd w:id="260"/>
      <w:r w:rsidRPr="0032479A">
        <w:rPr>
          <w:rFonts w:ascii="Times New Roman" w:eastAsia="Times New Roman" w:hAnsi="Times New Roman" w:cs="Times New Roman"/>
          <w:sz w:val="24"/>
          <w:szCs w:val="24"/>
          <w:lang w:eastAsia="fr-FR"/>
        </w:rPr>
        <w:t>dans le projet d’exécution pour la bonne exécution des prestations selon les règles de l’art.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modification apportée sera notifiée au Maître d’Ouvrage Délégué pour approbation préalable.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261" w:name="_Toc530307802"/>
      <w:bookmarkStart w:id="262" w:name="_Toc157306074"/>
      <w:r w:rsidRPr="0032479A">
        <w:rPr>
          <w:rFonts w:ascii="Times New Roman" w:eastAsia="Times New Roman" w:hAnsi="Times New Roman" w:cs="Times New Roman"/>
          <w:b/>
          <w:sz w:val="24"/>
          <w:szCs w:val="24"/>
          <w:lang w:eastAsia="fr-FR"/>
        </w:rPr>
        <w:t>Article 16- Pièces à fournir par le cocontractant</w:t>
      </w:r>
      <w:bookmarkEnd w:id="261"/>
      <w:bookmarkEnd w:id="26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16.1. Programme des travaux, Plan d’assurance qualité, le plan de gestion environnementale et sécurité du chantier.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Dans un délai maximum de 15 jours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compter de la notification de l’ordre de service de commencer les travaux, Le cocontractant de l’administration soumettra, en 05 (cinq) exemplaires, à l'approbation d</w:t>
      </w:r>
      <w:r w:rsidRPr="0032479A">
        <w:rPr>
          <w:rFonts w:ascii="Times New Roman" w:eastAsia="Times New Roman" w:hAnsi="Times New Roman" w:cs="Times New Roman"/>
          <w:iCs/>
          <w:sz w:val="24"/>
          <w:szCs w:val="24"/>
          <w:lang w:eastAsia="fr-FR"/>
        </w:rPr>
        <w:t>u</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Chef de service après avis </w:t>
      </w:r>
      <w:r w:rsidRPr="0032479A">
        <w:rPr>
          <w:rFonts w:ascii="Times New Roman" w:eastAsia="Times New Roman" w:hAnsi="Times New Roman" w:cs="Times New Roman"/>
          <w:iCs/>
          <w:spacing w:val="11"/>
          <w:sz w:val="24"/>
          <w:szCs w:val="24"/>
          <w:lang w:eastAsia="fr-FR"/>
        </w:rPr>
        <w:t>de l’Ingénieur</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PV de définition des tâches à exécuter,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liste des travaux à sous-traiter,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description des modalités de maintien de la circulation le cas échéant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Etc.</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Deux (2) exemplaires de ces pièces lui seront retournés dans un délai de 08 (huit) jours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partir de leur réception avec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Soit la mention d'approbation “ BON POUR EXECUTION”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Soit la mention de leur rejet accompagnée des motifs dudit rejet.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de l’administration disposera alors de 05 (cinq) pour présenter un nouveau projet. Le Chef de Service disposera alors d’un délai de 05 (cinq)</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pour donner son approbation ou faire d’éventuelles remarques</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Les délais d’approbation du projet d’exécution sont suspensifs du délai d’exécution.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 l’administration </w:t>
      </w:r>
      <w:r w:rsidRPr="0032479A">
        <w:rPr>
          <w:rFonts w:ascii="Times New Roman" w:eastAsia="Times New Roman" w:hAnsi="Times New Roman" w:cs="Times New Roman"/>
          <w:spacing w:val="1"/>
          <w:sz w:val="24"/>
          <w:szCs w:val="24"/>
          <w:lang w:eastAsia="fr-FR"/>
        </w:rPr>
        <w:t>tiendr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1"/>
          <w:sz w:val="24"/>
          <w:szCs w:val="24"/>
          <w:lang w:eastAsia="fr-FR"/>
        </w:rPr>
        <w:t>constammen</w:t>
      </w:r>
      <w:r w:rsidRPr="0032479A">
        <w:rPr>
          <w:rFonts w:ascii="Times New Roman" w:eastAsia="Times New Roman" w:hAnsi="Times New Roman" w:cs="Times New Roman"/>
          <w:sz w:val="24"/>
          <w:szCs w:val="24"/>
          <w:lang w:eastAsia="fr-FR"/>
        </w:rPr>
        <w:t xml:space="preserve">t à </w:t>
      </w:r>
      <w:r w:rsidRPr="0032479A">
        <w:rPr>
          <w:rFonts w:ascii="Times New Roman" w:eastAsia="Times New Roman" w:hAnsi="Times New Roman" w:cs="Times New Roman"/>
          <w:spacing w:val="1"/>
          <w:sz w:val="24"/>
          <w:szCs w:val="24"/>
          <w:lang w:eastAsia="fr-FR"/>
        </w:rPr>
        <w:t>jour</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sur </w:t>
      </w:r>
      <w:r w:rsidRPr="0032479A">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de service du Marché, celui-ci le transmettra dans un délai de 05(cinq) au Maître d’Ouvrage Délégué, sans effet suspensif de son exécution. Toutefois, s’il est constaté des modifications importantes dénaturant l’objectif du marché ou la consistance des travaux, le Maître d’Ouvrage Délégué retournera le programme d’exécution accompagné des réserves à lever dans un délai de quinze (15) jours à compter de sa date de réception.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32479A">
        <w:rPr>
          <w:rFonts w:ascii="Times New Roman" w:eastAsia="Times New Roman" w:hAnsi="Times New Roman" w:cs="Times New Roman"/>
          <w:spacing w:val="3"/>
          <w:sz w:val="24"/>
          <w:szCs w:val="24"/>
          <w:lang w:eastAsia="fr-FR"/>
        </w:rPr>
        <w:t>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effectif</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3"/>
          <w:sz w:val="24"/>
          <w:szCs w:val="24"/>
          <w:lang w:eastAsia="fr-FR"/>
        </w:rPr>
        <w:t>personne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3"/>
          <w:sz w:val="24"/>
          <w:szCs w:val="24"/>
          <w:lang w:eastAsia="fr-FR"/>
        </w:rPr>
        <w:t>qu’i</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3"/>
          <w:sz w:val="24"/>
          <w:szCs w:val="24"/>
          <w:lang w:eastAsia="fr-FR"/>
        </w:rPr>
        <w:t xml:space="preserve">compte </w:t>
      </w:r>
      <w:r w:rsidRPr="0032479A">
        <w:rPr>
          <w:rFonts w:ascii="Times New Roman" w:eastAsia="Times New Roman" w:hAnsi="Times New Roman" w:cs="Times New Roman"/>
          <w:sz w:val="24"/>
          <w:szCs w:val="24"/>
          <w:lang w:eastAsia="fr-FR"/>
        </w:rPr>
        <w:t>employer.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16.2. Projet d’exécution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a. dans un délai maximum de 15 (quinze) jours, à compter de la date de notification de l’ordre de service de commencer les travaux, le Cocontractant soumettra à l’approbation de l’Ingénieur, un projet d’exécution en 05 (cinq) exemplaires comprenant notamment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procès-verbal de définition des tâches à exécuter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relevé des dégradations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schéma itinéraire ou le linéaire des travaux à exécuter,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description des procédés et des méthodes d’exécution des travaux envisagés avec les prévisions d’emploi du personnel, du matériel et des matériaux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plans d’exécution des ouvrages et les notes de calcul y afférentes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plans d’approvisionnement.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planning graphique des travaux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liste des travaux que le cocontractant fera le cas échéant, exécuter par des sous-traitants.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32479A">
        <w:rPr>
          <w:rFonts w:ascii="Times New Roman" w:eastAsia="Times New Roman" w:hAnsi="Times New Roman" w:cs="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3" w:name="_Toc530307803"/>
      <w:bookmarkStart w:id="264" w:name="_Toc97557088"/>
      <w:bookmarkStart w:id="265" w:name="_Toc157306075"/>
      <w:r w:rsidRPr="0032479A">
        <w:rPr>
          <w:rFonts w:ascii="Times New Roman" w:eastAsia="Times New Roman" w:hAnsi="Times New Roman" w:cs="Times New Roman"/>
          <w:b/>
          <w:sz w:val="24"/>
          <w:szCs w:val="24"/>
          <w:lang w:eastAsia="fr-FR"/>
        </w:rPr>
        <w:t>Article 17- Mise à disposition des documents et du site</w:t>
      </w:r>
      <w:bookmarkEnd w:id="263"/>
      <w:bookmarkEnd w:id="264"/>
      <w:bookmarkEnd w:id="26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Le Maître d'Ouvrage Délégué mettra le site des travaux et ses voies d'accès à la disposition du Cocontractant en temps utile et au fur et à mesure de l'avancement des travaux, conformément au programme d'exécution.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L’exemplaire reproductible des plans figurant dans le Dossier d’Appel d’Offres sera remis par : </w:t>
      </w:r>
      <w:r w:rsidRPr="0032479A">
        <w:rPr>
          <w:rFonts w:ascii="Times New Roman" w:eastAsia="Times New Roman" w:hAnsi="Times New Roman" w:cs="Times New Roman"/>
          <w:iCs/>
          <w:sz w:val="24"/>
          <w:szCs w:val="24"/>
          <w:lang w:eastAsia="fr-FR"/>
        </w:rPr>
        <w:t>le Chef de service d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6" w:name="_Toc530307804"/>
      <w:bookmarkStart w:id="267" w:name="_Toc97557089"/>
      <w:bookmarkStart w:id="268" w:name="_Toc157306076"/>
      <w:r w:rsidRPr="0032479A">
        <w:rPr>
          <w:rFonts w:ascii="Times New Roman" w:eastAsia="Times New Roman" w:hAnsi="Times New Roman" w:cs="Times New Roman"/>
          <w:b/>
          <w:sz w:val="24"/>
          <w:szCs w:val="24"/>
          <w:lang w:eastAsia="fr-FR"/>
        </w:rPr>
        <w:t xml:space="preserve">Article 18- </w:t>
      </w:r>
      <w:bookmarkStart w:id="269" w:name="_Hlk163152509"/>
      <w:r w:rsidRPr="0032479A">
        <w:rPr>
          <w:rFonts w:ascii="Times New Roman" w:eastAsia="Times New Roman" w:hAnsi="Times New Roman" w:cs="Times New Roman"/>
          <w:b/>
          <w:sz w:val="24"/>
          <w:szCs w:val="24"/>
          <w:lang w:eastAsia="fr-FR"/>
        </w:rPr>
        <w:t xml:space="preserve">transport, </w:t>
      </w:r>
      <w:bookmarkEnd w:id="269"/>
      <w:r w:rsidRPr="0032479A">
        <w:rPr>
          <w:rFonts w:ascii="Times New Roman" w:eastAsia="Times New Roman" w:hAnsi="Times New Roman" w:cs="Times New Roman"/>
          <w:b/>
          <w:sz w:val="24"/>
          <w:szCs w:val="24"/>
          <w:lang w:eastAsia="fr-FR"/>
        </w:rPr>
        <w:t>Assurances des ouvrages et responsabilités civiles</w:t>
      </w:r>
      <w:bookmarkEnd w:id="266"/>
      <w:bookmarkEnd w:id="267"/>
      <w:bookmarkEnd w:id="26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70" w:name="_Hlk163136844"/>
      <w:bookmarkStart w:id="271" w:name="_Hlk163152531"/>
      <w:r w:rsidRPr="0032479A">
        <w:rPr>
          <w:rFonts w:ascii="Times New Roman" w:eastAsia="Times New Roman" w:hAnsi="Times New Roman" w:cs="Times New Roman"/>
          <w:b/>
          <w:sz w:val="24"/>
          <w:szCs w:val="24"/>
          <w:lang w:eastAsia="fr-FR"/>
        </w:rPr>
        <w:t>18.1.  Assurances</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72" w:name="_Hlk163136871"/>
      <w:bookmarkEnd w:id="270"/>
      <w:r w:rsidRPr="0032479A">
        <w:rPr>
          <w:rFonts w:ascii="Times New Roman" w:eastAsia="Calibri" w:hAnsi="Times New Roman" w:cs="Times New Roman"/>
          <w:sz w:val="24"/>
          <w:szCs w:val="24"/>
        </w:rPr>
        <w:t xml:space="preserve">Le titulaire d’un marché </w:t>
      </w:r>
      <w:bookmarkStart w:id="273" w:name="_Hlk159271361"/>
      <w:r w:rsidRPr="0032479A">
        <w:rPr>
          <w:rFonts w:ascii="Times New Roman" w:eastAsia="Calibri" w:hAnsi="Times New Roman" w:cs="Times New Roman"/>
          <w:sz w:val="24"/>
          <w:szCs w:val="24"/>
        </w:rPr>
        <w:t>est tenu de souscrire auprès d’une ou plusieurs sociétés d’assurances agréées</w:t>
      </w:r>
      <w:bookmarkEnd w:id="273"/>
      <w:r w:rsidRPr="0032479A">
        <w:rPr>
          <w:rFonts w:ascii="Times New Roman" w:eastAsia="Calibri" w:hAnsi="Times New Roman" w:cs="Times New Roman"/>
          <w:sz w:val="24"/>
          <w:szCs w:val="24"/>
        </w:rPr>
        <w:t xml:space="preserve">, </w:t>
      </w:r>
      <w:bookmarkStart w:id="274" w:name="_Hlk159271399"/>
      <w:r w:rsidRPr="0032479A">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74"/>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75" w:name="_Hlk159271520"/>
      <w:r w:rsidRPr="0032479A">
        <w:rPr>
          <w:rFonts w:ascii="Times New Roman" w:eastAsia="Calibri" w:hAnsi="Times New Roman" w:cs="Times New Roman"/>
          <w:sz w:val="24"/>
          <w:szCs w:val="24"/>
        </w:rPr>
        <w:t>minimales dans un délai de quinze (15) jours à compter de la notification du marché</w:t>
      </w:r>
      <w:bookmarkEnd w:id="275"/>
      <w:r w:rsidRPr="0032479A">
        <w:rPr>
          <w:rFonts w:ascii="Times New Roman" w:eastAsia="Calibri" w:hAnsi="Times New Roman" w:cs="Times New Roman"/>
          <w:i/>
          <w:iCs/>
          <w:sz w:val="24"/>
          <w:szCs w:val="24"/>
        </w:rPr>
        <w:t xml:space="preserve"> </w:t>
      </w:r>
      <w:r w:rsidRPr="0032479A">
        <w:rPr>
          <w:rFonts w:ascii="Times New Roman" w:eastAsia="Calibri" w:hAnsi="Times New Roman" w:cs="Times New Roman"/>
          <w:sz w:val="24"/>
          <w:szCs w:val="24"/>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responsabilité civile vis-à-vis des tiers couvrant les risques de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“Tous risques chantier</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Cs/>
          <w:sz w:val="24"/>
          <w:szCs w:val="24"/>
          <w:lang w:eastAsia="fr-FR"/>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couvrant la responsabilité décennale, le cas échéant.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Autres assurances Toutes autres assurances qui pourront être spécifiquement convenues entre les parties au marché.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 xml:space="preserve">Le cocontractant devra veiller à ce que son ou ses sous-traitants souscrivent et maintiennent en vigueur, dans toute la mesure nécessaire, des polices d’assurance appropriées couvrant leur </w:t>
      </w:r>
      <w:r w:rsidRPr="0032479A">
        <w:rPr>
          <w:rFonts w:ascii="Times New Roman" w:eastAsia="Calibri" w:hAnsi="Times New Roman" w:cs="Times New Roman"/>
          <w:sz w:val="24"/>
          <w:szCs w:val="24"/>
        </w:rPr>
        <w:lastRenderedPageBreak/>
        <w:t>personnel, leurs véhicules et les prestations exécutées par eux en vertu du marché, à</w:t>
      </w:r>
      <w:r w:rsidRPr="0032479A">
        <w:rPr>
          <w:rFonts w:ascii="Times New Roman" w:eastAsia="Calibri" w:hAnsi="Times New Roman" w:cs="Times New Roman"/>
          <w:iCs/>
          <w:sz w:val="24"/>
          <w:szCs w:val="24"/>
        </w:rPr>
        <w:t xml:space="preserve"> moins que ces sous-traitants ne soient couverts par les polices contractées par le cocontractant.</w:t>
      </w:r>
    </w:p>
    <w:bookmarkEnd w:id="272"/>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76" w:name="_Toc530307805"/>
      <w:bookmarkStart w:id="277" w:name="_Toc97557090"/>
      <w:bookmarkStart w:id="278" w:name="_Toc157306077"/>
      <w:bookmarkEnd w:id="271"/>
      <w:r w:rsidRPr="0032479A">
        <w:rPr>
          <w:rFonts w:ascii="Times New Roman" w:eastAsia="Times New Roman" w:hAnsi="Times New Roman" w:cs="Times New Roman"/>
          <w:b/>
          <w:sz w:val="24"/>
          <w:szCs w:val="24"/>
          <w:lang w:eastAsia="fr-FR"/>
        </w:rPr>
        <w:t>Article 19- Sous-traitance</w:t>
      </w:r>
      <w:bookmarkEnd w:id="276"/>
      <w:bookmarkEnd w:id="277"/>
      <w:bookmarkEnd w:id="278"/>
      <w:r w:rsidRPr="0032479A">
        <w:rPr>
          <w:rFonts w:ascii="Times New Roman" w:eastAsia="Times New Roman" w:hAnsi="Times New Roman" w:cs="Times New Roman"/>
          <w:b/>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79" w:name="_Hlk163152553"/>
      <w:r w:rsidRPr="0032479A">
        <w:rPr>
          <w:rFonts w:ascii="Times New Roman" w:eastAsia="Times New Roman" w:hAnsi="Times New Roman" w:cs="Times New Roman"/>
          <w:sz w:val="24"/>
          <w:szCs w:val="24"/>
          <w:lang w:eastAsia="fr-FR"/>
        </w:rPr>
        <w:t xml:space="preserve">Le présent marché </w:t>
      </w:r>
      <w:bookmarkStart w:id="280" w:name="_Hlk163136911"/>
      <w:r w:rsidR="0023106D">
        <w:rPr>
          <w:rFonts w:ascii="Times New Roman" w:eastAsia="Times New Roman" w:hAnsi="Times New Roman" w:cs="Times New Roman"/>
          <w:sz w:val="24"/>
          <w:szCs w:val="24"/>
          <w:lang w:eastAsia="fr-FR"/>
        </w:rPr>
        <w:t xml:space="preserve">ne </w:t>
      </w:r>
      <w:r w:rsidRPr="0032479A">
        <w:rPr>
          <w:rFonts w:ascii="Times New Roman" w:eastAsia="Times New Roman" w:hAnsi="Times New Roman" w:cs="Times New Roman"/>
          <w:sz w:val="24"/>
          <w:szCs w:val="24"/>
          <w:lang w:eastAsia="fr-FR"/>
        </w:rPr>
        <w:t xml:space="preserve">peut donner lieu à des sous-commandes ou </w:t>
      </w:r>
      <w:r w:rsidR="0023106D">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z w:val="24"/>
          <w:szCs w:val="24"/>
          <w:lang w:eastAsia="fr-FR"/>
        </w:rPr>
        <w:t xml:space="preserve"> faire exécuter une partie des travaux par des sous-traitants</w:t>
      </w:r>
      <w:r w:rsidR="0023106D">
        <w:rPr>
          <w:rFonts w:ascii="Times New Roman" w:eastAsia="Times New Roman" w:hAnsi="Times New Roman" w:cs="Times New Roman"/>
          <w:sz w:val="24"/>
          <w:szCs w:val="24"/>
          <w:lang w:eastAsia="fr-FR"/>
        </w:rPr>
        <w:t>.</w:t>
      </w:r>
      <w:bookmarkEnd w:id="280"/>
    </w:p>
    <w:bookmarkEnd w:id="279"/>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1" w:name="_Toc530307806"/>
      <w:bookmarkStart w:id="282" w:name="_Toc97557091"/>
      <w:bookmarkStart w:id="283" w:name="_Toc157306078"/>
      <w:r w:rsidRPr="0032479A">
        <w:rPr>
          <w:rFonts w:ascii="Times New Roman" w:eastAsia="Times New Roman" w:hAnsi="Times New Roman" w:cs="Times New Roman"/>
          <w:b/>
          <w:sz w:val="24"/>
          <w:szCs w:val="24"/>
          <w:lang w:eastAsia="fr-FR"/>
        </w:rPr>
        <w:t>Article 20- Laboratoire de chantier e</w:t>
      </w:r>
      <w:bookmarkEnd w:id="281"/>
      <w:bookmarkEnd w:id="282"/>
      <w:bookmarkEnd w:id="283"/>
      <w:r w:rsidRPr="0032479A">
        <w:rPr>
          <w:rFonts w:ascii="Times New Roman" w:eastAsia="Times New Roman" w:hAnsi="Times New Roman" w:cs="Times New Roman"/>
          <w:b/>
          <w:sz w:val="24"/>
          <w:szCs w:val="24"/>
          <w:lang w:eastAsia="fr-FR"/>
        </w:rPr>
        <w:t>t essais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quinze (15) jours.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20.1. Les essais le cas échéant, prévus dans le cadre du présent marché comprennent : l’analyse granulométrique, l’équivalent de sable.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20.2. Les équipements et matériels de laboratoire nécessaires sont : les tamis, l’éprouvette graduée, pour l’équivalent de sable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20.3. Les modalités de mise en œuvre de ces essais sont : les modalités de mise en œuvre seront définies en tant que de besoin, entre le cocontractant et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frais inhérents à ces essais et contrôles sont à la charge du Cocontractant.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4" w:name="_Toc157306079"/>
      <w:bookmarkStart w:id="285" w:name="_Toc530307807"/>
      <w:bookmarkStart w:id="286" w:name="_Toc97557092"/>
      <w:r w:rsidRPr="0032479A">
        <w:rPr>
          <w:rFonts w:ascii="Times New Roman" w:eastAsia="Times New Roman" w:hAnsi="Times New Roman" w:cs="Times New Roman"/>
          <w:b/>
          <w:sz w:val="24"/>
          <w:szCs w:val="24"/>
          <w:lang w:eastAsia="fr-FR"/>
        </w:rPr>
        <w:t>Article 21- Journal et Réunions de chantier</w:t>
      </w:r>
      <w:bookmarkEnd w:id="284"/>
      <w:r w:rsidRPr="0032479A">
        <w:rPr>
          <w:rFonts w:ascii="Times New Roman" w:eastAsia="Times New Roman" w:hAnsi="Times New Roman" w:cs="Times New Roman"/>
          <w:b/>
          <w:sz w:val="24"/>
          <w:szCs w:val="24"/>
          <w:lang w:eastAsia="fr-FR"/>
        </w:rPr>
        <w:t xml:space="preserve"> </w:t>
      </w:r>
      <w:bookmarkEnd w:id="285"/>
      <w:bookmarkEnd w:id="286"/>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21.1. Journal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32479A">
        <w:rPr>
          <w:rFonts w:ascii="Times New Roman" w:eastAsia="Times New Roman" w:hAnsi="Times New Roman" w:cs="Times New Roman"/>
          <w:spacing w:val="5"/>
          <w:sz w:val="24"/>
          <w:szCs w:val="24"/>
          <w:lang w:eastAsia="fr-FR"/>
        </w:rPr>
        <w:t>pag</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doi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êtr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enlevée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parties raturée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annulée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son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signalée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en </w:t>
      </w:r>
      <w:r w:rsidRPr="0032479A">
        <w:rPr>
          <w:rFonts w:ascii="Times New Roman" w:eastAsia="Times New Roman" w:hAnsi="Times New Roman" w:cs="Times New Roman"/>
          <w:sz w:val="24"/>
          <w:szCs w:val="24"/>
          <w:lang w:eastAsia="fr-FR"/>
        </w:rPr>
        <w:t>marge pour validation Y sont consignés chaque jour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conditions atmosphériques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réceptions de matériaux et agréments de toutes sortes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Etc.</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 journal sera signé contradictoirement par l’ingénieur du marché et le représentant du cocontractant à chaque visite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w:t>
      </w:r>
      <w:r w:rsidRPr="0032479A">
        <w:rPr>
          <w:rFonts w:ascii="Times New Roman" w:eastAsia="Times New Roman" w:hAnsi="Times New Roman" w:cs="Times New Roman"/>
          <w:b/>
          <w:sz w:val="24"/>
          <w:szCs w:val="24"/>
          <w:lang w:eastAsia="fr-FR"/>
        </w:rPr>
        <w:t>21.2. Réunions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Outre les réunions régulières de chantier à l’initiative de l’ingénieur du marché, des réunions périodiques devront être tenues en présence du Chef de service du marché ou leur représentant, chaque première semaine du mois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7" w:name="_Toc157306080"/>
      <w:bookmarkStart w:id="288" w:name="_Toc530307808"/>
      <w:bookmarkStart w:id="289" w:name="_Toc97557093"/>
      <w:r w:rsidRPr="0032479A">
        <w:rPr>
          <w:rFonts w:ascii="Times New Roman" w:eastAsia="Times New Roman" w:hAnsi="Times New Roman" w:cs="Times New Roman"/>
          <w:b/>
          <w:sz w:val="24"/>
          <w:szCs w:val="24"/>
          <w:lang w:eastAsia="fr-FR"/>
        </w:rPr>
        <w:t>Article 22- Utilisation des explosifs</w:t>
      </w:r>
      <w:bookmarkEnd w:id="287"/>
      <w:r w:rsidRPr="0032479A">
        <w:rPr>
          <w:rFonts w:ascii="Times New Roman" w:eastAsia="Times New Roman" w:hAnsi="Times New Roman" w:cs="Times New Roman"/>
          <w:b/>
          <w:sz w:val="24"/>
          <w:szCs w:val="24"/>
          <w:lang w:eastAsia="fr-FR"/>
        </w:rPr>
        <w:t xml:space="preserve"> </w:t>
      </w:r>
      <w:bookmarkEnd w:id="288"/>
      <w:bookmarkEnd w:id="289"/>
    </w:p>
    <w:p w:rsidR="0032479A" w:rsidRPr="0032479A" w:rsidRDefault="007B69C2" w:rsidP="0032479A">
      <w:pPr>
        <w:suppressAutoHyphens/>
        <w:autoSpaceDN w:val="0"/>
        <w:spacing w:after="0" w:line="276" w:lineRule="auto"/>
        <w:ind w:hanging="142"/>
        <w:jc w:val="both"/>
        <w:textAlignment w:val="baseline"/>
        <w:rPr>
          <w:rFonts w:ascii="Arial" w:eastAsia="Times New Roman" w:hAnsi="Arial" w:cs="Arial"/>
          <w:sz w:val="20"/>
          <w:szCs w:val="24"/>
          <w:lang w:eastAsia="fr-FR"/>
        </w:rPr>
      </w:pPr>
      <w:r>
        <w:rPr>
          <w:rFonts w:ascii="Times New Roman" w:eastAsia="Times New Roman" w:hAnsi="Times New Roman" w:cs="Times New Roman"/>
          <w:sz w:val="24"/>
          <w:szCs w:val="24"/>
          <w:lang w:eastAsia="fr-FR"/>
        </w:rPr>
        <w:t xml:space="preserve">  </w:t>
      </w:r>
      <w:r w:rsidR="0032479A" w:rsidRPr="0032479A">
        <w:rPr>
          <w:rFonts w:ascii="Times New Roman" w:eastAsia="Times New Roman" w:hAnsi="Times New Roman" w:cs="Times New Roman"/>
          <w:sz w:val="24"/>
          <w:szCs w:val="24"/>
          <w:lang w:eastAsia="fr-FR"/>
        </w:rPr>
        <w:t>En cas de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sidR="0032479A" w:rsidRPr="0032479A">
        <w:rPr>
          <w:rFonts w:ascii="Arial" w:eastAsia="Times New Roman" w:hAnsi="Arial" w:cs="Arial"/>
          <w:sz w:val="20"/>
          <w:szCs w:val="24"/>
          <w:lang w:eastAsia="fr-FR"/>
        </w:rPr>
        <w:t>.</w:t>
      </w:r>
    </w:p>
    <w:p w:rsidR="0032479A" w:rsidRPr="0032479A" w:rsidRDefault="0032479A" w:rsidP="0032479A">
      <w:pPr>
        <w:suppressAutoHyphens/>
        <w:autoSpaceDN w:val="0"/>
        <w:spacing w:after="0" w:line="276" w:lineRule="auto"/>
        <w:ind w:hanging="142"/>
        <w:jc w:val="both"/>
        <w:textAlignment w:val="baseline"/>
        <w:rPr>
          <w:rFonts w:ascii="Arial" w:eastAsia="Times New Roman" w:hAnsi="Arial" w:cs="Arial"/>
          <w:sz w:val="20"/>
          <w:szCs w:val="24"/>
          <w:lang w:eastAsia="fr-FR"/>
        </w:rPr>
      </w:pPr>
    </w:p>
    <w:p w:rsidR="0032479A" w:rsidRPr="003A66A0"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8"/>
          <w:szCs w:val="24"/>
          <w:lang w:eastAsia="fr-FR"/>
        </w:rPr>
      </w:pPr>
      <w:bookmarkStart w:id="290" w:name="_Toc530307809"/>
      <w:bookmarkStart w:id="291" w:name="_Toc97557094"/>
      <w:bookmarkStart w:id="292" w:name="_Toc157306081"/>
      <w:r w:rsidRPr="003A66A0">
        <w:rPr>
          <w:rFonts w:ascii="Times New Roman" w:eastAsia="Times New Roman" w:hAnsi="Times New Roman" w:cs="Times New Roman"/>
          <w:b/>
          <w:iCs/>
          <w:caps/>
          <w:sz w:val="28"/>
          <w:szCs w:val="24"/>
          <w:lang w:eastAsia="fr-FR"/>
        </w:rPr>
        <w:t>De la réception</w:t>
      </w:r>
      <w:bookmarkEnd w:id="290"/>
      <w:bookmarkEnd w:id="291"/>
      <w:bookmarkEnd w:id="292"/>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93" w:name="_Toc158799955"/>
      <w:bookmarkStart w:id="294" w:name="_Toc158973811"/>
      <w:bookmarkStart w:id="295" w:name="_Toc157306082"/>
      <w:bookmarkStart w:id="296" w:name="_Toc530307810"/>
      <w:bookmarkStart w:id="297" w:name="_Toc97557095"/>
      <w:bookmarkStart w:id="298" w:name="_Hlk163137116"/>
      <w:bookmarkStart w:id="299" w:name="_Hlk163152600"/>
      <w:r w:rsidRPr="0032479A">
        <w:rPr>
          <w:rFonts w:ascii="Times New Roman" w:eastAsia="Times New Roman" w:hAnsi="Times New Roman" w:cs="Times New Roman"/>
          <w:b/>
          <w:bCs/>
          <w:sz w:val="24"/>
          <w:szCs w:val="24"/>
          <w:lang w:eastAsia="fr-FR"/>
        </w:rPr>
        <w:t>Article 23 : Documents à fournir avant la réception technique</w:t>
      </w:r>
      <w:bookmarkEnd w:id="293"/>
      <w:bookmarkEnd w:id="294"/>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r w:rsidRPr="0032479A">
        <w:rPr>
          <w:rFonts w:ascii="Times New Roman" w:eastAsia="Times New Roman" w:hAnsi="Times New Roman" w:cs="Times New Roman"/>
          <w:iCs/>
          <w:sz w:val="24"/>
          <w:szCs w:val="24"/>
          <w:lang w:eastAsia="fr-FR"/>
        </w:rPr>
        <w:t xml:space="preserve"> </w:t>
      </w:r>
    </w:p>
    <w:p w:rsidR="0032479A" w:rsidRPr="0032479A" w:rsidRDefault="0032479A" w:rsidP="00AB6E1C">
      <w:pPr>
        <w:numPr>
          <w:ilvl w:val="0"/>
          <w:numId w:val="4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lastRenderedPageBreak/>
        <w:t>Copie du Cautionnement définitif ;</w:t>
      </w:r>
    </w:p>
    <w:p w:rsidR="0032479A" w:rsidRPr="0032479A" w:rsidRDefault="0032479A" w:rsidP="00AB6E1C">
      <w:pPr>
        <w:numPr>
          <w:ilvl w:val="0"/>
          <w:numId w:val="49"/>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Copie des différentes assurances.</w:t>
      </w: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24- Réception provisoire</w:t>
      </w:r>
      <w:bookmarkEnd w:id="295"/>
      <w:r w:rsidRPr="0032479A">
        <w:rPr>
          <w:rFonts w:ascii="Times New Roman" w:eastAsia="Times New Roman" w:hAnsi="Times New Roman" w:cs="Times New Roman"/>
          <w:b/>
          <w:sz w:val="24"/>
          <w:szCs w:val="24"/>
          <w:lang w:eastAsia="fr-FR"/>
        </w:rPr>
        <w:t xml:space="preserve"> </w:t>
      </w:r>
      <w:bookmarkEnd w:id="296"/>
      <w:bookmarkEnd w:id="297"/>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32479A">
        <w:rPr>
          <w:rFonts w:ascii="Times New Roman" w:eastAsia="Times New Roman" w:hAnsi="Times New Roman" w:cs="Times New Roman"/>
          <w:b/>
          <w:spacing w:val="5"/>
          <w:sz w:val="24"/>
          <w:szCs w:val="24"/>
          <w:lang w:eastAsia="fr-FR"/>
        </w:rPr>
        <w:t>24.1. Opérations préalables à la réception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du marché, l’organisation d’une visite technique préalable à la réception.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 xml:space="preserve">Cette visite comprend entre autres opérations : </w:t>
      </w:r>
    </w:p>
    <w:p w:rsidR="0032479A" w:rsidRPr="0023106D" w:rsidRDefault="0032479A" w:rsidP="00AB6E1C">
      <w:pPr>
        <w:numPr>
          <w:ilvl w:val="0"/>
          <w:numId w:val="63"/>
        </w:numPr>
        <w:suppressAutoHyphens/>
        <w:autoSpaceDN w:val="0"/>
        <w:spacing w:after="0" w:line="276" w:lineRule="auto"/>
        <w:jc w:val="both"/>
        <w:textAlignment w:val="baseline"/>
        <w:rPr>
          <w:rFonts w:ascii="Arial" w:eastAsia="Calibri" w:hAnsi="Arial" w:cs="Arial"/>
        </w:rPr>
      </w:pPr>
      <w:r w:rsidRPr="0023106D">
        <w:rPr>
          <w:rFonts w:ascii="Arial" w:eastAsia="Calibri" w:hAnsi="Arial" w:cs="Arial"/>
        </w:rPr>
        <w:t>La constatation éventuelle de l’inexécution des prestations prévues au marché ;</w:t>
      </w:r>
    </w:p>
    <w:p w:rsidR="0032479A" w:rsidRPr="0023106D" w:rsidRDefault="0032479A" w:rsidP="00AB6E1C">
      <w:pPr>
        <w:numPr>
          <w:ilvl w:val="0"/>
          <w:numId w:val="63"/>
        </w:numPr>
        <w:suppressAutoHyphens/>
        <w:autoSpaceDN w:val="0"/>
        <w:spacing w:after="0" w:line="276" w:lineRule="auto"/>
        <w:jc w:val="both"/>
        <w:textAlignment w:val="baseline"/>
        <w:rPr>
          <w:rFonts w:ascii="Arial" w:eastAsia="Calibri" w:hAnsi="Arial" w:cs="Arial"/>
        </w:rPr>
      </w:pPr>
      <w:r w:rsidRPr="0023106D">
        <w:rPr>
          <w:rFonts w:ascii="Arial" w:eastAsia="Calibri" w:hAnsi="Arial" w:cs="Arial"/>
        </w:rPr>
        <w:t>La constatation du repliement des installations de chantier et la remise en état des lieux ;</w:t>
      </w:r>
    </w:p>
    <w:p w:rsidR="0032479A" w:rsidRPr="0023106D" w:rsidRDefault="0032479A" w:rsidP="00AB6E1C">
      <w:pPr>
        <w:numPr>
          <w:ilvl w:val="0"/>
          <w:numId w:val="63"/>
        </w:numPr>
        <w:suppressAutoHyphens/>
        <w:autoSpaceDN w:val="0"/>
        <w:spacing w:after="0" w:line="276" w:lineRule="auto"/>
        <w:jc w:val="both"/>
        <w:textAlignment w:val="baseline"/>
        <w:rPr>
          <w:rFonts w:ascii="Arial" w:eastAsia="Calibri" w:hAnsi="Arial" w:cs="Arial"/>
        </w:rPr>
      </w:pPr>
      <w:r w:rsidRPr="0023106D">
        <w:rPr>
          <w:rFonts w:ascii="Arial" w:eastAsia="Calibri" w:hAnsi="Arial" w:cs="Arial"/>
        </w:rPr>
        <w:t xml:space="preserve">Les constatations relatives à l’achèvement des travaux ; </w:t>
      </w:r>
    </w:p>
    <w:p w:rsidR="0032479A" w:rsidRPr="0032479A" w:rsidRDefault="0032479A" w:rsidP="00AB6E1C">
      <w:pPr>
        <w:numPr>
          <w:ilvl w:val="0"/>
          <w:numId w:val="63"/>
        </w:numPr>
        <w:suppressAutoHyphens/>
        <w:autoSpaceDN w:val="0"/>
        <w:spacing w:after="0" w:line="240" w:lineRule="auto"/>
        <w:jc w:val="both"/>
        <w:textAlignment w:val="baseline"/>
        <w:rPr>
          <w:rFonts w:ascii="Calibri" w:eastAsia="Calibri" w:hAnsi="Calibri" w:cs="Times New Roman"/>
        </w:rPr>
      </w:pPr>
      <w:r w:rsidRPr="0023106D">
        <w:rPr>
          <w:rFonts w:ascii="Arial" w:eastAsia="Calibri" w:hAnsi="Arial" w:cs="Arial"/>
        </w:rPr>
        <w:t>Les constatations des quantités des travaux effectivement réalisés</w:t>
      </w:r>
      <w:r w:rsidRPr="0032479A">
        <w:rPr>
          <w:rFonts w:ascii="Calibri" w:eastAsia="Calibri" w:hAnsi="Calibri" w:cs="Times New Roman"/>
        </w:rPr>
        <w:t xml:space="preserve"> </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Ces opérations font l’objet d’un procès-verbal dressé sur le champ et signé par l’ingénieur du marché et le Cocontractant.</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La commission de réception technique, doit vérifier la conformité qualitative, technique et quantitative des travaux. La commission prend une des décisions suivantes concernant tout ou partie de la prestation :</w:t>
      </w:r>
    </w:p>
    <w:p w:rsidR="0032479A" w:rsidRPr="0032479A" w:rsidRDefault="0032479A" w:rsidP="00AB6E1C">
      <w:pPr>
        <w:widowControl w:val="0"/>
        <w:numPr>
          <w:ilvl w:val="0"/>
          <w:numId w:val="50"/>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32479A">
        <w:rPr>
          <w:rFonts w:ascii="Times New Roman" w:eastAsia="Calibri" w:hAnsi="Times New Roman" w:cs="Times New Roman"/>
          <w:spacing w:val="5"/>
          <w:sz w:val="24"/>
          <w:szCs w:val="24"/>
        </w:rPr>
        <w:t>Elle accepte en qualité et en quantité les travaux et, dans ce cas, sa décision est immédiatement exécutoire ;</w:t>
      </w:r>
    </w:p>
    <w:p w:rsidR="0032479A" w:rsidRPr="0032479A" w:rsidRDefault="0032479A" w:rsidP="00AB6E1C">
      <w:pPr>
        <w:widowControl w:val="0"/>
        <w:numPr>
          <w:ilvl w:val="0"/>
          <w:numId w:val="50"/>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32479A">
        <w:rPr>
          <w:rFonts w:ascii="Times New Roman" w:eastAsia="Calibri" w:hAnsi="Times New Roman" w:cs="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300" w:name="_Hlk163137182"/>
      <w:bookmarkEnd w:id="298"/>
      <w:r w:rsidRPr="0032479A">
        <w:rPr>
          <w:rFonts w:ascii="Times New Roman" w:eastAsia="Times New Roman" w:hAnsi="Times New Roman" w:cs="Times New Roman"/>
          <w:b/>
          <w:bCs/>
          <w:spacing w:val="5"/>
          <w:sz w:val="24"/>
          <w:szCs w:val="24"/>
          <w:lang w:eastAsia="fr-FR"/>
        </w:rPr>
        <w:t>24.2.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01" w:name="_Hlk163136966"/>
      <w:r w:rsidRPr="0032479A">
        <w:rPr>
          <w:rFonts w:ascii="Times New Roman" w:eastAsia="Times New Roman" w:hAnsi="Times New Roman" w:cs="Times New Roman"/>
          <w:sz w:val="24"/>
          <w:szCs w:val="24"/>
          <w:lang w:eastAsia="fr-FR"/>
        </w:rPr>
        <w:t xml:space="preserve">Le cocontractant est tenu de faire connaître au Chef de service du marché, au plus tard quinze (15) </w:t>
      </w:r>
      <w:r w:rsidRPr="0032479A">
        <w:rPr>
          <w:rFonts w:ascii="Times New Roman" w:eastAsia="Times New Roman" w:hAnsi="Times New Roman" w:cs="Times New Roman"/>
          <w:i/>
          <w:iCs/>
          <w:sz w:val="24"/>
          <w:szCs w:val="24"/>
          <w:lang w:eastAsia="fr-FR"/>
        </w:rPr>
        <w:t>jours</w:t>
      </w:r>
      <w:r w:rsidRPr="0032479A">
        <w:rPr>
          <w:rFonts w:ascii="Times New Roman" w:eastAsia="Times New Roman" w:hAnsi="Times New Roman" w:cs="Times New Roman"/>
          <w:sz w:val="24"/>
          <w:szCs w:val="24"/>
          <w:lang w:eastAsia="fr-FR"/>
        </w:rPr>
        <w:t xml:space="preserve"> avant l’expiration du délai contractuel, la date à laquelle il souhaite que soit réceptionnés les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02" w:name="_Hlk163137022"/>
      <w:bookmarkEnd w:id="301"/>
      <w:r w:rsidRPr="0032479A">
        <w:rPr>
          <w:rFonts w:ascii="Times New Roman" w:eastAsia="Times New Roman" w:hAnsi="Times New Roman"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32479A">
        <w:rPr>
          <w:rFonts w:ascii="Times New Roman" w:eastAsia="Times New Roman" w:hAnsi="Times New Roman" w:cs="Times New Roman"/>
          <w:spacing w:val="14"/>
          <w:sz w:val="24"/>
          <w:szCs w:val="24"/>
          <w:lang w:eastAsia="fr-FR"/>
        </w:rPr>
        <w:t>-</w:t>
      </w:r>
      <w:r w:rsidRPr="0032479A">
        <w:rPr>
          <w:rFonts w:ascii="Times New Roman" w:eastAsia="Times New Roman" w:hAnsi="Times New Roman" w:cs="Times New Roman"/>
          <w:sz w:val="24"/>
          <w:szCs w:val="24"/>
          <w:lang w:eastAsia="fr-FR"/>
        </w:rPr>
        <w:t>verbal de réception</w:t>
      </w:r>
      <w:r w:rsidRPr="0032479A">
        <w:rPr>
          <w:rFonts w:ascii="Times New Roman" w:eastAsia="Times New Roman" w:hAnsi="Times New Roman" w:cs="Times New Roman"/>
          <w:spacing w:val="6"/>
          <w:sz w:val="24"/>
          <w:szCs w:val="24"/>
          <w:lang w:eastAsia="fr-FR"/>
        </w:rPr>
        <w:t xml:space="preserve"> précise </w:t>
      </w:r>
      <w:r w:rsidRPr="0032479A">
        <w:rPr>
          <w:rFonts w:ascii="Times New Roman" w:eastAsia="Times New Roman" w:hAnsi="Times New Roman" w:cs="Times New Roman"/>
          <w:sz w:val="24"/>
          <w:szCs w:val="24"/>
          <w:lang w:eastAsia="fr-FR"/>
        </w:rPr>
        <w:t>les réserves à lever assorties des délais, avant la prononciation de ladite réception.</w:t>
      </w:r>
    </w:p>
    <w:p w:rsidR="0032479A" w:rsidRPr="0032479A" w:rsidRDefault="0032479A" w:rsidP="0032479A">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32479A">
        <w:rPr>
          <w:rFonts w:ascii="Times New Roman" w:eastAsia="Calibri" w:hAnsi="Times New Roman" w:cs="Times New Roman"/>
          <w:spacing w:val="-3"/>
          <w:w w:val="105"/>
          <w:sz w:val="24"/>
          <w:szCs w:val="24"/>
        </w:rPr>
        <w:t xml:space="preserve">Pour </w:t>
      </w:r>
      <w:r w:rsidRPr="0032479A">
        <w:rPr>
          <w:rFonts w:ascii="Times New Roman" w:eastAsia="Calibri" w:hAnsi="Times New Roman" w:cs="Times New Roman"/>
          <w:spacing w:val="-4"/>
          <w:w w:val="105"/>
          <w:sz w:val="24"/>
          <w:szCs w:val="24"/>
        </w:rPr>
        <w:t xml:space="preserve">être </w:t>
      </w:r>
      <w:r w:rsidRPr="0032479A">
        <w:rPr>
          <w:rFonts w:ascii="Times New Roman" w:eastAsia="Calibri" w:hAnsi="Times New Roman" w:cs="Times New Roman"/>
          <w:spacing w:val="-3"/>
          <w:w w:val="105"/>
          <w:sz w:val="24"/>
          <w:szCs w:val="24"/>
        </w:rPr>
        <w:t xml:space="preserve">valable, </w:t>
      </w:r>
      <w:r w:rsidRPr="0032479A">
        <w:rPr>
          <w:rFonts w:ascii="Times New Roman" w:eastAsia="Calibri" w:hAnsi="Times New Roman" w:cs="Times New Roman"/>
          <w:w w:val="105"/>
          <w:sz w:val="24"/>
          <w:szCs w:val="24"/>
        </w:rPr>
        <w:t xml:space="preserve">le </w:t>
      </w:r>
      <w:r w:rsidRPr="0032479A">
        <w:rPr>
          <w:rFonts w:ascii="Times New Roman" w:eastAsia="Calibri" w:hAnsi="Times New Roman" w:cs="Times New Roman"/>
          <w:spacing w:val="-3"/>
          <w:w w:val="105"/>
          <w:sz w:val="24"/>
          <w:szCs w:val="24"/>
        </w:rPr>
        <w:t xml:space="preserve">procès-verbal </w:t>
      </w:r>
      <w:r w:rsidRPr="0032479A">
        <w:rPr>
          <w:rFonts w:ascii="Times New Roman" w:eastAsia="Calibri" w:hAnsi="Times New Roman" w:cs="Times New Roman"/>
          <w:w w:val="105"/>
          <w:sz w:val="24"/>
          <w:szCs w:val="24"/>
        </w:rPr>
        <w:t xml:space="preserve">de </w:t>
      </w:r>
      <w:r w:rsidRPr="0032479A">
        <w:rPr>
          <w:rFonts w:ascii="Times New Roman" w:eastAsia="Calibri" w:hAnsi="Times New Roman" w:cs="Times New Roman"/>
          <w:spacing w:val="-3"/>
          <w:w w:val="105"/>
          <w:sz w:val="24"/>
          <w:szCs w:val="24"/>
        </w:rPr>
        <w:t xml:space="preserve">réception </w:t>
      </w:r>
      <w:r w:rsidRPr="0032479A">
        <w:rPr>
          <w:rFonts w:ascii="Times New Roman" w:eastAsia="Calibri" w:hAnsi="Times New Roman" w:cs="Times New Roman"/>
          <w:w w:val="105"/>
          <w:sz w:val="24"/>
          <w:szCs w:val="24"/>
        </w:rPr>
        <w:t xml:space="preserve">doit </w:t>
      </w:r>
      <w:r w:rsidRPr="0032479A">
        <w:rPr>
          <w:rFonts w:ascii="Times New Roman" w:eastAsia="Calibri" w:hAnsi="Times New Roman" w:cs="Times New Roman"/>
          <w:spacing w:val="-4"/>
          <w:w w:val="105"/>
          <w:sz w:val="24"/>
          <w:szCs w:val="24"/>
        </w:rPr>
        <w:t xml:space="preserve">être </w:t>
      </w:r>
      <w:r w:rsidRPr="0032479A">
        <w:rPr>
          <w:rFonts w:ascii="Times New Roman" w:eastAsia="Calibri" w:hAnsi="Times New Roman" w:cs="Times New Roman"/>
          <w:w w:val="105"/>
          <w:sz w:val="24"/>
          <w:szCs w:val="24"/>
        </w:rPr>
        <w:t xml:space="preserve">signé par les deux tiers (2/3) au moins des </w:t>
      </w:r>
      <w:r w:rsidRPr="0032479A">
        <w:rPr>
          <w:rFonts w:ascii="Times New Roman" w:eastAsia="Calibri" w:hAnsi="Times New Roman" w:cs="Times New Roman"/>
          <w:spacing w:val="-3"/>
          <w:w w:val="105"/>
          <w:sz w:val="24"/>
          <w:szCs w:val="24"/>
        </w:rPr>
        <w:t xml:space="preserve">membres dont </w:t>
      </w:r>
      <w:r w:rsidRPr="0032479A">
        <w:rPr>
          <w:rFonts w:ascii="Times New Roman" w:eastAsia="Calibri" w:hAnsi="Times New Roman" w:cs="Times New Roman"/>
          <w:w w:val="105"/>
          <w:sz w:val="24"/>
          <w:szCs w:val="24"/>
        </w:rPr>
        <w:t>le</w:t>
      </w:r>
      <w:r w:rsidRPr="0032479A">
        <w:rPr>
          <w:rFonts w:ascii="Times New Roman" w:eastAsia="Calibri" w:hAnsi="Times New Roman" w:cs="Times New Roman"/>
          <w:spacing w:val="22"/>
          <w:w w:val="105"/>
          <w:sz w:val="24"/>
          <w:szCs w:val="24"/>
        </w:rPr>
        <w:t xml:space="preserve"> </w:t>
      </w:r>
      <w:r w:rsidRPr="0032479A">
        <w:rPr>
          <w:rFonts w:ascii="Times New Roman" w:eastAsia="Calibri" w:hAnsi="Times New Roman" w:cs="Times New Roman"/>
          <w:spacing w:val="-3"/>
          <w:w w:val="105"/>
          <w:sz w:val="24"/>
          <w:szCs w:val="24"/>
        </w:rPr>
        <w:t>Président</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303" w:name="_Hlk163137060"/>
      <w:bookmarkEnd w:id="302"/>
      <w:r w:rsidRPr="0032479A">
        <w:rPr>
          <w:rFonts w:ascii="Times New Roman" w:eastAsia="Times New Roman" w:hAnsi="Times New Roman" w:cs="Times New Roman"/>
          <w:b/>
          <w:sz w:val="24"/>
          <w:szCs w:val="24"/>
          <w:lang w:eastAsia="fr-FR"/>
        </w:rPr>
        <w:t>24.3. Composition de la commission de réception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Commission de réception sera composée des membres suivants [à titre indicatif] :</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 xml:space="preserve">Président </w:t>
      </w:r>
      <w:r w:rsidRPr="0032479A">
        <w:rPr>
          <w:rFonts w:ascii="Times New Roman" w:eastAsia="Calibri" w:hAnsi="Times New Roman" w:cs="Times New Roman"/>
        </w:rPr>
        <w:t>: Le Maitre d’Ouvrage ou son représentant ;</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Rapporteur</w:t>
      </w:r>
      <w:r w:rsidRPr="0032479A">
        <w:rPr>
          <w:rFonts w:ascii="Times New Roman" w:eastAsia="Calibri" w:hAnsi="Times New Roman" w:cs="Times New Roman"/>
        </w:rPr>
        <w:t xml:space="preserve"> : L’Ingénieur du marché ;</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b/>
        </w:rPr>
      </w:pPr>
      <w:r w:rsidRPr="0032479A">
        <w:rPr>
          <w:rFonts w:ascii="Times New Roman" w:eastAsia="Calibri" w:hAnsi="Times New Roman" w:cs="Times New Roman"/>
          <w:b/>
        </w:rPr>
        <w:t>Membres :</w:t>
      </w:r>
    </w:p>
    <w:p w:rsidR="0032479A" w:rsidRP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Le Chef de Service du marché ou son représentant ; </w:t>
      </w:r>
    </w:p>
    <w:p w:rsidR="0032479A" w:rsidRP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L’Autorité contractante ou son représentant ;</w:t>
      </w:r>
    </w:p>
    <w:p w:rsidR="0032479A" w:rsidRP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Le comptable matière d</w:t>
      </w:r>
      <w:r w:rsidR="0023106D">
        <w:rPr>
          <w:rFonts w:ascii="Times New Roman" w:eastAsia="Calibri" w:hAnsi="Times New Roman" w:cs="Times New Roman"/>
        </w:rPr>
        <w:t>e la DD MINEPAT</w:t>
      </w:r>
      <w:r w:rsidRPr="0032479A">
        <w:rPr>
          <w:rFonts w:ascii="Times New Roman" w:eastAsia="Calibri" w:hAnsi="Times New Roman" w:cs="Times New Roman"/>
        </w:rPr>
        <w:t xml:space="preserve"> ; </w:t>
      </w:r>
    </w:p>
    <w:p w:rsidR="0032479A" w:rsidRPr="0032479A" w:rsidRDefault="0032479A" w:rsidP="00AB6E1C">
      <w:pPr>
        <w:widowControl w:val="0"/>
        <w:numPr>
          <w:ilvl w:val="0"/>
          <w:numId w:val="45"/>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 xml:space="preserve">Observateur </w:t>
      </w:r>
      <w:r w:rsidRPr="0032479A">
        <w:rPr>
          <w:rFonts w:ascii="Times New Roman" w:eastAsia="Calibri" w:hAnsi="Times New Roman" w:cs="Times New Roman"/>
        </w:rPr>
        <w:t xml:space="preserve">: Le représentant du MINMAP ; </w:t>
      </w:r>
    </w:p>
    <w:p w:rsidR="0032479A" w:rsidRPr="0032479A" w:rsidRDefault="0032479A" w:rsidP="00AB6E1C">
      <w:pPr>
        <w:widowControl w:val="0"/>
        <w:numPr>
          <w:ilvl w:val="0"/>
          <w:numId w:val="45"/>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Invité :</w:t>
      </w:r>
      <w:r w:rsidRPr="0032479A">
        <w:rPr>
          <w:rFonts w:ascii="Times New Roman" w:eastAsia="Calibri" w:hAnsi="Times New Roman" w:cs="Times New Roman"/>
        </w:rPr>
        <w:t xml:space="preserve"> Le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32479A">
        <w:rPr>
          <w:rFonts w:ascii="Times New Roman" w:eastAsia="Times New Roman" w:hAnsi="Times New Roman" w:cs="Times New Roman"/>
          <w:color w:val="ED7D31" w:themeColor="accent2"/>
          <w:sz w:val="24"/>
          <w:szCs w:val="24"/>
          <w:lang w:eastAsia="fr-FR"/>
        </w:rPr>
        <w:t>.</w:t>
      </w:r>
    </w:p>
    <w:bookmarkEnd w:id="299"/>
    <w:bookmarkEnd w:id="300"/>
    <w:bookmarkEnd w:id="303"/>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24.4. Réceptions partielles</w:t>
      </w:r>
      <w:r w:rsidRPr="0032479A">
        <w:rPr>
          <w:rFonts w:ascii="Times New Roman" w:eastAsia="Times New Roman" w:hAnsi="Times New Roman" w:cs="Times New Roman"/>
          <w:sz w:val="24"/>
          <w:szCs w:val="24"/>
          <w:lang w:eastAsia="fr-FR"/>
        </w:rPr>
        <w:t xml:space="preserve"> </w:t>
      </w:r>
      <w:bookmarkStart w:id="304" w:name="_Hlk143271050"/>
    </w:p>
    <w:bookmarkEnd w:id="304"/>
    <w:p w:rsidR="0032479A" w:rsidRPr="0032479A" w:rsidRDefault="0032479A" w:rsidP="0032479A">
      <w:pPr>
        <w:suppressAutoHyphens/>
        <w:autoSpaceDN w:val="0"/>
        <w:spacing w:after="0" w:line="276" w:lineRule="auto"/>
        <w:ind w:hanging="142"/>
        <w:jc w:val="both"/>
        <w:textAlignment w:val="baseline"/>
        <w:rPr>
          <w:rFonts w:ascii="Times New Roman" w:eastAsia="Times New Roman" w:hAnsi="Times New Roman" w:cs="Times New Roman"/>
          <w:sz w:val="24"/>
          <w:szCs w:val="24"/>
          <w:lang w:eastAsia="fr-FR"/>
        </w:rPr>
      </w:pPr>
      <w:r w:rsidRPr="0032479A">
        <w:rPr>
          <w:rFonts w:ascii="Arial" w:eastAsia="Times New Roman" w:hAnsi="Arial" w:cs="Arial"/>
          <w:sz w:val="20"/>
          <w:szCs w:val="24"/>
          <w:lang w:eastAsia="fr-FR"/>
        </w:rPr>
        <w:lastRenderedPageBreak/>
        <w:t xml:space="preserve">  </w:t>
      </w:r>
      <w:r w:rsidRPr="0032479A">
        <w:rPr>
          <w:rFonts w:ascii="Times New Roman" w:eastAsia="Times New Roman" w:hAnsi="Times New Roman" w:cs="Times New Roman"/>
          <w:sz w:val="24"/>
          <w:szCs w:val="24"/>
          <w:lang w:eastAsia="fr-FR"/>
        </w:rPr>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32479A" w:rsidRPr="0032479A" w:rsidRDefault="0032479A" w:rsidP="0032479A">
      <w:pPr>
        <w:suppressAutoHyphens/>
        <w:autoSpaceDN w:val="0"/>
        <w:spacing w:after="0" w:line="276" w:lineRule="auto"/>
        <w:ind w:hanging="142"/>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sz w:val="24"/>
          <w:szCs w:val="24"/>
          <w:lang w:eastAsia="fr-FR"/>
        </w:rPr>
        <w:t xml:space="preserve">  Les parties d’ouvrage concernées par les réceptions techniques intermédiaires dans le cadre du présent marché seront arrêtées de commun accord, entre l’entrepreneur et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24.5. Début de la période de garantie</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 période de garantie commence à la date de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24.6. Prise de possession des ouvrages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prise de possession des ouvrages doit être précédée d’une réception définitive. Toutefois, s’il y a urgence, la prise de possession peut intervenir antérieurement à la réception définitive, sous-réserve de l’établissement d’un état des lieux contradictoire.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305" w:name="_Hlk163137296"/>
      <w:r w:rsidRPr="0032479A">
        <w:rPr>
          <w:rFonts w:ascii="Times New Roman" w:eastAsia="Times New Roman" w:hAnsi="Times New Roman" w:cs="Times New Roman"/>
          <w:b/>
          <w:sz w:val="24"/>
          <w:szCs w:val="24"/>
          <w:lang w:eastAsia="fr-FR"/>
        </w:rPr>
        <w:t xml:space="preserve">24.7 : Rejet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A défaut d'une telle notification, le Chef de service du marché est réputé avoir accepté les observations du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En cas de rejet, le Cocontractant est tenu de rembourser les avances et acomptes déjà perçus.</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06" w:name="_Toc157306083"/>
      <w:bookmarkStart w:id="307" w:name="_Toc530307812"/>
      <w:bookmarkStart w:id="308" w:name="_Toc97557096"/>
      <w:bookmarkEnd w:id="305"/>
      <w:r w:rsidRPr="0032479A">
        <w:rPr>
          <w:rFonts w:ascii="Times New Roman" w:eastAsia="Times New Roman" w:hAnsi="Times New Roman" w:cs="Times New Roman"/>
          <w:b/>
          <w:sz w:val="24"/>
          <w:szCs w:val="24"/>
          <w:lang w:eastAsia="fr-FR"/>
        </w:rPr>
        <w:t>Article 25- Documents à fournir après exécution</w:t>
      </w:r>
      <w:bookmarkEnd w:id="306"/>
      <w:r w:rsidRPr="0032479A">
        <w:rPr>
          <w:rFonts w:ascii="Times New Roman" w:eastAsia="Times New Roman" w:hAnsi="Times New Roman" w:cs="Times New Roman"/>
          <w:b/>
          <w:sz w:val="24"/>
          <w:szCs w:val="24"/>
          <w:lang w:eastAsia="fr-FR"/>
        </w:rPr>
        <w:t xml:space="preserve"> </w:t>
      </w:r>
      <w:bookmarkEnd w:id="307"/>
      <w:bookmarkEnd w:id="30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 xml:space="preserve">Le Cocontractant remettra à l’ingénieur du marché, avant la signature du décompte final, le plan de récolement.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Une </w:t>
      </w:r>
      <w:r w:rsidRPr="0032479A">
        <w:rPr>
          <w:rFonts w:ascii="Times New Roman" w:eastAsia="Times New Roman" w:hAnsi="Times New Roman" w:cs="Times New Roman"/>
          <w:iCs/>
          <w:sz w:val="24"/>
          <w:szCs w:val="24"/>
          <w:lang w:eastAsia="fr-FR"/>
        </w:rPr>
        <w:t>retenue de montant égal à 2 500 000 FCFA sera opérée sur le décompte final, en termes de pénalité pour non-fourniture dudit plan de récolement.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9" w:name="_Toc157306084"/>
      <w:bookmarkStart w:id="310" w:name="_Toc530307813"/>
      <w:bookmarkStart w:id="311" w:name="_Toc97557097"/>
      <w:bookmarkStart w:id="312" w:name="_Hlk163137363"/>
      <w:bookmarkStart w:id="313" w:name="_Hlk163152668"/>
      <w:r w:rsidRPr="0032479A">
        <w:rPr>
          <w:rFonts w:ascii="Times New Roman" w:eastAsia="Times New Roman" w:hAnsi="Times New Roman" w:cs="Times New Roman"/>
          <w:b/>
          <w:sz w:val="24"/>
          <w:szCs w:val="24"/>
          <w:lang w:eastAsia="fr-FR"/>
        </w:rPr>
        <w:t>Article 26- Garantie contractuelle / Entretien pendant la période de garantie</w:t>
      </w:r>
      <w:bookmarkEnd w:id="309"/>
      <w:r w:rsidRPr="0032479A">
        <w:rPr>
          <w:rFonts w:ascii="Times New Roman" w:eastAsia="Times New Roman" w:hAnsi="Times New Roman" w:cs="Times New Roman"/>
          <w:b/>
          <w:sz w:val="24"/>
          <w:szCs w:val="24"/>
          <w:lang w:eastAsia="fr-FR"/>
        </w:rPr>
        <w:t xml:space="preserve"> </w:t>
      </w:r>
      <w:bookmarkEnd w:id="310"/>
      <w:bookmarkEnd w:id="31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26.1. Délai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délai de garantie est d’un (01) an à compter de la date de réception provisoire des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26.2. Entretien pendant la période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14" w:name="_Toc530307814"/>
      <w:bookmarkStart w:id="315" w:name="_Toc97557098"/>
      <w:bookmarkStart w:id="316" w:name="_Toc157306085"/>
      <w:bookmarkStart w:id="317" w:name="_Hlk163137410"/>
      <w:bookmarkEnd w:id="312"/>
      <w:r w:rsidRPr="0032479A">
        <w:rPr>
          <w:rFonts w:ascii="Times New Roman" w:eastAsia="Times New Roman" w:hAnsi="Times New Roman" w:cs="Times New Roman"/>
          <w:sz w:val="24"/>
          <w:szCs w:val="24"/>
          <w:lang w:eastAsia="fr-FR"/>
        </w:rPr>
        <w:t xml:space="preserve">L’entretien concerne uniquement, la chaussée, les ouvrages d’assainissement (Buse en béton armé, fossés maçonnés, </w:t>
      </w:r>
      <w:proofErr w:type="spellStart"/>
      <w:r w:rsidRPr="0032479A">
        <w:rPr>
          <w:rFonts w:ascii="Times New Roman" w:eastAsia="Times New Roman" w:hAnsi="Times New Roman" w:cs="Times New Roman"/>
          <w:sz w:val="24"/>
          <w:szCs w:val="24"/>
          <w:lang w:eastAsia="fr-FR"/>
        </w:rPr>
        <w:t>dalettes</w:t>
      </w:r>
      <w:proofErr w:type="spellEnd"/>
      <w:r w:rsidRPr="0032479A">
        <w:rPr>
          <w:rFonts w:ascii="Times New Roman" w:eastAsia="Times New Roman" w:hAnsi="Times New Roman" w:cs="Times New Roman"/>
          <w:sz w:val="24"/>
          <w:szCs w:val="24"/>
          <w:lang w:eastAsia="fr-FR"/>
        </w:rPr>
        <w:t xml:space="preserve"> en béton…). 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27- Réception définitive</w:t>
      </w:r>
      <w:bookmarkEnd w:id="314"/>
      <w:bookmarkEnd w:id="315"/>
      <w:bookmarkEnd w:id="316"/>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27.1. La réception définitive s’effectuera dans un délai maximal </w:t>
      </w:r>
      <w:r w:rsidRPr="0032479A">
        <w:rPr>
          <w:rFonts w:ascii="Times New Roman" w:eastAsia="Times New Roman" w:hAnsi="Times New Roman" w:cs="Times New Roman"/>
          <w:i/>
          <w:iCs/>
          <w:sz w:val="24"/>
          <w:szCs w:val="24"/>
          <w:lang w:eastAsia="fr-FR"/>
        </w:rPr>
        <w:t xml:space="preserve">[de quinze (15) jours] </w:t>
      </w:r>
      <w:r w:rsidRPr="0032479A">
        <w:rPr>
          <w:rFonts w:ascii="Times New Roman" w:eastAsia="Times New Roman" w:hAnsi="Times New Roman" w:cs="Times New Roman"/>
          <w:sz w:val="24"/>
          <w:szCs w:val="24"/>
          <w:lang w:eastAsia="fr-FR"/>
        </w:rPr>
        <w:t>à compter de l’expiration du délai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27.2. La composition et la procédure de réception définitive sont la même que celles de la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27.3- Le marché est clôturé définitivement dans les conditions fixées à. l’article 38 alinéa 4 du présent </w:t>
      </w:r>
      <w:r w:rsidRPr="0032479A">
        <w:rPr>
          <w:rFonts w:ascii="Times New Roman" w:eastAsia="Times New Roman" w:hAnsi="Times New Roman" w:cs="Times New Roman"/>
          <w:sz w:val="24"/>
          <w:szCs w:val="24"/>
          <w:lang w:eastAsia="fr-FR"/>
        </w:rPr>
        <w:lastRenderedPageBreak/>
        <w:t>CCAP</w:t>
      </w:r>
      <w:r w:rsidRPr="0032479A">
        <w:rPr>
          <w:rFonts w:ascii="Times New Roman" w:eastAsia="Times New Roman" w:hAnsi="Times New Roman" w:cs="Times New Roman"/>
          <w:iCs/>
          <w:sz w:val="24"/>
          <w:szCs w:val="24"/>
          <w:lang w:eastAsia="fr-FR"/>
        </w:rPr>
        <w:t xml:space="preserve"> concernant le</w:t>
      </w:r>
      <w:r w:rsidRPr="0032479A">
        <w:rPr>
          <w:rFonts w:ascii="Times New Roman" w:eastAsia="Times New Roman" w:hAnsi="Times New Roman" w:cs="Times New Roman"/>
          <w:b/>
          <w:bCs/>
          <w:iCs/>
          <w:sz w:val="24"/>
          <w:szCs w:val="24"/>
          <w:lang w:eastAsia="fr-FR"/>
        </w:rPr>
        <w:t xml:space="preserve"> </w:t>
      </w:r>
      <w:r w:rsidRPr="0032479A">
        <w:rPr>
          <w:rFonts w:ascii="Times New Roman" w:eastAsia="Times New Roman" w:hAnsi="Times New Roman" w:cs="Times New Roman"/>
          <w:iCs/>
          <w:sz w:val="24"/>
          <w:szCs w:val="24"/>
          <w:lang w:eastAsia="fr-FR"/>
        </w:rPr>
        <w:t>Décompte général et définitif.</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8" w:name="_Toc157306086"/>
      <w:bookmarkEnd w:id="313"/>
      <w:bookmarkEnd w:id="317"/>
      <w:r w:rsidRPr="0032479A">
        <w:rPr>
          <w:rFonts w:ascii="Times New Roman" w:eastAsia="Times New Roman" w:hAnsi="Times New Roman" w:cs="Times New Roman"/>
          <w:b/>
          <w:sz w:val="24"/>
          <w:szCs w:val="24"/>
          <w:lang w:eastAsia="fr-FR"/>
        </w:rPr>
        <w:t>Article 28- Garantie légale</w:t>
      </w:r>
      <w:bookmarkEnd w:id="31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32479A" w:rsidRPr="003A66A0"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8"/>
          <w:szCs w:val="24"/>
          <w:lang w:eastAsia="fr-FR"/>
        </w:rPr>
      </w:pPr>
      <w:bookmarkStart w:id="319" w:name="_Toc530307815"/>
      <w:bookmarkStart w:id="320" w:name="_Toc97557099"/>
      <w:bookmarkStart w:id="321" w:name="_Toc157306087"/>
      <w:r w:rsidRPr="003A66A0">
        <w:rPr>
          <w:rFonts w:ascii="Times New Roman" w:eastAsia="Times New Roman" w:hAnsi="Times New Roman" w:cs="Times New Roman"/>
          <w:b/>
          <w:iCs/>
          <w:caps/>
          <w:sz w:val="28"/>
          <w:szCs w:val="24"/>
          <w:lang w:eastAsia="fr-FR"/>
        </w:rPr>
        <w:t>Clauses financières</w:t>
      </w:r>
      <w:bookmarkEnd w:id="319"/>
      <w:bookmarkEnd w:id="320"/>
      <w:bookmarkEnd w:id="321"/>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2" w:name="_Toc530307816"/>
      <w:bookmarkStart w:id="323" w:name="_Toc97557100"/>
      <w:bookmarkStart w:id="324" w:name="_Toc157306088"/>
      <w:r w:rsidRPr="0032479A">
        <w:rPr>
          <w:rFonts w:ascii="Times New Roman" w:eastAsia="Times New Roman" w:hAnsi="Times New Roman" w:cs="Times New Roman"/>
          <w:b/>
          <w:sz w:val="24"/>
          <w:szCs w:val="24"/>
          <w:lang w:eastAsia="fr-FR"/>
        </w:rPr>
        <w:t>Article 29- Montant du marché</w:t>
      </w:r>
      <w:bookmarkEnd w:id="322"/>
      <w:bookmarkEnd w:id="323"/>
      <w:bookmarkEnd w:id="324"/>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du présent marché, tel qu’il ressort du [détail ou devis estimatif] est de : ______ (en chiffres)</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(en lettres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francs CFA Toutes Taxes Comprises (TTC)</w:t>
      </w:r>
      <w:r w:rsidR="003A66A0">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 xml:space="preserve">; </w:t>
      </w:r>
      <w:r w:rsidR="003A66A0" w:rsidRPr="0032479A">
        <w:rPr>
          <w:rFonts w:ascii="Times New Roman" w:eastAsia="Times New Roman" w:hAnsi="Times New Roman" w:cs="Times New Roman"/>
          <w:sz w:val="24"/>
          <w:szCs w:val="24"/>
          <w:lang w:eastAsia="fr-FR"/>
        </w:rPr>
        <w:t>soit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Montant HTVA : ________ (____) francs CFA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Montant de la TVA : ________ (___) francs CFA</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Montant de l’AIR : ____ (___) francs CFA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Net à percevoir = Montant net déduit de tous les impôts et taxes : ___ (___) francs CFA.</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5" w:name="_Toc530307817"/>
      <w:bookmarkStart w:id="326" w:name="_Toc97557101"/>
      <w:bookmarkStart w:id="327" w:name="_Toc157306089"/>
      <w:r w:rsidRPr="0032479A">
        <w:rPr>
          <w:rFonts w:ascii="Times New Roman" w:eastAsia="Times New Roman" w:hAnsi="Times New Roman" w:cs="Times New Roman"/>
          <w:b/>
          <w:sz w:val="24"/>
          <w:szCs w:val="24"/>
          <w:lang w:eastAsia="fr-FR"/>
        </w:rPr>
        <w:t>Article 30- Lieu et mode de paiement</w:t>
      </w:r>
      <w:bookmarkEnd w:id="325"/>
      <w:bookmarkEnd w:id="326"/>
      <w:bookmarkEnd w:id="327"/>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Maître d’Ouvrage</w:t>
      </w:r>
      <w:r w:rsidR="0023106D">
        <w:rPr>
          <w:rFonts w:ascii="Times New Roman" w:eastAsia="Times New Roman" w:hAnsi="Times New Roman" w:cs="Times New Roman"/>
          <w:sz w:val="24"/>
          <w:szCs w:val="24"/>
          <w:lang w:eastAsia="fr-FR"/>
        </w:rPr>
        <w:t xml:space="preserve"> Délégué</w:t>
      </w:r>
      <w:r w:rsidRPr="0032479A">
        <w:rPr>
          <w:rFonts w:ascii="Times New Roman" w:eastAsia="Times New Roman" w:hAnsi="Times New Roman" w:cs="Times New Roman"/>
          <w:sz w:val="24"/>
          <w:szCs w:val="24"/>
          <w:lang w:eastAsia="fr-FR"/>
        </w:rPr>
        <w:t xml:space="preserve"> se libérera des sommes dues, par virement bancaire au nom du cocontractant de la manière suivante : </w:t>
      </w:r>
    </w:p>
    <w:p w:rsidR="0032479A" w:rsidRPr="0032479A" w:rsidRDefault="0032479A" w:rsidP="00AB6E1C">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Pour les règlements en francs CFA, soit </w:t>
      </w:r>
      <w:r w:rsidRPr="0032479A">
        <w:rPr>
          <w:rFonts w:ascii="Times New Roman" w:eastAsia="Calibri" w:hAnsi="Times New Roman" w:cs="Times New Roman"/>
          <w:iCs/>
          <w:sz w:val="24"/>
          <w:szCs w:val="24"/>
        </w:rPr>
        <w:t>(montant net à mandater en chiffres et en lettres</w:t>
      </w:r>
      <w:r w:rsidRPr="0032479A">
        <w:rPr>
          <w:rFonts w:ascii="Times New Roman" w:eastAsia="Calibri" w:hAnsi="Times New Roman" w:cs="Times New Roman"/>
          <w:i/>
          <w:iCs/>
          <w:sz w:val="24"/>
          <w:szCs w:val="24"/>
        </w:rPr>
        <w:t>)</w:t>
      </w:r>
      <w:r w:rsidRPr="0032479A">
        <w:rPr>
          <w:rFonts w:ascii="Times New Roman" w:eastAsia="Calibri" w:hAnsi="Times New Roman" w:cs="Times New Roman"/>
          <w:sz w:val="24"/>
          <w:szCs w:val="24"/>
        </w:rPr>
        <w:t>, par crédit au compte n° _________ ouvert au nom du co-contractant à la banque______________</w:t>
      </w:r>
    </w:p>
    <w:p w:rsidR="0032479A" w:rsidRPr="0032479A" w:rsidRDefault="0032479A" w:rsidP="00AB6E1C">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Pour les règlements en devises, 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8" w:name="_Hlk159274155"/>
      <w:bookmarkStart w:id="329" w:name="_Toc157306090"/>
      <w:bookmarkStart w:id="330" w:name="_Toc530307818"/>
      <w:bookmarkStart w:id="331" w:name="_Toc97557102"/>
      <w:r w:rsidRPr="0032479A">
        <w:rPr>
          <w:rFonts w:ascii="Times New Roman" w:eastAsia="Times New Roman" w:hAnsi="Times New Roman" w:cs="Times New Roman"/>
          <w:b/>
          <w:sz w:val="24"/>
          <w:szCs w:val="24"/>
          <w:lang w:eastAsia="fr-FR"/>
        </w:rPr>
        <w:t xml:space="preserve">Article 31 </w:t>
      </w:r>
      <w:bookmarkEnd w:id="328"/>
      <w:r w:rsidRPr="0032479A">
        <w:rPr>
          <w:rFonts w:ascii="Times New Roman" w:eastAsia="Times New Roman" w:hAnsi="Times New Roman" w:cs="Times New Roman"/>
          <w:b/>
          <w:sz w:val="24"/>
          <w:szCs w:val="24"/>
          <w:lang w:eastAsia="fr-FR"/>
        </w:rPr>
        <w:t>Garanties et cautions</w:t>
      </w:r>
      <w:bookmarkEnd w:id="329"/>
      <w:r w:rsidRPr="0032479A">
        <w:rPr>
          <w:rFonts w:ascii="Times New Roman" w:eastAsia="Times New Roman" w:hAnsi="Times New Roman" w:cs="Times New Roman"/>
          <w:b/>
          <w:sz w:val="24"/>
          <w:szCs w:val="24"/>
          <w:lang w:eastAsia="fr-FR"/>
        </w:rPr>
        <w:t xml:space="preserve"> </w:t>
      </w:r>
      <w:bookmarkEnd w:id="330"/>
      <w:bookmarkEnd w:id="331"/>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garanties décrites ci-après en faveur du Maître d’Ouvrage</w:t>
      </w:r>
      <w:r w:rsidRPr="0032479A">
        <w:rPr>
          <w:rFonts w:ascii="Times New Roman" w:eastAsia="Times New Roman" w:hAnsi="Times New Roman" w:cs="Times New Roman"/>
          <w:iCs/>
          <w:sz w:val="24"/>
          <w:szCs w:val="24"/>
          <w:lang w:eastAsia="fr-FR"/>
        </w:rPr>
        <w:t xml:space="preserve"> sont exigées </w:t>
      </w:r>
      <w:r w:rsidRPr="0032479A">
        <w:rPr>
          <w:rFonts w:ascii="Times New Roman" w:eastAsia="Times New Roman" w:hAnsi="Times New Roman" w:cs="Times New Roman"/>
          <w:sz w:val="24"/>
          <w:szCs w:val="24"/>
          <w:lang w:eastAsia="fr-FR"/>
        </w:rPr>
        <w:t>dans les délais, pour le montant, selon la manière et sous la forme indiquée ci-après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31.1. Cautionnement définitif</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Il est constitué </w:t>
      </w:r>
      <w:r w:rsidRPr="0032479A">
        <w:rPr>
          <w:rFonts w:ascii="Times New Roman" w:eastAsia="Calibri" w:hAnsi="Times New Roman" w:cs="Times New Roman"/>
          <w:sz w:val="24"/>
          <w:szCs w:val="24"/>
          <w:lang w:val="fr-CM"/>
        </w:rPr>
        <w:t xml:space="preserve">par le titulaire du Marché </w:t>
      </w:r>
      <w:r w:rsidRPr="0032479A">
        <w:rPr>
          <w:rFonts w:ascii="Times New Roman" w:eastAsia="Calibri" w:hAnsi="Times New Roman" w:cs="Times New Roman"/>
          <w:sz w:val="24"/>
          <w:szCs w:val="24"/>
        </w:rPr>
        <w:t>et transmis au Chef Service du marché dans un délai maximum de vingt (20) jours calendaires à compter de la date de notification du marché et en tout cas avant le premier paiement.</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Son montant est fixé à :   </w:t>
      </w:r>
      <w:r w:rsidR="003A66A0">
        <w:rPr>
          <w:rFonts w:ascii="Times New Roman" w:eastAsia="Calibri" w:hAnsi="Times New Roman" w:cs="Times New Roman"/>
          <w:iCs/>
          <w:sz w:val="24"/>
          <w:szCs w:val="24"/>
        </w:rPr>
        <w:t>2</w:t>
      </w:r>
      <w:r w:rsidRPr="0032479A">
        <w:rPr>
          <w:rFonts w:ascii="Times New Roman" w:eastAsia="Calibri" w:hAnsi="Times New Roman" w:cs="Times New Roman"/>
          <w:iCs/>
          <w:sz w:val="24"/>
          <w:szCs w:val="24"/>
        </w:rPr>
        <w:t>% du montant TTC du marché augmenté le cas échéant du montant des avenants</w:t>
      </w:r>
    </w:p>
    <w:p w:rsidR="0032479A" w:rsidRPr="0032479A" w:rsidRDefault="0032479A" w:rsidP="00AB6E1C">
      <w:pPr>
        <w:numPr>
          <w:ilvl w:val="0"/>
          <w:numId w:val="10"/>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garantie sera libellée dans la monnaie du Marché, et devra suivre l’un des modèles fournis dans le Dossier d’appel d’offres, comme indiqué par le Maître d’Ouvrage Délégué dans le CCAP, ou tout autre document satisfaisant le Maître d’Ouvrage Délégué.</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modes de substitution du cautionnement sont prévus à l’article 140 du code des marchés publics.</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32" w:name="_Hlk163137509"/>
      <w:r w:rsidRPr="0032479A">
        <w:rPr>
          <w:rFonts w:ascii="Times New Roman" w:eastAsia="Calibri" w:hAnsi="Times New Roman" w:cs="Times New Roman"/>
          <w:sz w:val="24"/>
          <w:szCs w:val="24"/>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color w:val="ED7D31" w:themeColor="accent2"/>
          <w:sz w:val="24"/>
          <w:szCs w:val="24"/>
        </w:rPr>
      </w:pPr>
      <w:r w:rsidRPr="0032479A">
        <w:rPr>
          <w:rFonts w:ascii="Times New Roman" w:eastAsia="Calibri"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32479A">
        <w:rPr>
          <w:rFonts w:ascii="Times New Roman" w:eastAsia="Calibri" w:hAnsi="Times New Roman" w:cs="Times New Roman"/>
          <w:color w:val="ED7D31" w:themeColor="accent2"/>
          <w:sz w:val="24"/>
          <w:szCs w:val="24"/>
        </w:rPr>
        <w:t>.</w:t>
      </w:r>
    </w:p>
    <w:bookmarkEnd w:id="332"/>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31.2. Cautionnement d’avance de démarrage</w:t>
      </w:r>
    </w:p>
    <w:p w:rsidR="0032479A" w:rsidRPr="0032479A" w:rsidRDefault="0023106D"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ne sera accordé aucune avance de démarrage dans le cadre du présent marché</w:t>
      </w:r>
      <w:r w:rsidR="0032479A"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i/>
          <w:iCs/>
          <w:sz w:val="24"/>
          <w:szCs w:val="24"/>
          <w:lang w:eastAsia="fr-FR"/>
        </w:rPr>
        <w:t>31.3. Cautionnement de bonne exécution</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b/>
          <w:i/>
          <w:iCs/>
          <w:sz w:val="24"/>
          <w:szCs w:val="24"/>
          <w:lang w:eastAsia="fr-FR"/>
        </w:rPr>
        <w:t>(retenue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r w:rsidRPr="0032479A">
        <w:rPr>
          <w:rFonts w:ascii="Times New Roman" w:eastAsia="Times New Roman" w:hAnsi="Times New Roman" w:cs="Times New Roman"/>
          <w:sz w:val="24"/>
          <w:szCs w:val="24"/>
          <w:lang w:eastAsia="fr-FR"/>
        </w:rPr>
        <w:t>Dans ce cas, il ne peut être mis fin à l’engagement de la caution que par main levée délivrée par le Maître d’Ouvrage Délégué.</w:t>
      </w:r>
      <w:r w:rsidR="007B69C2">
        <w:rPr>
          <w:rFonts w:ascii="Times New Roman" w:eastAsia="Times New Roman" w:hAnsi="Times New Roman" w:cs="Times New Roman"/>
          <w:sz w:val="24"/>
          <w:szCs w:val="24"/>
          <w:lang w:eastAsia="fr-FR"/>
        </w:rPr>
        <w:t xml:space="preserve"> Cette caution est de </w:t>
      </w:r>
      <w:r w:rsidR="003A66A0">
        <w:rPr>
          <w:rFonts w:ascii="Times New Roman" w:eastAsia="Times New Roman" w:hAnsi="Times New Roman" w:cs="Times New Roman"/>
          <w:sz w:val="24"/>
          <w:szCs w:val="24"/>
          <w:lang w:eastAsia="fr-FR"/>
        </w:rPr>
        <w:t>10</w:t>
      </w:r>
      <w:r w:rsidR="007B69C2">
        <w:rPr>
          <w:rFonts w:ascii="Times New Roman" w:eastAsia="Times New Roman" w:hAnsi="Times New Roman" w:cs="Times New Roman"/>
          <w:sz w:val="24"/>
          <w:szCs w:val="24"/>
          <w:lang w:eastAsia="fr-FR"/>
        </w:rPr>
        <w:t>% du montant TTC du marché ajouté le cas échéant du montant des avenants.</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33" w:name="_Toc157306091"/>
      <w:bookmarkStart w:id="334" w:name="_Toc530307819"/>
      <w:bookmarkStart w:id="335" w:name="_Toc97557103"/>
      <w:r w:rsidRPr="0032479A">
        <w:rPr>
          <w:rFonts w:ascii="Times New Roman" w:eastAsia="Times New Roman" w:hAnsi="Times New Roman" w:cs="Times New Roman"/>
          <w:b/>
          <w:sz w:val="24"/>
          <w:szCs w:val="24"/>
          <w:lang w:eastAsia="fr-FR"/>
        </w:rPr>
        <w:lastRenderedPageBreak/>
        <w:t>Article 32 Variation des prix</w:t>
      </w:r>
      <w:bookmarkEnd w:id="333"/>
      <w:r w:rsidRPr="0032479A">
        <w:rPr>
          <w:rFonts w:ascii="Times New Roman" w:eastAsia="Times New Roman" w:hAnsi="Times New Roman" w:cs="Times New Roman"/>
          <w:b/>
          <w:sz w:val="24"/>
          <w:szCs w:val="24"/>
          <w:lang w:eastAsia="fr-FR"/>
        </w:rPr>
        <w:t xml:space="preserve"> </w:t>
      </w:r>
      <w:bookmarkEnd w:id="334"/>
      <w:bookmarkEnd w:id="33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32.1. Les prix sont fermes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acomptes payés au cocontractant au titre des avances ne sont pas révisables.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 xml:space="preserve">32.2. </w:t>
      </w:r>
      <w:r w:rsidRPr="0032479A">
        <w:rPr>
          <w:rFonts w:ascii="Times New Roman" w:eastAsia="Times New Roman" w:hAnsi="Times New Roman" w:cs="Times New Roman"/>
          <w:spacing w:val="3"/>
          <w:sz w:val="24"/>
          <w:szCs w:val="24"/>
          <w:lang w:eastAsia="fr-FR"/>
        </w:rPr>
        <w:t>Modalité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d’actualisatio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pri</w:t>
      </w:r>
      <w:r w:rsidRPr="0032479A">
        <w:rPr>
          <w:rFonts w:ascii="Times New Roman" w:eastAsia="Times New Roman" w:hAnsi="Times New Roman" w:cs="Times New Roman"/>
          <w:sz w:val="24"/>
          <w:szCs w:val="24"/>
          <w:lang w:eastAsia="fr-FR"/>
        </w:rPr>
        <w:t>x : sans objet</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6" w:name="_Toc530307820"/>
      <w:bookmarkStart w:id="337" w:name="_Toc97557104"/>
      <w:bookmarkStart w:id="338" w:name="_Toc157306092"/>
      <w:bookmarkStart w:id="339" w:name="_Hlk163137604"/>
      <w:r w:rsidRPr="0032479A">
        <w:rPr>
          <w:rFonts w:ascii="Times New Roman" w:eastAsia="Times New Roman" w:hAnsi="Times New Roman" w:cs="Times New Roman"/>
          <w:b/>
          <w:sz w:val="24"/>
          <w:szCs w:val="24"/>
          <w:lang w:eastAsia="fr-FR"/>
        </w:rPr>
        <w:t>Article 33 Formules de révision des prix</w:t>
      </w:r>
      <w:bookmarkEnd w:id="336"/>
      <w:bookmarkEnd w:id="337"/>
      <w:bookmarkEnd w:id="33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0" w:name="_Toc530307821"/>
      <w:bookmarkStart w:id="341" w:name="_Toc97557105"/>
      <w:bookmarkStart w:id="342" w:name="_Toc157306093"/>
      <w:r w:rsidRPr="0032479A">
        <w:rPr>
          <w:rFonts w:ascii="Times New Roman" w:eastAsia="Times New Roman" w:hAnsi="Times New Roman" w:cs="Times New Roman"/>
          <w:b/>
          <w:sz w:val="24"/>
          <w:szCs w:val="24"/>
          <w:lang w:eastAsia="fr-FR"/>
        </w:rPr>
        <w:t>Article 34 Formules d’actualisation des prix</w:t>
      </w:r>
      <w:bookmarkEnd w:id="340"/>
      <w:bookmarkEnd w:id="341"/>
      <w:bookmarkEnd w:id="34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3" w:name="_Toc530307822"/>
      <w:bookmarkStart w:id="344" w:name="_Toc97557106"/>
      <w:bookmarkStart w:id="345" w:name="_Toc157306094"/>
      <w:r w:rsidRPr="0032479A">
        <w:rPr>
          <w:rFonts w:ascii="Times New Roman" w:eastAsia="Times New Roman" w:hAnsi="Times New Roman" w:cs="Times New Roman"/>
          <w:b/>
          <w:sz w:val="24"/>
          <w:szCs w:val="24"/>
          <w:lang w:eastAsia="fr-FR"/>
        </w:rPr>
        <w:t>Article 35 Travaux en régie</w:t>
      </w:r>
      <w:bookmarkEnd w:id="343"/>
      <w:bookmarkEnd w:id="344"/>
      <w:bookmarkEnd w:id="34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35.1. Le cocontractant sera tenu de mettre à la disposition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r w:rsidRPr="0032479A">
        <w:rPr>
          <w:rFonts w:ascii="Times New Roman" w:eastAsia="Times New Roman" w:hAnsi="Times New Roman" w:cs="Times New Roman"/>
          <w:sz w:val="24"/>
          <w:szCs w:val="24"/>
          <w:lang w:eastAsia="fr-FR"/>
        </w:rPr>
        <w:t xml:space="preserve">35.2.  En cas de défaillance dûment constatée du co-contractant de l’Administration, le Maître d’Ouvrage Délégué peut, à défaut de prononcer la résiliation du marché, et après l’autorisation expresse de l’Autorité chargée des marchés publics, prescrire une régie totale ou partielle aux frais et risques dudit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
          <w:iCs/>
          <w:sz w:val="24"/>
          <w:szCs w:val="24"/>
          <w:lang w:eastAsia="fr-FR"/>
        </w:rPr>
        <w:t xml:space="preserve">35.3 </w:t>
      </w:r>
      <w:r w:rsidRPr="0032479A">
        <w:rPr>
          <w:rFonts w:ascii="Times New Roman" w:eastAsia="Times New Roman" w:hAnsi="Times New Roman" w:cs="Times New Roman"/>
          <w:iCs/>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6" w:name="_Toc530307823"/>
      <w:bookmarkStart w:id="347" w:name="_Toc97557107"/>
      <w:bookmarkStart w:id="348" w:name="_Toc157306095"/>
      <w:r w:rsidRPr="0032479A">
        <w:rPr>
          <w:rFonts w:ascii="Times New Roman" w:eastAsia="Times New Roman" w:hAnsi="Times New Roman" w:cs="Times New Roman"/>
          <w:b/>
          <w:sz w:val="24"/>
          <w:szCs w:val="24"/>
          <w:lang w:eastAsia="fr-FR"/>
        </w:rPr>
        <w:t>Article 36 Valorisation des approvisionnements</w:t>
      </w:r>
      <w:bookmarkEnd w:id="346"/>
      <w:bookmarkEnd w:id="347"/>
      <w:bookmarkEnd w:id="34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49" w:name="_Toc157306096"/>
      <w:bookmarkStart w:id="350" w:name="_Toc530307824"/>
      <w:bookmarkStart w:id="351" w:name="_Toc97557108"/>
      <w:r w:rsidRPr="0032479A">
        <w:rPr>
          <w:rFonts w:ascii="Times New Roman" w:eastAsia="Times New Roman" w:hAnsi="Times New Roman" w:cs="Times New Roman"/>
          <w:b/>
          <w:sz w:val="24"/>
          <w:szCs w:val="24"/>
          <w:lang w:eastAsia="fr-FR"/>
        </w:rPr>
        <w:t>Article 37 Avances</w:t>
      </w:r>
      <w:bookmarkEnd w:id="349"/>
      <w:r w:rsidRPr="0032479A">
        <w:rPr>
          <w:rFonts w:ascii="Times New Roman" w:eastAsia="Times New Roman" w:hAnsi="Times New Roman" w:cs="Times New Roman"/>
          <w:b/>
          <w:sz w:val="24"/>
          <w:szCs w:val="24"/>
          <w:lang w:eastAsia="fr-FR"/>
        </w:rPr>
        <w:t xml:space="preserve"> </w:t>
      </w:r>
      <w:bookmarkEnd w:id="350"/>
      <w:bookmarkEnd w:id="35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37.1. Le </w:t>
      </w:r>
      <w:r w:rsidRPr="0032479A">
        <w:rPr>
          <w:rFonts w:ascii="Times New Roman" w:eastAsia="Times New Roman" w:hAnsi="Times New Roman" w:cs="Times New Roman"/>
          <w:iCs/>
          <w:sz w:val="24"/>
          <w:szCs w:val="24"/>
          <w:lang w:eastAsia="fr-FR"/>
        </w:rPr>
        <w:t xml:space="preserve">Maître d’Ouvrage Délégué pourra accorder </w:t>
      </w:r>
      <w:r w:rsidRPr="0032479A">
        <w:rPr>
          <w:rFonts w:ascii="Times New Roman" w:eastAsia="Times New Roman" w:hAnsi="Times New Roman" w:cs="Times New Roman"/>
          <w:sz w:val="24"/>
          <w:szCs w:val="24"/>
          <w:lang w:eastAsia="fr-FR"/>
        </w:rPr>
        <w:t xml:space="preserve">une avance de démarrage </w:t>
      </w:r>
      <w:r w:rsidRPr="0032479A">
        <w:rPr>
          <w:rFonts w:ascii="Times New Roman" w:eastAsia="Times New Roman" w:hAnsi="Times New Roman" w:cs="Times New Roman"/>
          <w:iCs/>
          <w:sz w:val="24"/>
          <w:szCs w:val="24"/>
          <w:lang w:eastAsia="fr-FR"/>
        </w:rPr>
        <w:t>n’excédant pas 20% du montant TTC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37.2 L’avance de démarrage peut être obtenue par le co-contractant de l’administration sur simple demande adressée au Maître d’ouvrage Délégué, </w:t>
      </w:r>
      <w:r w:rsidRPr="0032479A">
        <w:rPr>
          <w:rFonts w:ascii="Times New Roman" w:eastAsia="Times New Roman" w:hAnsi="Times New Roman" w:cs="Times New Roman"/>
          <w:iCs/>
          <w:sz w:val="24"/>
          <w:szCs w:val="24"/>
          <w:lang w:eastAsia="fr-FR"/>
        </w:rPr>
        <w:t>sans justificatif. Cette</w:t>
      </w:r>
      <w:r w:rsidRPr="0032479A">
        <w:rPr>
          <w:rFonts w:ascii="Times New Roman" w:eastAsia="Times New Roman" w:hAnsi="Times New Roman" w:cs="Times New Roman"/>
          <w:sz w:val="24"/>
          <w:szCs w:val="24"/>
          <w:lang w:eastAsia="fr-FR"/>
        </w:rPr>
        <w:t xml:space="preserve"> avance commence à être remboursée par déduction d’un pourcentage : 50%</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sur chaque décompte dès lors que le cumul des travaux atteint 40% du montant du marché</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Le versement de l'avance de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démarrage intervient postérieurement à la mise en place des cautions exigibles, conformément aux dispositions du code des marchés publics.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sz w:val="24"/>
          <w:szCs w:val="24"/>
          <w:lang w:eastAsia="fr-FR"/>
        </w:rPr>
        <w:t>37.3</w:t>
      </w:r>
      <w:r w:rsidRPr="0032479A">
        <w:rPr>
          <w:rFonts w:ascii="Times New Roman" w:eastAsia="Times New Roman" w:hAnsi="Times New Roman" w:cs="Times New Roman"/>
          <w:bCs/>
          <w:sz w:val="24"/>
          <w:szCs w:val="24"/>
          <w:lang w:eastAsia="fr-FR"/>
        </w:rPr>
        <w:tab/>
      </w:r>
      <w:r w:rsidRPr="0032479A">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37.4</w:t>
      </w:r>
      <w:r w:rsidRPr="0032479A">
        <w:rPr>
          <w:rFonts w:ascii="Times New Roman" w:eastAsia="Times New Roman" w:hAnsi="Times New Roman" w:cs="Times New Roman"/>
          <w:sz w:val="24"/>
          <w:szCs w:val="24"/>
          <w:lang w:eastAsia="fr-FR"/>
        </w:rPr>
        <w:tab/>
        <w:t>Au fur et à mesure du remboursement des avances, le Maître d’Ouvrage Délégué donnera la mainlevée de la partie de la caution correspondante, sur demande expresse du cocontractant de l’administration.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52" w:name="_Toc530307825"/>
      <w:bookmarkStart w:id="353" w:name="_Toc97557109"/>
      <w:bookmarkStart w:id="354" w:name="_Toc157306097"/>
      <w:r w:rsidRPr="0032479A">
        <w:rPr>
          <w:rFonts w:ascii="Times New Roman" w:eastAsia="Times New Roman" w:hAnsi="Times New Roman" w:cs="Times New Roman"/>
          <w:b/>
          <w:sz w:val="24"/>
          <w:szCs w:val="24"/>
          <w:lang w:eastAsia="fr-FR"/>
        </w:rPr>
        <w:t>Article 38 Règlement des travaux</w:t>
      </w:r>
      <w:bookmarkEnd w:id="352"/>
      <w:bookmarkEnd w:id="353"/>
      <w:bookmarkEnd w:id="354"/>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38.1. Constatation des travaux exécutés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Avant la fin de chaque mois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 xml:space="preserve">le cocontractant de l’administration </w:t>
      </w:r>
      <w:r w:rsidRPr="0032479A">
        <w:rPr>
          <w:rFonts w:ascii="Times New Roman" w:eastAsia="Times New Roman" w:hAnsi="Times New Roman" w:cs="Times New Roman"/>
          <w:iCs/>
          <w:sz w:val="24"/>
          <w:szCs w:val="24"/>
          <w:lang w:eastAsia="fr-FR"/>
        </w:rPr>
        <w:t>et l’Ingénieur</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iCs/>
          <w:sz w:val="24"/>
          <w:szCs w:val="24"/>
          <w:lang w:eastAsia="fr-FR"/>
        </w:rPr>
        <w:t>38.2. Décomptes provisoires</w:t>
      </w:r>
      <w:r w:rsidRPr="0032479A">
        <w:rPr>
          <w:rFonts w:ascii="Times New Roman" w:eastAsia="Times New Roman" w:hAnsi="Times New Roman" w:cs="Times New Roman"/>
          <w:b/>
          <w:bCs/>
          <w:i/>
          <w:iCs/>
          <w:sz w:val="24"/>
          <w:szCs w:val="24"/>
          <w:lang w:eastAsia="fr-FR"/>
        </w:rPr>
        <w:t xml:space="preserve">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Au plus tard le cinq (5) du mois suivant le mois des travaux,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 le décompte hors TVA sera réglé à l’entrepreneur. Le décompte du montant des taxes fera l’objet d’une écriture d’ordre entre les budgets du Maitre d’Ouvrage et celui du Ministère en charge des finances.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HTVA de l’acompte à payer à l’entrepreneur sera mandaté comme suit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- 97,8% (94,5 %) versé directement au compte de l’entrepreneur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2,2% (5,5%) versé au Trésor public au titre de l’AIR dû par l’entrepreneur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Chef de service du marché disposera d’un délai de sept (7) jours pour transmettre au Maitre d’Ouvrage Délégué, les décomptes qu’il a approuvés.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paiements seront effectués dans un délai maximum de vingt un (21) jours calendaires à compter de la date de transmission du décompte, à l’organisme payeur.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32479A">
        <w:rPr>
          <w:rFonts w:ascii="Times New Roman" w:eastAsia="Times New Roman" w:hAnsi="Times New Roman" w:cs="Times New Roman"/>
          <w:b/>
          <w:bCs/>
          <w:iCs/>
          <w:sz w:val="24"/>
          <w:szCs w:val="24"/>
          <w:lang w:eastAsia="fr-FR"/>
        </w:rPr>
        <w:t xml:space="preserve">38.3. Décompte final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Après achèvement des travaux et dans un délai maximum de trente (30) </w:t>
      </w:r>
      <w:r w:rsidRPr="0032479A">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sz w:val="24"/>
          <w:szCs w:val="24"/>
          <w:lang w:eastAsia="fr-FR"/>
        </w:rPr>
        <w:t>38.3.2</w:t>
      </w:r>
      <w:r w:rsidRPr="0032479A">
        <w:rPr>
          <w:rFonts w:ascii="Times New Roman" w:eastAsia="Times New Roman" w:hAnsi="Times New Roman" w:cs="Times New Roman"/>
          <w:sz w:val="24"/>
          <w:szCs w:val="24"/>
          <w:lang w:eastAsia="fr-FR"/>
        </w:rPr>
        <w:t xml:space="preserve">. Le </w:t>
      </w:r>
      <w:r w:rsidRPr="0032479A">
        <w:rPr>
          <w:rFonts w:ascii="Times New Roman" w:eastAsia="Times New Roman" w:hAnsi="Times New Roman" w:cs="Times New Roman"/>
          <w:iCs/>
          <w:sz w:val="24"/>
          <w:szCs w:val="24"/>
          <w:lang w:eastAsia="fr-FR"/>
        </w:rPr>
        <w:t>Chef de service du marché dispose d’un délai maximal de quinze (15) jours, pour notifier le projet rectifié et accepté à l’ingénieur du marché.</w:t>
      </w:r>
      <w:r w:rsidRPr="0032479A">
        <w:rPr>
          <w:rFonts w:ascii="Times New Roman" w:eastAsia="Times New Roman" w:hAnsi="Times New Roman" w:cs="Times New Roman"/>
          <w:i/>
          <w:iCs/>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sz w:val="24"/>
          <w:szCs w:val="24"/>
          <w:lang w:eastAsia="fr-FR"/>
        </w:rPr>
        <w:t>38.3.3.</w:t>
      </w:r>
      <w:r w:rsidRPr="0032479A">
        <w:rPr>
          <w:rFonts w:ascii="Times New Roman" w:eastAsia="Times New Roman" w:hAnsi="Times New Roman" w:cs="Times New Roman"/>
          <w:sz w:val="24"/>
          <w:szCs w:val="24"/>
          <w:lang w:eastAsia="fr-FR"/>
        </w:rPr>
        <w:t xml:space="preserve"> Le</w:t>
      </w:r>
      <w:r w:rsidRPr="0032479A">
        <w:rPr>
          <w:rFonts w:ascii="Times New Roman" w:eastAsia="Times New Roman" w:hAnsi="Times New Roman" w:cs="Times New Roman"/>
          <w:iCs/>
          <w:sz w:val="24"/>
          <w:szCs w:val="24"/>
          <w:lang w:eastAsia="fr-FR"/>
        </w:rPr>
        <w:t xml:space="preserve"> cocontractant de l’administration doit dans un délai maximal de quinze (15) jours, suivant la date de cette notification, renvoyer le décompte final revêtu de sa signature sans ou avec réserves, ou faire connaître les raisons pour lesquelles il refuse de signer</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Cs/>
          <w:sz w:val="24"/>
          <w:szCs w:val="24"/>
          <w:lang w:eastAsia="fr-FR"/>
        </w:rPr>
        <w:t>Le règlement du différend intervient alors selon les dispositions du code des marchés publics en vigueur et du CCAG applicable</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38.4. Décompte général et définitif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55" w:name="_Toc157306098"/>
      <w:bookmarkStart w:id="356" w:name="_Toc530307826"/>
      <w:bookmarkStart w:id="357" w:name="_Toc97557110"/>
      <w:r w:rsidRPr="0032479A">
        <w:rPr>
          <w:rFonts w:ascii="Times New Roman" w:eastAsia="Times New Roman" w:hAnsi="Times New Roman" w:cs="Times New Roman"/>
          <w:b/>
          <w:sz w:val="24"/>
          <w:szCs w:val="24"/>
          <w:lang w:eastAsia="fr-FR"/>
        </w:rPr>
        <w:t xml:space="preserve">38.4.1 </w:t>
      </w:r>
      <w:r w:rsidRPr="0032479A">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 décompte final,</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 solde,</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La récapitulation des acomptes mensuels</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32479A">
        <w:rPr>
          <w:rFonts w:ascii="Times New Roman" w:eastAsia="Times New Roman" w:hAnsi="Times New Roman" w:cs="Times New Roman"/>
          <w:spacing w:val="1"/>
          <w:sz w:val="24"/>
          <w:szCs w:val="24"/>
          <w:lang w:eastAsia="fr-FR"/>
        </w:rPr>
        <w:t>partie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me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fi</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1"/>
          <w:sz w:val="24"/>
          <w:szCs w:val="24"/>
          <w:lang w:eastAsia="fr-FR"/>
        </w:rPr>
        <w:t>marché</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et libère le cocontractant et le Maitre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spacing w:val="1"/>
          <w:sz w:val="24"/>
          <w:szCs w:val="24"/>
          <w:lang w:eastAsia="fr-FR"/>
        </w:rPr>
        <w:t xml:space="preserve"> de toutes leurs obligations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sau</w:t>
      </w:r>
      <w:r w:rsidRPr="0032479A">
        <w:rPr>
          <w:rFonts w:ascii="Times New Roman" w:eastAsia="Times New Roman" w:hAnsi="Times New Roman" w:cs="Times New Roman"/>
          <w:sz w:val="24"/>
          <w:szCs w:val="24"/>
          <w:lang w:eastAsia="fr-FR"/>
        </w:rPr>
        <w:t xml:space="preserve">f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 xml:space="preserve">qui </w:t>
      </w:r>
      <w:r w:rsidRPr="0032479A">
        <w:rPr>
          <w:rFonts w:ascii="Times New Roman" w:eastAsia="Times New Roman" w:hAnsi="Times New Roman" w:cs="Times New Roman"/>
          <w:sz w:val="24"/>
          <w:szCs w:val="24"/>
          <w:lang w:eastAsia="fr-FR"/>
        </w:rPr>
        <w:t>concerne les intérêts moratoires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b/>
          <w:sz w:val="24"/>
          <w:szCs w:val="24"/>
          <w:lang w:eastAsia="fr-FR"/>
        </w:rPr>
        <w:t>38.4.2</w:t>
      </w:r>
      <w:r w:rsidRPr="0032479A">
        <w:rPr>
          <w:rFonts w:ascii="Times New Roman" w:eastAsia="Times New Roman" w:hAnsi="Times New Roman" w:cs="Times New Roman"/>
          <w:sz w:val="24"/>
          <w:szCs w:val="24"/>
          <w:lang w:eastAsia="fr-FR"/>
        </w:rPr>
        <w:t xml:space="preserve">. Le cocontractant dispose d’un délai de trente (30) </w:t>
      </w:r>
      <w:proofErr w:type="gramStart"/>
      <w:r w:rsidRPr="0032479A">
        <w:rPr>
          <w:rFonts w:ascii="Times New Roman" w:eastAsia="Times New Roman" w:hAnsi="Times New Roman" w:cs="Times New Roman"/>
          <w:sz w:val="24"/>
          <w:szCs w:val="24"/>
          <w:lang w:eastAsia="fr-FR"/>
        </w:rPr>
        <w:t>jours maximum</w:t>
      </w:r>
      <w:proofErr w:type="gramEnd"/>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Cs/>
          <w:spacing w:val="1"/>
          <w:sz w:val="24"/>
          <w:szCs w:val="24"/>
          <w:lang w:eastAsia="fr-FR"/>
        </w:rPr>
        <w:t xml:space="preserve">pour </w:t>
      </w:r>
      <w:r w:rsidRPr="0032479A">
        <w:rPr>
          <w:rFonts w:ascii="Times New Roman" w:eastAsia="Times New Roman" w:hAnsi="Times New Roman" w:cs="Times New Roman"/>
          <w:iCs/>
          <w:sz w:val="24"/>
          <w:szCs w:val="24"/>
          <w:lang w:eastAsia="fr-FR"/>
        </w:rPr>
        <w:t>renvoyer le décompte général et définitif revêtu de sa signature.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lastRenderedPageBreak/>
        <w:t>Article 39 Intérêts moratoires</w:t>
      </w:r>
      <w:bookmarkEnd w:id="355"/>
      <w:r w:rsidRPr="0032479A">
        <w:rPr>
          <w:rFonts w:ascii="Times New Roman" w:eastAsia="Times New Roman" w:hAnsi="Times New Roman" w:cs="Times New Roman"/>
          <w:b/>
          <w:sz w:val="24"/>
          <w:szCs w:val="24"/>
          <w:lang w:eastAsia="fr-FR"/>
        </w:rPr>
        <w:t xml:space="preserve"> </w:t>
      </w:r>
      <w:bookmarkEnd w:id="356"/>
      <w:bookmarkEnd w:id="357"/>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32479A">
        <w:rPr>
          <w:rFonts w:ascii="Times New Roman" w:eastAsia="Times New Roman" w:hAnsi="Times New Roman" w:cs="Times New Roman"/>
          <w:color w:val="000000" w:themeColor="text1"/>
          <w:sz w:val="24"/>
          <w:szCs w:val="24"/>
          <w:lang w:eastAsia="fr-FR"/>
        </w:rPr>
        <w:t xml:space="preserve">des articles 166 et 167 du décret n° 2018/366 du 20Juin 2018 portant Code des Marchés Publics </w:t>
      </w:r>
      <w:r w:rsidRPr="0032479A">
        <w:rPr>
          <w:rFonts w:ascii="Times New Roman" w:eastAsia="Times New Roman" w:hAnsi="Times New Roman" w:cs="Times New Roman"/>
          <w:sz w:val="24"/>
          <w:szCs w:val="24"/>
          <w:lang w:eastAsia="fr-FR"/>
        </w:rPr>
        <w:t xml:space="preserve">et par application de la formule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 = M x (n/360) x (i) dans laquelle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 = Montant TTC des sommes dues au titulaire ; N = Nombre de jours calendaires de retard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32479A">
        <w:rPr>
          <w:rFonts w:ascii="Times New Roman" w:eastAsia="Times New Roman" w:hAnsi="Times New Roman" w:cs="Times New Roman"/>
          <w:sz w:val="24"/>
          <w:szCs w:val="24"/>
          <w:lang w:eastAsia="fr-FR"/>
        </w:rPr>
        <w:t>i</w:t>
      </w:r>
      <w:proofErr w:type="gramEnd"/>
      <w:r w:rsidRPr="0032479A">
        <w:rPr>
          <w:rFonts w:ascii="Times New Roman" w:eastAsia="Times New Roman" w:hAnsi="Times New Roman"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8" w:name="_Toc530307827"/>
      <w:bookmarkStart w:id="359" w:name="_Toc97557111"/>
      <w:bookmarkStart w:id="360" w:name="_Toc157306099"/>
      <w:r w:rsidRPr="0032479A">
        <w:rPr>
          <w:rFonts w:ascii="Times New Roman" w:eastAsia="Times New Roman" w:hAnsi="Times New Roman" w:cs="Times New Roman"/>
          <w:b/>
          <w:sz w:val="24"/>
          <w:szCs w:val="24"/>
          <w:lang w:eastAsia="fr-FR"/>
        </w:rPr>
        <w:t xml:space="preserve">Article </w:t>
      </w:r>
      <w:bookmarkEnd w:id="358"/>
      <w:bookmarkEnd w:id="359"/>
      <w:bookmarkEnd w:id="360"/>
      <w:r w:rsidRPr="0032479A">
        <w:rPr>
          <w:rFonts w:ascii="Times New Roman" w:eastAsia="Times New Roman" w:hAnsi="Times New Roman" w:cs="Times New Roman"/>
          <w:b/>
          <w:sz w:val="24"/>
          <w:szCs w:val="24"/>
          <w:lang w:eastAsia="fr-FR"/>
        </w:rPr>
        <w:t>40 Pénalités</w:t>
      </w:r>
    </w:p>
    <w:p w:rsidR="0032479A" w:rsidRPr="0032479A" w:rsidRDefault="0032479A" w:rsidP="0032479A">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2479A">
        <w:rPr>
          <w:rFonts w:ascii="Times New Roman" w:eastAsia="Times New Roman" w:hAnsi="Times New Roman" w:cs="Times New Roman"/>
          <w:bCs/>
          <w:sz w:val="24"/>
          <w:szCs w:val="24"/>
          <w:u w:val="single"/>
          <w:lang w:eastAsia="fr-FR"/>
        </w:rPr>
        <w:t>Pénalités de retard</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32479A" w:rsidRPr="0032479A" w:rsidRDefault="0032479A" w:rsidP="0032479A">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pacing w:val="3"/>
          <w:sz w:val="24"/>
          <w:szCs w:val="24"/>
          <w:lang w:eastAsia="fr-FR"/>
        </w:rPr>
      </w:pPr>
      <w:r w:rsidRPr="0032479A">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rsidR="0032479A" w:rsidRPr="0032479A" w:rsidRDefault="0032479A" w:rsidP="0032479A">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3"/>
          <w:sz w:val="24"/>
          <w:szCs w:val="24"/>
          <w:lang w:eastAsia="fr-FR"/>
        </w:rPr>
        <w:t>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millièm</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(1/1000</w:t>
      </w:r>
      <w:r w:rsidRPr="0032479A">
        <w:rPr>
          <w:rFonts w:ascii="Times New Roman" w:eastAsia="Times New Roman" w:hAnsi="Times New Roman" w:cs="Times New Roman"/>
          <w:spacing w:val="3"/>
          <w:sz w:val="24"/>
          <w:szCs w:val="24"/>
          <w:vertAlign w:val="superscript"/>
          <w:lang w:eastAsia="fr-FR"/>
        </w:rPr>
        <w:t>ème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3"/>
          <w:sz w:val="24"/>
          <w:szCs w:val="24"/>
          <w:lang w:eastAsia="fr-FR"/>
        </w:rPr>
        <w:t>montan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TT</w:t>
      </w:r>
      <w:r w:rsidRPr="0032479A">
        <w:rPr>
          <w:rFonts w:ascii="Times New Roman" w:eastAsia="Times New Roman" w:hAnsi="Times New Roman" w:cs="Times New Roman"/>
          <w:sz w:val="24"/>
          <w:szCs w:val="24"/>
          <w:lang w:eastAsia="fr-FR"/>
        </w:rPr>
        <w:t xml:space="preserve">C </w:t>
      </w:r>
      <w:r w:rsidRPr="0032479A">
        <w:rPr>
          <w:rFonts w:ascii="Times New Roman" w:eastAsia="Times New Roman" w:hAnsi="Times New Roman" w:cs="Times New Roman"/>
          <w:spacing w:val="3"/>
          <w:sz w:val="24"/>
          <w:szCs w:val="24"/>
          <w:lang w:eastAsia="fr-FR"/>
        </w:rPr>
        <w:t xml:space="preserve">du </w:t>
      </w:r>
      <w:r w:rsidRPr="0032479A">
        <w:rPr>
          <w:rFonts w:ascii="Times New Roman" w:eastAsia="Times New Roman" w:hAnsi="Times New Roman" w:cs="Times New Roman"/>
          <w:sz w:val="24"/>
          <w:szCs w:val="24"/>
          <w:lang w:eastAsia="fr-FR"/>
        </w:rPr>
        <w:t>marché de base par jour calendaire de retard au-delà du trentième jour.</w:t>
      </w:r>
    </w:p>
    <w:p w:rsidR="0032479A" w:rsidRPr="0032479A" w:rsidRDefault="0032479A" w:rsidP="00AB6E1C">
      <w:pPr>
        <w:widowControl w:val="0"/>
        <w:numPr>
          <w:ilvl w:val="1"/>
          <w:numId w:val="33"/>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Pour les marchés à tranche conditionnelle, les délais et montants à prendre en compte sont ceux de la tranche considérée.</w:t>
      </w:r>
    </w:p>
    <w:p w:rsidR="0032479A" w:rsidRPr="0032479A" w:rsidRDefault="0032479A" w:rsidP="0032479A">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2479A">
        <w:rPr>
          <w:rFonts w:ascii="Times New Roman" w:eastAsia="Times New Roman" w:hAnsi="Times New Roman" w:cs="Times New Roman"/>
          <w:bCs/>
          <w:sz w:val="24"/>
          <w:szCs w:val="24"/>
          <w:u w:val="single"/>
          <w:lang w:eastAsia="fr-FR"/>
        </w:rPr>
        <w:t xml:space="preserve">Pénalités particulières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 notamment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Remise tardive du cautionnement définitif après un délai maximum de vingt (20) jours à compter de la date de notification du marché : Dix mille (50 000) Francs CFA par jour calendaire de retard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Remise tardive des assurances après un délai de quinze (15) jours à compter de la notification du marché : Dix mille (50 000) Francs CFA par jour calendaire de retard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Remise tardive du projet d’exécution pour autant que le retard soit du fait de l’entrepreneur. Après un délai maximum de trente (30) jours à compter de la notification de l’ordre de service de commencer les travaux : Dix mille (50 000) Francs CFA par jour calendaire de retard.</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remise de pénalités ne peut intervenir qu’après avis de l’organisme chargé de la régulation des marchés publics requis par le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1" w:name="_Toc157306100"/>
      <w:bookmarkStart w:id="362" w:name="_Toc530307828"/>
      <w:bookmarkStart w:id="363" w:name="_Toc97557112"/>
      <w:r w:rsidRPr="0032479A">
        <w:rPr>
          <w:rFonts w:ascii="Times New Roman" w:eastAsia="Times New Roman" w:hAnsi="Times New Roman" w:cs="Times New Roman"/>
          <w:b/>
          <w:sz w:val="24"/>
          <w:szCs w:val="24"/>
          <w:lang w:eastAsia="fr-FR"/>
        </w:rPr>
        <w:t>Article 41 Règlement en cas de groupement d’entreprises et de sous-traitance</w:t>
      </w:r>
      <w:bookmarkEnd w:id="361"/>
      <w:r w:rsidRPr="0032479A">
        <w:rPr>
          <w:rFonts w:ascii="Times New Roman" w:eastAsia="Times New Roman" w:hAnsi="Times New Roman" w:cs="Times New Roman"/>
          <w:b/>
          <w:sz w:val="24"/>
          <w:szCs w:val="24"/>
          <w:lang w:eastAsia="fr-FR"/>
        </w:rPr>
        <w:t xml:space="preserve"> </w:t>
      </w:r>
      <w:bookmarkEnd w:id="362"/>
      <w:bookmarkEnd w:id="363"/>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41.1. En cas de groupement solidaire d’entreprises les paiements sont effectués dans le compte indiqué dans la soumission, au nom du mandataire.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En cas de non-paiement d’un sous-traitant pour des prestations déjà rémunérées par le Maître d’Ouvrage Délégué, ce dernier peut prendre à l’encontre du titulaire du marché des mesures coercitives, notamment le paiement direct du sous-traitant</w:t>
      </w:r>
      <w:r w:rsidRPr="0032479A">
        <w:rPr>
          <w:rFonts w:ascii="Times New Roman" w:eastAsia="Times New Roman" w:hAnsi="Times New Roman" w:cs="Times New Roman"/>
          <w:color w:val="ED7D31" w:themeColor="accent2"/>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4" w:name="_Toc157306101"/>
      <w:bookmarkStart w:id="365" w:name="_Toc530307829"/>
      <w:bookmarkStart w:id="366" w:name="_Toc97557113"/>
      <w:r w:rsidRPr="0032479A">
        <w:rPr>
          <w:rFonts w:ascii="Times New Roman" w:eastAsia="Times New Roman" w:hAnsi="Times New Roman" w:cs="Times New Roman"/>
          <w:b/>
          <w:sz w:val="24"/>
          <w:szCs w:val="24"/>
          <w:lang w:eastAsia="fr-FR"/>
        </w:rPr>
        <w:t>Article 42 Régime fiscal et douanier</w:t>
      </w:r>
      <w:bookmarkEnd w:id="364"/>
      <w:r w:rsidRPr="0032479A">
        <w:rPr>
          <w:rFonts w:ascii="Times New Roman" w:eastAsia="Times New Roman" w:hAnsi="Times New Roman" w:cs="Times New Roman"/>
          <w:b/>
          <w:sz w:val="24"/>
          <w:szCs w:val="24"/>
          <w:lang w:eastAsia="fr-FR"/>
        </w:rPr>
        <w:t xml:space="preserve"> </w:t>
      </w:r>
      <w:bookmarkEnd w:id="365"/>
      <w:bookmarkEnd w:id="366"/>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 xml:space="preserve">Le marché est soumis au régime fiscal et douanier en vigueur en République du Cameroun. Le marché est conclu tout taxes comprises, conformément à la loi n°2024/013 du 23 Décembre 2024 portant Loi des Finances de la République du Cameroun pour l’Exercice 2025, au Code Général des Impôts qui </w:t>
      </w:r>
      <w:r w:rsidRPr="0032479A">
        <w:rPr>
          <w:rFonts w:ascii="Times New Roman" w:eastAsia="Times New Roman" w:hAnsi="Times New Roman" w:cs="Times New Roman"/>
          <w:color w:val="000000" w:themeColor="text1"/>
          <w:sz w:val="24"/>
          <w:szCs w:val="24"/>
          <w:lang w:eastAsia="fr-FR"/>
        </w:rPr>
        <w:lastRenderedPageBreak/>
        <w:t>définissent les modalités de mise en œuvre du régime fiscal des Marchés Publics.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La fiscalité applicable au présent marché comporte notamment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impôts et taxes relatifs aux bénéfices industriels et commerciaux, y compris l’AIR qui constitue un précompte sur l’impôt des sociétés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d’enregistrement calculés conformément aux stipulations du code des impôts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attachés à la réalisation des prestations prévues par le marché :</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d’entrée sur le territoire camerounais (droits de douanes, TVA, taxe informatique) ;</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communaux,</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relatifs aux prélèvements des matériaux et d’eau.</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Ces éléments doivent être intégrés dans les charges que le cocontractant impute sur ses coûts d’intervention et constituer l’un des éléments des sous-détails des prix hors taxes.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Le prix TTC s’entend TVA incluse.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Sauf mention spécifique contraire figurant au Marché, le cocontractant devra supporter et payer tous droits, taxes, impôts et charges lui incombant ainsi qu’à ses sous-traitants.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7" w:name="_Toc157306102"/>
      <w:bookmarkStart w:id="368" w:name="_Toc530307830"/>
      <w:bookmarkStart w:id="369" w:name="_Toc97557114"/>
      <w:r w:rsidRPr="0032479A">
        <w:rPr>
          <w:rFonts w:ascii="Times New Roman" w:eastAsia="Times New Roman" w:hAnsi="Times New Roman" w:cs="Times New Roman"/>
          <w:b/>
          <w:sz w:val="24"/>
          <w:szCs w:val="24"/>
          <w:lang w:eastAsia="fr-FR"/>
        </w:rPr>
        <w:t>Article 43 Timbres et enregistrement des marchés</w:t>
      </w:r>
      <w:bookmarkEnd w:id="367"/>
      <w:r w:rsidRPr="0032479A">
        <w:rPr>
          <w:rFonts w:ascii="Times New Roman" w:eastAsia="Times New Roman" w:hAnsi="Times New Roman" w:cs="Times New Roman"/>
          <w:b/>
          <w:sz w:val="24"/>
          <w:szCs w:val="24"/>
          <w:lang w:eastAsia="fr-FR"/>
        </w:rPr>
        <w:t xml:space="preserve"> </w:t>
      </w:r>
      <w:bookmarkEnd w:id="368"/>
      <w:bookmarkEnd w:id="36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Sept (07) exemplaires originaux du marché seront timbrés et enregistrés par les soins et aux frais du co-contractant de l’administration, conformément à la règlementation en vigueur.</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6"/>
          <w:szCs w:val="26"/>
          <w:lang w:eastAsia="fr-FR"/>
        </w:rPr>
      </w:pPr>
      <w:bookmarkStart w:id="370" w:name="_Toc530307831"/>
      <w:bookmarkStart w:id="371" w:name="_Toc97557115"/>
      <w:bookmarkStart w:id="372" w:name="_Toc157306103"/>
      <w:bookmarkEnd w:id="339"/>
      <w:r w:rsidRPr="0032479A">
        <w:rPr>
          <w:rFonts w:ascii="Times New Roman" w:eastAsia="Times New Roman" w:hAnsi="Times New Roman" w:cs="Times New Roman"/>
          <w:b/>
          <w:sz w:val="26"/>
          <w:szCs w:val="26"/>
          <w:lang w:eastAsia="fr-FR"/>
        </w:rPr>
        <w:t>Dispositions diverses</w:t>
      </w:r>
      <w:bookmarkEnd w:id="370"/>
      <w:bookmarkEnd w:id="371"/>
      <w:bookmarkEnd w:id="372"/>
    </w:p>
    <w:p w:rsidR="0032479A" w:rsidRPr="0032479A" w:rsidRDefault="0032479A" w:rsidP="007B69C2">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73" w:name="_Toc157306104"/>
      <w:bookmarkStart w:id="374" w:name="_Toc530307832"/>
      <w:bookmarkStart w:id="375" w:name="_Toc97557116"/>
      <w:bookmarkStart w:id="376" w:name="_Hlk163137673"/>
      <w:r w:rsidRPr="0032479A">
        <w:rPr>
          <w:rFonts w:ascii="Times New Roman" w:eastAsia="Times New Roman" w:hAnsi="Times New Roman" w:cs="Times New Roman"/>
          <w:b/>
          <w:sz w:val="24"/>
          <w:szCs w:val="24"/>
          <w:lang w:eastAsia="fr-FR"/>
        </w:rPr>
        <w:t>Article 44-Résiliation du marché</w:t>
      </w:r>
      <w:bookmarkEnd w:id="373"/>
      <w:r w:rsidRPr="0032479A">
        <w:rPr>
          <w:rFonts w:ascii="Times New Roman" w:eastAsia="Times New Roman" w:hAnsi="Times New Roman" w:cs="Times New Roman"/>
          <w:b/>
          <w:sz w:val="24"/>
          <w:szCs w:val="24"/>
          <w:lang w:eastAsia="fr-FR"/>
        </w:rPr>
        <w:t xml:space="preserve"> </w:t>
      </w:r>
      <w:bookmarkEnd w:id="374"/>
      <w:bookmarkEnd w:id="37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77" w:name="_Hlk163153001"/>
      <w:r w:rsidRPr="0032479A">
        <w:rPr>
          <w:rFonts w:ascii="Times New Roman" w:eastAsia="Times New Roman" w:hAnsi="Times New Roman" w:cs="Times New Roman"/>
          <w:sz w:val="24"/>
          <w:szCs w:val="24"/>
          <w:lang w:eastAsia="fr-FR"/>
        </w:rPr>
        <w:t>44.1 Le marché est résilié de plein droit dans l’un des cas suivants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Décès du titulaire du marché. Dans ce cas,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peut, s’il y a lieu, autoriser que soient acceptées les propositions présentées par les ayant droits pour la continuation des prestations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Faillite du titulaire du marché. Dans ce cas,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peut accepter s’il y a lieu, des propositions qui peuvent être présentées par les créanciers pour la continuation des prestations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En cas de sous-traitance, de co-traitance ou de sous-commande sans autorisation préalable du Maître d’Ouvrage</w:t>
      </w:r>
      <w:r w:rsidRPr="0032479A">
        <w:rPr>
          <w:rFonts w:ascii="Calibri" w:eastAsia="Calibri" w:hAnsi="Calibri" w:cs="Times New Roman"/>
        </w:rPr>
        <w:t xml:space="preserve"> Délégué</w:t>
      </w:r>
      <w:r w:rsidRPr="0032479A">
        <w:rPr>
          <w:rFonts w:ascii="Times New Roman" w:eastAsia="Calibri" w:hAnsi="Times New Roman" w:cs="Times New Roman"/>
          <w:sz w:val="24"/>
          <w:szCs w:val="24"/>
        </w:rPr>
        <w:t xml:space="preserve">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Défaillance du cocontractant de l’Administration dûment notifiée à ce dernier par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par ordre de service valant mise en demeure et après évaluation et constat de la carence :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Non-respect de la législation ou de la réglementation du travail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Manœuvres frauduleuses et corruption dûment constatées.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44.2 Le marché peut également être résilié dans les conditions stipulées dans le CCAG, notamment dans l’un des cas suivants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Retard dans les travaux entraînant des pénalités au-delà de 10% du montant du marché TTC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Ajournement ou interruption prolongée décidée par le Maitre d’Ouvrage ;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Non-paiement persistant des prestations </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Refus de la reprise des travaux mal exécutés.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44.3 Le marché peut également être résilié </w:t>
      </w:r>
      <w:r w:rsidRPr="0032479A">
        <w:rPr>
          <w:rFonts w:ascii="Times New Roman" w:eastAsia="Times New Roman" w:hAnsi="Times New Roman" w:cs="Times New Roman"/>
          <w:bCs/>
          <w:sz w:val="24"/>
          <w:szCs w:val="24"/>
          <w:lang w:val="fr-CM" w:eastAsia="fr-FR"/>
        </w:rPr>
        <w:t>sans tort des titulaires</w:t>
      </w:r>
      <w:r w:rsidRPr="0032479A">
        <w:rPr>
          <w:rFonts w:ascii="Times New Roman" w:eastAsia="Times New Roman" w:hAnsi="Times New Roman" w:cs="Times New Roman"/>
          <w:sz w:val="24"/>
          <w:szCs w:val="24"/>
          <w:lang w:eastAsia="fr-FR"/>
        </w:rPr>
        <w:t>, notamment dans l’un des cas suivants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Non-paiement persistant des prestations</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Motif d’intérêt général.</w:t>
      </w:r>
    </w:p>
    <w:bookmarkEnd w:id="376"/>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8" w:name="_Toc530307833"/>
      <w:bookmarkStart w:id="379" w:name="_Toc97557117"/>
      <w:bookmarkStart w:id="380" w:name="_Toc157306105"/>
      <w:r w:rsidRPr="0032479A">
        <w:rPr>
          <w:rFonts w:ascii="Times New Roman" w:eastAsia="Times New Roman" w:hAnsi="Times New Roman" w:cs="Times New Roman"/>
          <w:b/>
          <w:sz w:val="24"/>
          <w:szCs w:val="24"/>
          <w:lang w:eastAsia="fr-FR"/>
        </w:rPr>
        <w:lastRenderedPageBreak/>
        <w:t>Article 45 Cas de force majeure</w:t>
      </w:r>
      <w:bookmarkEnd w:id="378"/>
      <w:bookmarkEnd w:id="379"/>
      <w:bookmarkEnd w:id="380"/>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bookmarkStart w:id="381" w:name="_Hlk163137692"/>
      <w:r w:rsidRPr="0032479A">
        <w:rPr>
          <w:rFonts w:ascii="Times New Roman" w:eastAsia="Times New Roman" w:hAnsi="Times New Roman" w:cs="Times New Roman"/>
          <w:iCs/>
          <w:sz w:val="24"/>
          <w:szCs w:val="24"/>
          <w:lang w:eastAsia="fr-FR"/>
        </w:rPr>
        <w:t xml:space="preserve"> </w:t>
      </w:r>
      <w:bookmarkStart w:id="382" w:name="_Hlk163221945"/>
      <w:r w:rsidRPr="0032479A">
        <w:rPr>
          <w:rFonts w:ascii="Times New Roman" w:eastAsia="Times New Roman" w:hAnsi="Times New Roman" w:cs="Times New Roman"/>
          <w:iCs/>
          <w:sz w:val="24"/>
          <w:szCs w:val="24"/>
          <w:lang w:eastAsia="fr-FR"/>
        </w:rPr>
        <w:t xml:space="preserve">Le titulaire du marché ne sera pas tenu responsable des retards imputables à un cas de force majeure. Dans un tel cas, le titulaire du marché avertira le Maître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iCs/>
          <w:sz w:val="24"/>
          <w:szCs w:val="24"/>
          <w:lang w:eastAsia="fr-FR"/>
        </w:rPr>
        <w:t xml:space="preserve"> par écrit, dans les dix (10) jours suivant l’apparition du cas de force majeure et il donnera une estimation des retards en résultant. Chaque fois qu’un cas de force majeure provoquera un retard, le titulaire du marché aura droit, si le Maître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iCs/>
          <w:sz w:val="24"/>
          <w:szCs w:val="24"/>
          <w:lang w:eastAsia="fr-FR"/>
        </w:rPr>
        <w:t xml:space="preserve"> le juge réel, à une prorogation des délais</w:t>
      </w:r>
    </w:p>
    <w:bookmarkEnd w:id="382"/>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Aux fins du présent marché, </w:t>
      </w:r>
      <w:bookmarkEnd w:id="381"/>
      <w:r w:rsidRPr="0032479A">
        <w:rPr>
          <w:rFonts w:ascii="Times New Roman" w:eastAsia="Times New Roman" w:hAnsi="Times New Roman" w:cs="Times New Roman"/>
          <w:sz w:val="24"/>
          <w:szCs w:val="24"/>
          <w:lang w:eastAsia="fr-FR"/>
        </w:rPr>
        <w:t>les cas de force majeure seront constatés conformément aux dispositions du CCAG. Il appartient au Maître d’Ouvrage Délégué d’apprécier le caractère de force majeure et les justificatifs fournis.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Pluie : 200 millimètres en 24 heures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Vent : 40 mètres par seconde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Crue : la crue de fréquence décennale.</w:t>
      </w:r>
    </w:p>
    <w:bookmarkEnd w:id="377"/>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3" w:name="_Toc157306106"/>
      <w:bookmarkStart w:id="384" w:name="_Toc530307834"/>
      <w:bookmarkStart w:id="385" w:name="_Toc97557118"/>
      <w:r w:rsidRPr="0032479A">
        <w:rPr>
          <w:rFonts w:ascii="Times New Roman" w:eastAsia="Times New Roman" w:hAnsi="Times New Roman" w:cs="Times New Roman"/>
          <w:b/>
          <w:sz w:val="24"/>
          <w:szCs w:val="24"/>
          <w:lang w:eastAsia="fr-FR"/>
        </w:rPr>
        <w:t>Article 46- Différends et litiges</w:t>
      </w:r>
      <w:bookmarkEnd w:id="383"/>
      <w:r w:rsidRPr="0032479A">
        <w:rPr>
          <w:rFonts w:ascii="Times New Roman" w:eastAsia="Times New Roman" w:hAnsi="Times New Roman" w:cs="Times New Roman"/>
          <w:b/>
          <w:sz w:val="24"/>
          <w:szCs w:val="24"/>
          <w:lang w:eastAsia="fr-FR"/>
        </w:rPr>
        <w:t xml:space="preserve"> </w:t>
      </w:r>
      <w:bookmarkEnd w:id="384"/>
      <w:bookmarkEnd w:id="38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pacing w:val="5"/>
          <w:sz w:val="24"/>
          <w:szCs w:val="24"/>
          <w:lang w:eastAsia="fr-FR"/>
        </w:rPr>
        <w:t>Lorsqu’aucun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solutio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amiabl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peu</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 xml:space="preserve">être </w:t>
      </w:r>
      <w:r w:rsidRPr="0032479A">
        <w:rPr>
          <w:rFonts w:ascii="Times New Roman" w:eastAsia="Times New Roman" w:hAnsi="Times New Roman" w:cs="Times New Roman"/>
          <w:sz w:val="24"/>
          <w:szCs w:val="24"/>
          <w:lang w:eastAsia="fr-FR"/>
        </w:rPr>
        <w:t>apportée au différend, celui-ci est porté devant la juridiction camerounaise compétente.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6" w:name="_Toc530307835"/>
      <w:bookmarkStart w:id="387" w:name="_Toc97557119"/>
      <w:bookmarkStart w:id="388" w:name="_Toc157306107"/>
      <w:r w:rsidRPr="0032479A">
        <w:rPr>
          <w:rFonts w:ascii="Times New Roman" w:eastAsia="Times New Roman" w:hAnsi="Times New Roman" w:cs="Times New Roman"/>
          <w:b/>
          <w:sz w:val="24"/>
          <w:szCs w:val="24"/>
          <w:lang w:eastAsia="fr-FR"/>
        </w:rPr>
        <w:t>Article 47- Edition et diffusion du présent marché</w:t>
      </w:r>
      <w:bookmarkEnd w:id="386"/>
      <w:bookmarkEnd w:id="387"/>
      <w:bookmarkEnd w:id="38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rédaction ou la mise en forme des documents constitutifs du marché sont assurées par le Maître d’Ouvrage Délégué. La reproduction de quinze</w:t>
      </w:r>
      <w:r w:rsidRPr="0032479A">
        <w:rPr>
          <w:rFonts w:ascii="Times New Roman" w:eastAsia="Times New Roman" w:hAnsi="Times New Roman" w:cs="Times New Roman"/>
          <w:i/>
          <w:iCs/>
          <w:sz w:val="24"/>
          <w:szCs w:val="24"/>
          <w:lang w:eastAsia="fr-FR"/>
        </w:rPr>
        <w:t xml:space="preserve"> (15)] </w:t>
      </w:r>
      <w:r w:rsidRPr="0032479A">
        <w:rPr>
          <w:rFonts w:ascii="Times New Roman" w:eastAsia="Times New Roman" w:hAnsi="Times New Roman" w:cs="Times New Roman"/>
          <w:sz w:val="24"/>
          <w:szCs w:val="24"/>
          <w:lang w:eastAsia="fr-FR"/>
        </w:rPr>
        <w:t xml:space="preserve">exemplaires du présent marché à faire souscrire par le cocontractant est </w:t>
      </w:r>
      <w:bookmarkStart w:id="389" w:name="_Toc530307836"/>
      <w:bookmarkStart w:id="390" w:name="_Toc97557120"/>
      <w:bookmarkStart w:id="391" w:name="_Toc157306108"/>
      <w:r w:rsidRPr="0032479A">
        <w:rPr>
          <w:rFonts w:ascii="Times New Roman" w:eastAsia="Times New Roman" w:hAnsi="Times New Roman" w:cs="Times New Roman"/>
          <w:sz w:val="24"/>
          <w:szCs w:val="24"/>
          <w:lang w:eastAsia="fr-FR"/>
        </w:rPr>
        <w:t xml:space="preserve">à la charge de ce dernier.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Article 48- et dernier</w:t>
      </w:r>
      <w:r w:rsidRPr="0032479A">
        <w:rPr>
          <w:rFonts w:ascii="Times New Roman" w:eastAsia="Times New Roman" w:hAnsi="Times New Roman" w:cs="Times New Roman"/>
          <w:sz w:val="24"/>
          <w:szCs w:val="24"/>
          <w:lang w:eastAsia="fr-FR"/>
        </w:rPr>
        <w:t xml:space="preserve"> : Validité et entrée en vigueur du marché</w:t>
      </w:r>
      <w:bookmarkEnd w:id="389"/>
      <w:bookmarkEnd w:id="390"/>
      <w:bookmarkEnd w:id="39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présent marché ne deviendra définitif qu’après sa signature par le Maître d’Ouvrage Délégué, Autorité contractante. Il entrera en vigueur dès sa notification au cocontractant de l’administration.</w:t>
      </w:r>
    </w:p>
    <w:p w:rsidR="0032479A" w:rsidRPr="0032479A" w:rsidRDefault="00D66F85"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22024606" wp14:editId="4C451FB5">
                <wp:simplePos x="0" y="0"/>
                <wp:positionH relativeFrom="margin">
                  <wp:posOffset>-115599</wp:posOffset>
                </wp:positionH>
                <wp:positionV relativeFrom="paragraph">
                  <wp:posOffset>200522</wp:posOffset>
                </wp:positionV>
                <wp:extent cx="6336555" cy="7768424"/>
                <wp:effectExtent l="0" t="0" r="26670" b="23495"/>
                <wp:wrapNone/>
                <wp:docPr id="1" name="Connecteur droit 1"/>
                <wp:cNvGraphicFramePr/>
                <a:graphic xmlns:a="http://schemas.openxmlformats.org/drawingml/2006/main">
                  <a:graphicData uri="http://schemas.microsoft.com/office/word/2010/wordprocessingShape">
                    <wps:wsp>
                      <wps:cNvCnPr/>
                      <wps:spPr>
                        <a:xfrm flipH="1">
                          <a:off x="0" y="0"/>
                          <a:ext cx="6336555" cy="77684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C00B6" id="Connecteur droit 1"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pt,15.8pt" to="489.8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" strokecolor="windowText" strokeweight=".5pt">
                <v:stroke joinstyle="miter"/>
                <w10:wrap anchorx="margin"/>
              </v:line>
            </w:pict>
          </mc:Fallback>
        </mc:AlternateContent>
      </w:r>
      <w:r w:rsidR="0032479A" w:rsidRPr="0032479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227A656" wp14:editId="1624EF70">
                <wp:simplePos x="0" y="0"/>
                <wp:positionH relativeFrom="column">
                  <wp:posOffset>-34290</wp:posOffset>
                </wp:positionH>
                <wp:positionV relativeFrom="paragraph">
                  <wp:posOffset>193675</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D5056E" id="Connecteur droit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" strokecolor="windowText" strokeweight=".5pt">
                <v:stroke joinstyle="miter"/>
              </v:line>
            </w:pict>
          </mc:Fallback>
        </mc:AlternateConten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bookmarkStart w:id="392" w:name="_Toc390335366"/>
      <w:bookmarkStart w:id="393" w:name="_Toc390418125"/>
      <w:bookmarkStart w:id="394" w:name="_Toc97543361"/>
      <w:bookmarkStart w:id="395" w:name="_Toc97557121"/>
      <w:bookmarkStart w:id="396" w:name="_Toc157306466"/>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12DE4031" wp14:editId="73515EAE">
                <wp:simplePos x="0" y="0"/>
                <wp:positionH relativeFrom="margin">
                  <wp:posOffset>-127221</wp:posOffset>
                </wp:positionH>
                <wp:positionV relativeFrom="paragraph">
                  <wp:posOffset>265375</wp:posOffset>
                </wp:positionV>
                <wp:extent cx="6384897" cy="32440"/>
                <wp:effectExtent l="0" t="0" r="16510" b="24765"/>
                <wp:wrapNone/>
                <wp:docPr id="5" name="Connecteur droit 5"/>
                <wp:cNvGraphicFramePr/>
                <a:graphic xmlns:a="http://schemas.openxmlformats.org/drawingml/2006/main">
                  <a:graphicData uri="http://schemas.microsoft.com/office/word/2010/wordprocessingShape">
                    <wps:wsp>
                      <wps:cNvCnPr/>
                      <wps:spPr>
                        <a:xfrm flipH="1" flipV="1">
                          <a:off x="0" y="0"/>
                          <a:ext cx="6384897" cy="324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44EE9F" id="Connecteur droit 5" o:spid="_x0000_s1026" style="position:absolute;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pt,20.9pt" to="492.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" strokecolor="windowText" strokeweight=".5pt">
                <v:stroke joinstyle="miter"/>
                <w10:wrap anchorx="margin"/>
              </v:line>
            </w:pict>
          </mc:Fallback>
        </mc:AlternateContent>
      </w: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D66F85" w:rsidRPr="0032479A" w:rsidRDefault="00D66F85"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PIECE 5 : Cahier des Clauses Techniques Particulières (CCTP)</w:t>
      </w:r>
      <w:bookmarkEnd w:id="392"/>
      <w:bookmarkEnd w:id="393"/>
      <w:bookmarkEnd w:id="394"/>
      <w:bookmarkEnd w:id="395"/>
      <w:bookmarkEnd w:id="396"/>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spacing w:after="180" w:line="240" w:lineRule="auto"/>
        <w:jc w:val="center"/>
        <w:rPr>
          <w:rFonts w:ascii="Times New Roman" w:eastAsia="Times New Roman" w:hAnsi="Times New Roman" w:cs="Times New Roman"/>
          <w:b/>
        </w:rPr>
      </w:pPr>
      <w:bookmarkStart w:id="397" w:name="_Toc390335367"/>
      <w:bookmarkStart w:id="398" w:name="_Toc390418126"/>
      <w:bookmarkStart w:id="399" w:name="_Toc97543362"/>
      <w:bookmarkStart w:id="400" w:name="_Toc97557122"/>
      <w:bookmarkStart w:id="401" w:name="_Toc157306467"/>
      <w:r w:rsidRPr="0032479A">
        <w:rPr>
          <w:rFonts w:ascii="Times New Roman" w:eastAsia="Times New Roman" w:hAnsi="Times New Roman" w:cs="Times New Roman"/>
          <w:b/>
          <w:u w:val="single"/>
        </w:rPr>
        <w:lastRenderedPageBreak/>
        <w:t>SOMMAIRE</w:t>
      </w:r>
      <w:r w:rsidRPr="0032479A">
        <w:rPr>
          <w:rFonts w:ascii="Times New Roman" w:eastAsia="Times New Roman" w:hAnsi="Times New Roman" w:cs="Times New Roman"/>
          <w:b/>
        </w:rPr>
        <w:t xml:space="preserve"> </w:t>
      </w:r>
    </w:p>
    <w:p w:rsidR="00D66F85" w:rsidRPr="00964B05" w:rsidRDefault="00D66F85" w:rsidP="00D66F85">
      <w:pPr>
        <w:widowControl w:val="0"/>
        <w:autoSpaceDE w:val="0"/>
        <w:spacing w:before="61" w:line="276" w:lineRule="auto"/>
        <w:ind w:left="285" w:right="-20"/>
        <w:jc w:val="both"/>
        <w:rPr>
          <w:b/>
          <w:bCs/>
          <w:spacing w:val="6"/>
        </w:rPr>
      </w:pPr>
      <w:r>
        <w:t xml:space="preserve">Le projet concerne </w:t>
      </w:r>
      <w:r w:rsidRPr="008A18FF">
        <w:rPr>
          <w:bCs/>
          <w:spacing w:val="6"/>
        </w:rPr>
        <w:t xml:space="preserve">la </w:t>
      </w:r>
      <w:r w:rsidR="00323E96">
        <w:rPr>
          <w:bCs/>
          <w:spacing w:val="6"/>
        </w:rPr>
        <w:t>re</w:t>
      </w:r>
      <w:r w:rsidRPr="008A18FF">
        <w:rPr>
          <w:bCs/>
          <w:spacing w:val="6"/>
        </w:rPr>
        <w:t xml:space="preserve">construction </w:t>
      </w:r>
      <w:r w:rsidR="00323E96">
        <w:rPr>
          <w:bCs/>
          <w:spacing w:val="6"/>
        </w:rPr>
        <w:t xml:space="preserve">du mûr arrière </w:t>
      </w:r>
      <w:r w:rsidRPr="008A18FF">
        <w:rPr>
          <w:bCs/>
          <w:spacing w:val="6"/>
        </w:rPr>
        <w:t>de</w:t>
      </w:r>
      <w:r w:rsidR="00323E96">
        <w:rPr>
          <w:bCs/>
          <w:spacing w:val="6"/>
        </w:rPr>
        <w:t xml:space="preserve"> la </w:t>
      </w:r>
      <w:r w:rsidRPr="008A18FF">
        <w:rPr>
          <w:bCs/>
          <w:spacing w:val="6"/>
        </w:rPr>
        <w:t>clôture</w:t>
      </w:r>
      <w:r w:rsidR="00323E96">
        <w:rPr>
          <w:bCs/>
          <w:spacing w:val="6"/>
        </w:rPr>
        <w:t xml:space="preserve"> de la Délégation Départementale MINEPAT.</w:t>
      </w:r>
    </w:p>
    <w:p w:rsidR="00D66F85" w:rsidRPr="00A7598F" w:rsidRDefault="00D66F85" w:rsidP="00D66F85">
      <w:pPr>
        <w:rPr>
          <w:rFonts w:eastAsia="Arial Unicode MS"/>
        </w:rPr>
      </w:pPr>
      <w:r>
        <w:t xml:space="preserve">. </w:t>
      </w:r>
      <w:r w:rsidRPr="00A7598F">
        <w:t xml:space="preserve"> </w:t>
      </w:r>
      <w:r>
        <w:t>Il s’agit d</w:t>
      </w:r>
      <w:r w:rsidR="00323E96">
        <w:t xml:space="preserve">’un </w:t>
      </w:r>
      <w:r>
        <w:t>ouvrage neuf</w:t>
      </w:r>
      <w:r w:rsidR="00323E96">
        <w:t xml:space="preserve"> (à reprendre)</w:t>
      </w:r>
      <w:r>
        <w:t xml:space="preserve"> à </w:t>
      </w:r>
      <w:r w:rsidR="00323E96">
        <w:t>re</w:t>
      </w:r>
      <w:r>
        <w:t>construire sur un site dont les caractéristiques techniques, sont inconnues. Certains essais, pourraient donc s’avérer nécessaires, pour assurer la stabilité et la durabilité des édifices réalisés, suivant les règles de l’art.</w:t>
      </w:r>
      <w:r w:rsidRPr="00A7598F">
        <w:rPr>
          <w:rFonts w:eastAsia="Arial Unicode MS"/>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760"/>
        <w:gridCol w:w="6472"/>
      </w:tblGrid>
      <w:tr w:rsidR="00D66F85" w:rsidTr="00861E78">
        <w:trPr>
          <w:trHeight w:val="564"/>
          <w:tblHeader/>
        </w:trPr>
        <w:tc>
          <w:tcPr>
            <w:tcW w:w="1117" w:type="dxa"/>
            <w:vAlign w:val="center"/>
          </w:tcPr>
          <w:p w:rsidR="00D66F85" w:rsidRDefault="00D66F85" w:rsidP="00861E78">
            <w:pPr>
              <w:ind w:hanging="142"/>
              <w:jc w:val="center"/>
              <w:rPr>
                <w:rFonts w:ascii="Arial" w:hAnsi="Arial" w:cs="Arial"/>
                <w:b/>
                <w:sz w:val="18"/>
              </w:rPr>
            </w:pPr>
            <w:bookmarkStart w:id="402" w:name="_Hlk104242827"/>
            <w:r>
              <w:rPr>
                <w:rFonts w:ascii="Arial" w:hAnsi="Arial" w:cs="Arial"/>
                <w:b/>
                <w:sz w:val="18"/>
              </w:rPr>
              <w:t>N°</w:t>
            </w:r>
          </w:p>
        </w:tc>
        <w:tc>
          <w:tcPr>
            <w:tcW w:w="2760" w:type="dxa"/>
            <w:vAlign w:val="center"/>
          </w:tcPr>
          <w:p w:rsidR="00D66F85" w:rsidRDefault="00D66F85" w:rsidP="00861E78">
            <w:pPr>
              <w:jc w:val="center"/>
              <w:rPr>
                <w:rFonts w:ascii="Arial" w:hAnsi="Arial" w:cs="Arial"/>
                <w:b/>
                <w:sz w:val="18"/>
              </w:rPr>
            </w:pPr>
            <w:r>
              <w:rPr>
                <w:rFonts w:ascii="Arial" w:hAnsi="Arial" w:cs="Arial"/>
                <w:b/>
                <w:sz w:val="18"/>
              </w:rPr>
              <w:t>DESIGNATION</w:t>
            </w:r>
          </w:p>
        </w:tc>
        <w:tc>
          <w:tcPr>
            <w:tcW w:w="6472" w:type="dxa"/>
            <w:vAlign w:val="center"/>
          </w:tcPr>
          <w:p w:rsidR="00D66F85" w:rsidRDefault="00D66F85" w:rsidP="00861E78">
            <w:pPr>
              <w:jc w:val="center"/>
              <w:rPr>
                <w:rFonts w:ascii="Arial" w:hAnsi="Arial" w:cs="Arial"/>
                <w:b/>
                <w:sz w:val="18"/>
              </w:rPr>
            </w:pPr>
            <w:r>
              <w:rPr>
                <w:rFonts w:ascii="Arial" w:hAnsi="Arial" w:cs="Arial"/>
                <w:b/>
                <w:sz w:val="18"/>
              </w:rPr>
              <w:t>DESCRIPTIF TECHNIQUE</w:t>
            </w:r>
          </w:p>
        </w:tc>
      </w:tr>
      <w:tr w:rsidR="00D66F85" w:rsidTr="00861E78">
        <w:trPr>
          <w:cantSplit/>
        </w:trPr>
        <w:tc>
          <w:tcPr>
            <w:tcW w:w="10349" w:type="dxa"/>
            <w:gridSpan w:val="3"/>
            <w:vAlign w:val="center"/>
          </w:tcPr>
          <w:p w:rsidR="00D66F85" w:rsidRDefault="00D66F85" w:rsidP="00861E78">
            <w:pPr>
              <w:pStyle w:val="font1"/>
              <w:spacing w:before="120" w:beforeAutospacing="0" w:after="120" w:afterAutospacing="0"/>
              <w:rPr>
                <w:rFonts w:eastAsia="Times New Roman"/>
                <w:bCs w:val="0"/>
                <w:sz w:val="18"/>
                <w:szCs w:val="24"/>
              </w:rPr>
            </w:pPr>
            <w:r>
              <w:rPr>
                <w:rFonts w:eastAsia="Times New Roman"/>
                <w:bCs w:val="0"/>
                <w:sz w:val="18"/>
                <w:szCs w:val="24"/>
              </w:rPr>
              <w:t>I : ETUDES et ELABORATION DU PROJETS D’EXECUTION</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6472" w:type="dxa"/>
            <w:vAlign w:val="center"/>
          </w:tcPr>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 xml:space="preserve">Désherbage, débroussaillage, dessouchage, </w:t>
            </w:r>
            <w:r w:rsidR="00323E96">
              <w:rPr>
                <w:rFonts w:ascii="Arial" w:hAnsi="Arial" w:cs="Arial"/>
                <w:sz w:val="18"/>
              </w:rPr>
              <w:t xml:space="preserve">démolition, nettoyage, évacuation des débris à la décharge publique, </w:t>
            </w:r>
            <w:r>
              <w:rPr>
                <w:rFonts w:ascii="Arial" w:hAnsi="Arial" w:cs="Arial"/>
                <w:sz w:val="18"/>
              </w:rPr>
              <w:t>etc.</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Projet d’exécution</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 xml:space="preserve">Installation de chantier </w:t>
            </w:r>
          </w:p>
        </w:tc>
        <w:tc>
          <w:tcPr>
            <w:tcW w:w="6472" w:type="dxa"/>
            <w:vAlign w:val="center"/>
          </w:tcPr>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Construction ou location d’un local pour magasin et bureau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Panneau d’information du chantier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Implantation d</w:t>
            </w:r>
            <w:r w:rsidR="00323E96">
              <w:rPr>
                <w:rFonts w:ascii="Arial" w:hAnsi="Arial" w:cs="Arial"/>
                <w:sz w:val="18"/>
              </w:rPr>
              <w:t>e l’ouvrage</w:t>
            </w:r>
            <w:r>
              <w:rPr>
                <w:rFonts w:ascii="Arial" w:hAnsi="Arial" w:cs="Arial"/>
                <w:sz w:val="18"/>
              </w:rPr>
              <w:t>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Nettoyage et remise en état des lieux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Toutes sujétions de suivi de chantier.</w:t>
            </w:r>
          </w:p>
        </w:tc>
      </w:tr>
      <w:tr w:rsidR="00D66F85" w:rsidTr="00861E78">
        <w:trPr>
          <w:cantSplit/>
        </w:trPr>
        <w:tc>
          <w:tcPr>
            <w:tcW w:w="10349" w:type="dxa"/>
            <w:gridSpan w:val="3"/>
            <w:vAlign w:val="center"/>
          </w:tcPr>
          <w:p w:rsidR="00D66F85" w:rsidRDefault="00D66F85" w:rsidP="00861E78">
            <w:pPr>
              <w:spacing w:before="120" w:after="120"/>
              <w:jc w:val="both"/>
              <w:rPr>
                <w:rFonts w:ascii="Arial" w:hAnsi="Arial" w:cs="Arial"/>
                <w:sz w:val="18"/>
              </w:rPr>
            </w:pPr>
            <w:r>
              <w:rPr>
                <w:rFonts w:ascii="Arial" w:hAnsi="Arial" w:cs="Arial"/>
                <w:b/>
                <w:sz w:val="18"/>
              </w:rPr>
              <w:t>II :  IMPLANTATION DE LA CLOTURE ET TERRASSEMENTS MANUELS</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Nivellement de la plate-forme</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Nivellement de l’emprise des bâtiments à 5m autour de ceux-ci.</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Fouilles en puits (fondation, latrines) et en rigole</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 xml:space="preserve">Les fouilles (pour fondation) seront descendues jusqu’au bon sol assurant une parfaite stabilité de l’ouvrage. Dans tous les cas, leur profondeur ne devra pas être inférieure à 60 cm en tous points. </w:t>
            </w:r>
          </w:p>
          <w:p w:rsidR="00D66F85" w:rsidRDefault="00D66F85" w:rsidP="00861E78">
            <w:pPr>
              <w:spacing w:before="60" w:after="60"/>
              <w:jc w:val="both"/>
              <w:rPr>
                <w:rFonts w:ascii="Arial" w:hAnsi="Arial" w:cs="Arial"/>
                <w:sz w:val="18"/>
              </w:rPr>
            </w:pPr>
            <w:r>
              <w:rPr>
                <w:rFonts w:ascii="Arial" w:hAnsi="Arial" w:cs="Arial"/>
                <w:sz w:val="18"/>
              </w:rPr>
              <w:t xml:space="preserve">Les parois des fouilles seront bien dressées et les fonds parfaitement nivelés. Blindage en bois à prévoir, en cas d’éboulement de </w:t>
            </w:r>
            <w:r w:rsidR="00323E96">
              <w:rPr>
                <w:rFonts w:ascii="Arial" w:hAnsi="Arial" w:cs="Arial"/>
                <w:sz w:val="18"/>
              </w:rPr>
              <w:t>terres. (</w:t>
            </w:r>
            <w:proofErr w:type="gramStart"/>
            <w:r>
              <w:rPr>
                <w:rFonts w:ascii="Arial" w:hAnsi="Arial" w:cs="Arial"/>
                <w:sz w:val="18"/>
              </w:rPr>
              <w:t>fondation</w:t>
            </w:r>
            <w:proofErr w:type="gramEnd"/>
            <w:r>
              <w:rPr>
                <w:rFonts w:ascii="Arial" w:hAnsi="Arial" w:cs="Arial"/>
                <w:sz w:val="18"/>
              </w:rPr>
              <w:t xml:space="preserve"> et puits perdu pour latrine)</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Remblai en latérite compactée</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Le remblai sous dallage sera exécuté avec de la latérite compactée, provenant d’emprunts.</w:t>
            </w:r>
          </w:p>
          <w:p w:rsidR="00D66F85" w:rsidRDefault="00D66F85" w:rsidP="00861E78">
            <w:pPr>
              <w:spacing w:before="60" w:after="60"/>
              <w:jc w:val="both"/>
              <w:rPr>
                <w:rFonts w:ascii="Arial" w:hAnsi="Arial" w:cs="Arial"/>
                <w:sz w:val="18"/>
              </w:rPr>
            </w:pPr>
            <w:r>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D66F85" w:rsidRDefault="00D66F85" w:rsidP="00861E78">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du marché. </w:t>
            </w:r>
          </w:p>
        </w:tc>
      </w:tr>
      <w:tr w:rsidR="00D66F85" w:rsidTr="00861E78">
        <w:trPr>
          <w:cantSplit/>
        </w:trPr>
        <w:tc>
          <w:tcPr>
            <w:tcW w:w="10349" w:type="dxa"/>
            <w:gridSpan w:val="3"/>
            <w:vAlign w:val="center"/>
          </w:tcPr>
          <w:p w:rsidR="00D66F85" w:rsidRDefault="00D66F85" w:rsidP="00861E78">
            <w:pPr>
              <w:spacing w:before="120" w:after="120"/>
              <w:rPr>
                <w:rFonts w:ascii="Arial" w:hAnsi="Arial" w:cs="Arial"/>
                <w:sz w:val="18"/>
              </w:rPr>
            </w:pPr>
            <w:r>
              <w:rPr>
                <w:rFonts w:ascii="Arial" w:hAnsi="Arial" w:cs="Arial"/>
                <w:b/>
                <w:sz w:val="18"/>
              </w:rPr>
              <w:t>III : FONDATIONS</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Béton de propreté</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Béton armé pour semelle, amorces des poteaux et longrines</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En béton armé dosé à 350 kg/m3 ;</w:t>
            </w:r>
          </w:p>
          <w:p w:rsidR="00D66F85" w:rsidRDefault="00D66F85" w:rsidP="00861E78">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D66F85" w:rsidTr="00323E96">
        <w:trPr>
          <w:cantSplit/>
          <w:trHeight w:val="253"/>
        </w:trPr>
        <w:tc>
          <w:tcPr>
            <w:tcW w:w="10349" w:type="dxa"/>
            <w:gridSpan w:val="3"/>
            <w:vAlign w:val="center"/>
          </w:tcPr>
          <w:p w:rsidR="00D66F85" w:rsidRDefault="00D66F85" w:rsidP="00861E78">
            <w:pPr>
              <w:spacing w:before="120" w:after="120"/>
              <w:rPr>
                <w:rFonts w:ascii="Arial" w:hAnsi="Arial" w:cs="Arial"/>
                <w:sz w:val="18"/>
              </w:rPr>
            </w:pPr>
            <w:r>
              <w:rPr>
                <w:rFonts w:ascii="Arial" w:hAnsi="Arial" w:cs="Arial"/>
                <w:b/>
                <w:sz w:val="18"/>
              </w:rPr>
              <w:t>IV : ELEVATIONS MACONNERIES ET ELEMENTS DE STRUCTURES EN BETON ARME</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Murs.</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Montés en agglomérés de ciment de 15 x 20 x 40 ou de 10 x 20 x 40.</w:t>
            </w:r>
          </w:p>
          <w:p w:rsidR="00D66F85" w:rsidRDefault="00D66F85" w:rsidP="00861E78">
            <w:pPr>
              <w:spacing w:before="60" w:after="60"/>
              <w:jc w:val="both"/>
              <w:rPr>
                <w:rFonts w:ascii="Arial" w:hAnsi="Arial" w:cs="Arial"/>
                <w:sz w:val="18"/>
              </w:rPr>
            </w:pPr>
            <w:r>
              <w:rPr>
                <w:rFonts w:ascii="Arial" w:hAnsi="Arial" w:cs="Arial"/>
                <w:sz w:val="18"/>
              </w:rPr>
              <w:t>Avec un mortier de ciment dosé à 250kg/m3.</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 xml:space="preserve">Enduits </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Sur toutes les parties maçonnées et bétonnées en élévation, il sera exécuté un enduit au mortier au mortier de ciment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Accrochage : gobetis dosé à 550 kg/m3 de gros sable</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Corps de l’enduit (2</w:t>
            </w:r>
            <w:r w:rsidRPr="005A7222">
              <w:rPr>
                <w:rFonts w:ascii="Arial" w:hAnsi="Arial" w:cs="Arial"/>
                <w:sz w:val="18"/>
                <w:vertAlign w:val="superscript"/>
              </w:rPr>
              <w:t>ème</w:t>
            </w:r>
            <w:r>
              <w:rPr>
                <w:rFonts w:ascii="Arial" w:hAnsi="Arial" w:cs="Arial"/>
                <w:sz w:val="18"/>
              </w:rPr>
              <w:t xml:space="preserve"> couche) dosée à 450 kg/m3</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r>
              <w:rPr>
                <w:rFonts w:ascii="Arial" w:hAnsi="Arial" w:cs="Arial"/>
                <w:sz w:val="18"/>
              </w:rPr>
              <w:t>Couche de finition dosée à 350 kg/m3 avec du sable fin taloché.</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Béton armé pour poteaux, et chainage</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En béton armé dosé à 350 kg/m3 de section 15x15 ou de 15x30 selon les cas.</w:t>
            </w:r>
          </w:p>
          <w:p w:rsidR="00D66F85" w:rsidRDefault="00D66F85" w:rsidP="00861E78">
            <w:pPr>
              <w:spacing w:before="60" w:after="60"/>
              <w:jc w:val="both"/>
              <w:rPr>
                <w:rFonts w:ascii="Arial" w:hAnsi="Arial" w:cs="Arial"/>
                <w:sz w:val="18"/>
              </w:rPr>
            </w:pPr>
            <w:r>
              <w:rPr>
                <w:rFonts w:ascii="Arial" w:hAnsi="Arial" w:cs="Arial"/>
                <w:sz w:val="18"/>
              </w:rPr>
              <w:t xml:space="preserve">Aciers :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proofErr w:type="gramStart"/>
            <w:r>
              <w:rPr>
                <w:rFonts w:ascii="Arial" w:hAnsi="Arial" w:cs="Arial"/>
                <w:sz w:val="18"/>
              </w:rPr>
              <w:t>poteaux</w:t>
            </w:r>
            <w:proofErr w:type="gramEnd"/>
            <w:r>
              <w:rPr>
                <w:rFonts w:ascii="Arial" w:hAnsi="Arial" w:cs="Arial"/>
                <w:sz w:val="18"/>
              </w:rPr>
              <w:t xml:space="preserve">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D66F85" w:rsidRDefault="00D66F85" w:rsidP="00D66F85">
            <w:pPr>
              <w:numPr>
                <w:ilvl w:val="0"/>
                <w:numId w:val="95"/>
              </w:numPr>
              <w:tabs>
                <w:tab w:val="clear" w:pos="720"/>
                <w:tab w:val="num" w:pos="492"/>
              </w:tabs>
              <w:spacing w:before="60" w:after="60" w:line="240" w:lineRule="auto"/>
              <w:ind w:left="487" w:hanging="357"/>
              <w:jc w:val="both"/>
              <w:rPr>
                <w:rFonts w:ascii="Arial" w:hAnsi="Arial" w:cs="Arial"/>
                <w:sz w:val="18"/>
              </w:rPr>
            </w:pPr>
            <w:proofErr w:type="gramStart"/>
            <w:r>
              <w:rPr>
                <w:rFonts w:ascii="Arial" w:hAnsi="Arial" w:cs="Arial"/>
                <w:sz w:val="18"/>
              </w:rPr>
              <w:t>poteaux</w:t>
            </w:r>
            <w:proofErr w:type="gramEnd"/>
            <w:r>
              <w:rPr>
                <w:rFonts w:ascii="Arial" w:hAnsi="Arial" w:cs="Arial"/>
                <w:sz w:val="18"/>
              </w:rPr>
              <w:t xml:space="preserve">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aux angles et 2 filants T6 au milieu des grands côtés.</w:t>
            </w:r>
          </w:p>
        </w:tc>
      </w:tr>
      <w:tr w:rsidR="00D66F85" w:rsidTr="00861E78">
        <w:trPr>
          <w:cantSplit/>
        </w:trPr>
        <w:tc>
          <w:tcPr>
            <w:tcW w:w="10349" w:type="dxa"/>
            <w:gridSpan w:val="3"/>
            <w:vAlign w:val="center"/>
          </w:tcPr>
          <w:p w:rsidR="00D66F85" w:rsidRPr="004F7918" w:rsidRDefault="00D66F85" w:rsidP="00861E78">
            <w:pPr>
              <w:spacing w:before="60" w:after="60"/>
              <w:jc w:val="both"/>
              <w:rPr>
                <w:rFonts w:ascii="Arial" w:hAnsi="Arial" w:cs="Arial"/>
                <w:b/>
                <w:bCs/>
                <w:sz w:val="18"/>
              </w:rPr>
            </w:pPr>
            <w:r>
              <w:rPr>
                <w:rFonts w:ascii="Arial" w:hAnsi="Arial" w:cs="Arial"/>
                <w:b/>
                <w:bCs/>
                <w:sz w:val="18"/>
              </w:rPr>
              <w:t>V</w:t>
            </w:r>
            <w:r w:rsidRPr="004F7918">
              <w:rPr>
                <w:rFonts w:ascii="Arial" w:hAnsi="Arial" w:cs="Arial"/>
                <w:b/>
                <w:bCs/>
                <w:sz w:val="18"/>
              </w:rPr>
              <w:t xml:space="preserve"> : ELECTRICITE </w:t>
            </w:r>
          </w:p>
        </w:tc>
      </w:tr>
      <w:tr w:rsidR="00D66F85" w:rsidTr="00861E78">
        <w:trPr>
          <w:cantSplit/>
        </w:trPr>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 xml:space="preserve">Fourreautage </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En tube ou gaine annelé de diamètre 13 encastré dans la maçonnerie.</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 xml:space="preserve">Câblerie VGV </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 xml:space="preserve">Les câbles seront en VGV de 1,5 mm2 </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Fils TH</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1,5 mm2 pour les circuits d’éclairage,</w:t>
            </w:r>
          </w:p>
          <w:p w:rsidR="00D66F85" w:rsidRDefault="00D66F85" w:rsidP="00861E78">
            <w:pPr>
              <w:spacing w:before="60" w:after="60"/>
              <w:jc w:val="both"/>
              <w:rPr>
                <w:rFonts w:ascii="Arial" w:hAnsi="Arial" w:cs="Arial"/>
                <w:sz w:val="18"/>
              </w:rPr>
            </w:pPr>
            <w:r>
              <w:rPr>
                <w:rFonts w:ascii="Arial" w:hAnsi="Arial" w:cs="Arial"/>
                <w:sz w:val="18"/>
              </w:rPr>
              <w:t>2,5 mm2 pour les circuits des prises</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Lampes LED</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15 W à 25 W</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bCs/>
                <w:sz w:val="18"/>
              </w:rPr>
              <w:t xml:space="preserve">Lampes </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Hublots LED sur poteaux d’angles et poteaux supports portail ronds étanches de 100 w</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pStyle w:val="En-tte"/>
              <w:tabs>
                <w:tab w:val="clear" w:pos="4536"/>
                <w:tab w:val="clear" w:pos="9072"/>
              </w:tabs>
              <w:rPr>
                <w:rFonts w:ascii="Arial" w:hAnsi="Arial" w:cs="Arial"/>
                <w:bCs/>
                <w:sz w:val="18"/>
              </w:rPr>
            </w:pPr>
            <w:r>
              <w:rPr>
                <w:rFonts w:ascii="Arial" w:hAnsi="Arial" w:cs="Arial"/>
                <w:bCs/>
                <w:sz w:val="18"/>
              </w:rPr>
              <w:t>Appareillage</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Les interrupteurs et prises seront encastrés, de marque LEGRAND ou similaires. Les luminaires seront de marque MAZDA ou similaires</w:t>
            </w:r>
          </w:p>
        </w:tc>
      </w:tr>
      <w:tr w:rsidR="00D66F85" w:rsidTr="00861E78">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bCs/>
                <w:sz w:val="18"/>
              </w:rPr>
            </w:pPr>
            <w:r>
              <w:rPr>
                <w:rFonts w:ascii="Arial" w:hAnsi="Arial" w:cs="Arial"/>
                <w:bCs/>
                <w:sz w:val="18"/>
              </w:rPr>
              <w:t>Accessoires</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sz w:val="18"/>
              </w:rPr>
              <w:t>(Attaches, dominos, raccordement avec le réseau existant, etc.</w:t>
            </w:r>
          </w:p>
        </w:tc>
      </w:tr>
      <w:tr w:rsidR="00D66F85" w:rsidTr="00861E78">
        <w:trPr>
          <w:cantSplit/>
        </w:trPr>
        <w:tc>
          <w:tcPr>
            <w:tcW w:w="10349" w:type="dxa"/>
            <w:gridSpan w:val="3"/>
            <w:vAlign w:val="center"/>
          </w:tcPr>
          <w:p w:rsidR="00D66F85" w:rsidRDefault="00D66F85" w:rsidP="00861E78">
            <w:pPr>
              <w:spacing w:before="120" w:after="120"/>
              <w:rPr>
                <w:rFonts w:ascii="Arial" w:hAnsi="Arial" w:cs="Arial"/>
                <w:sz w:val="18"/>
              </w:rPr>
            </w:pPr>
            <w:r>
              <w:rPr>
                <w:rFonts w:ascii="Arial" w:hAnsi="Arial" w:cs="Arial"/>
                <w:b/>
                <w:sz w:val="18"/>
              </w:rPr>
              <w:t>VII : PEINTURE</w:t>
            </w:r>
          </w:p>
        </w:tc>
      </w:tr>
      <w:tr w:rsidR="00D66F85" w:rsidTr="00323E96">
        <w:trPr>
          <w:trHeight w:val="164"/>
        </w:trPr>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Peinture à eau</w:t>
            </w:r>
          </w:p>
        </w:tc>
        <w:tc>
          <w:tcPr>
            <w:tcW w:w="6472" w:type="dxa"/>
            <w:vAlign w:val="center"/>
          </w:tcPr>
          <w:p w:rsidR="00D66F85" w:rsidRDefault="00D66F85" w:rsidP="00861E78">
            <w:pPr>
              <w:spacing w:before="60" w:after="60"/>
              <w:jc w:val="both"/>
              <w:rPr>
                <w:rFonts w:ascii="Arial" w:hAnsi="Arial" w:cs="Arial"/>
                <w:sz w:val="18"/>
              </w:rPr>
            </w:pPr>
            <w:r>
              <w:rPr>
                <w:rFonts w:ascii="Arial" w:hAnsi="Arial" w:cs="Arial"/>
                <w:i/>
                <w:iCs/>
                <w:sz w:val="18"/>
              </w:rPr>
              <w:t>Murs extérieurs : type PANTEX 1300 en 2 couches </w:t>
            </w:r>
          </w:p>
        </w:tc>
      </w:tr>
      <w:tr w:rsidR="00D66F85" w:rsidTr="00861E78">
        <w:trPr>
          <w:trHeight w:val="485"/>
        </w:trPr>
        <w:tc>
          <w:tcPr>
            <w:tcW w:w="10349" w:type="dxa"/>
            <w:gridSpan w:val="3"/>
            <w:vAlign w:val="center"/>
          </w:tcPr>
          <w:p w:rsidR="00D66F85" w:rsidRPr="00C07C71" w:rsidRDefault="00D66F85" w:rsidP="00861E78">
            <w:pPr>
              <w:spacing w:before="60" w:after="60"/>
              <w:jc w:val="both"/>
              <w:rPr>
                <w:rFonts w:ascii="Arial" w:hAnsi="Arial" w:cs="Arial"/>
                <w:b/>
                <w:iCs/>
                <w:sz w:val="18"/>
              </w:rPr>
            </w:pPr>
            <w:r>
              <w:rPr>
                <w:rFonts w:ascii="Arial" w:hAnsi="Arial" w:cs="Arial"/>
                <w:b/>
                <w:iCs/>
                <w:sz w:val="18"/>
              </w:rPr>
              <w:t>VIII</w:t>
            </w:r>
            <w:r w:rsidRPr="00C07C71">
              <w:rPr>
                <w:rFonts w:ascii="Arial" w:hAnsi="Arial" w:cs="Arial"/>
                <w:b/>
                <w:iCs/>
                <w:sz w:val="18"/>
              </w:rPr>
              <w:t>- VRD</w:t>
            </w:r>
          </w:p>
        </w:tc>
      </w:tr>
      <w:tr w:rsidR="00D66F85" w:rsidTr="00861E78">
        <w:trPr>
          <w:trHeight w:val="485"/>
        </w:trPr>
        <w:tc>
          <w:tcPr>
            <w:tcW w:w="1117" w:type="dxa"/>
            <w:vAlign w:val="center"/>
          </w:tcPr>
          <w:p w:rsidR="00D66F85" w:rsidRDefault="00D66F85" w:rsidP="00861E78">
            <w:pPr>
              <w:ind w:hanging="142"/>
              <w:jc w:val="center"/>
              <w:rPr>
                <w:rFonts w:ascii="Arial" w:hAnsi="Arial" w:cs="Arial"/>
                <w:sz w:val="18"/>
              </w:rPr>
            </w:pPr>
          </w:p>
        </w:tc>
        <w:tc>
          <w:tcPr>
            <w:tcW w:w="2760" w:type="dxa"/>
            <w:vAlign w:val="center"/>
          </w:tcPr>
          <w:p w:rsidR="00D66F85" w:rsidRDefault="00D66F85" w:rsidP="00861E78">
            <w:pPr>
              <w:rPr>
                <w:rFonts w:ascii="Arial" w:hAnsi="Arial" w:cs="Arial"/>
                <w:sz w:val="18"/>
              </w:rPr>
            </w:pPr>
            <w:r>
              <w:rPr>
                <w:rFonts w:ascii="Arial" w:hAnsi="Arial" w:cs="Arial"/>
                <w:sz w:val="18"/>
              </w:rPr>
              <w:t>Caniveaux d’évacuation des eaux de pluies</w:t>
            </w:r>
          </w:p>
        </w:tc>
        <w:tc>
          <w:tcPr>
            <w:tcW w:w="6472" w:type="dxa"/>
            <w:vAlign w:val="center"/>
          </w:tcPr>
          <w:p w:rsidR="00D66F85" w:rsidRDefault="00D66F85" w:rsidP="00861E78">
            <w:pPr>
              <w:spacing w:before="60" w:after="60"/>
              <w:jc w:val="both"/>
              <w:rPr>
                <w:rFonts w:ascii="Arial" w:hAnsi="Arial" w:cs="Arial"/>
                <w:i/>
                <w:iCs/>
                <w:sz w:val="18"/>
              </w:rPr>
            </w:pPr>
            <w:r>
              <w:rPr>
                <w:rFonts w:ascii="Arial" w:hAnsi="Arial" w:cs="Arial"/>
                <w:i/>
                <w:iCs/>
                <w:sz w:val="18"/>
              </w:rPr>
              <w:t>Radier en béton dosé à 3</w:t>
            </w:r>
            <w:r w:rsidR="00323E96">
              <w:rPr>
                <w:rFonts w:ascii="Arial" w:hAnsi="Arial" w:cs="Arial"/>
                <w:i/>
                <w:iCs/>
                <w:sz w:val="18"/>
              </w:rPr>
              <w:t>5</w:t>
            </w:r>
            <w:r>
              <w:rPr>
                <w:rFonts w:ascii="Arial" w:hAnsi="Arial" w:cs="Arial"/>
                <w:i/>
                <w:iCs/>
                <w:sz w:val="18"/>
              </w:rPr>
              <w:t xml:space="preserve">0 kg/m3 et </w:t>
            </w:r>
            <w:r w:rsidR="00323E96">
              <w:rPr>
                <w:rFonts w:ascii="Arial" w:hAnsi="Arial" w:cs="Arial"/>
                <w:i/>
                <w:iCs/>
                <w:sz w:val="18"/>
              </w:rPr>
              <w:t>e</w:t>
            </w:r>
            <w:r>
              <w:rPr>
                <w:rFonts w:ascii="Arial" w:hAnsi="Arial" w:cs="Arial"/>
                <w:i/>
                <w:iCs/>
                <w:sz w:val="18"/>
              </w:rPr>
              <w:t xml:space="preserve">n agglos de 12X20X40 cm, </w:t>
            </w:r>
            <w:r w:rsidR="00323E96">
              <w:rPr>
                <w:rFonts w:ascii="Arial" w:hAnsi="Arial" w:cs="Arial"/>
                <w:i/>
                <w:iCs/>
                <w:sz w:val="18"/>
              </w:rPr>
              <w:t>bourrés, enduits</w:t>
            </w:r>
            <w:r>
              <w:rPr>
                <w:rFonts w:ascii="Arial" w:hAnsi="Arial" w:cs="Arial"/>
                <w:i/>
                <w:iCs/>
                <w:sz w:val="18"/>
              </w:rPr>
              <w:t xml:space="preserve"> sur la face interne,</w:t>
            </w:r>
          </w:p>
        </w:tc>
      </w:tr>
    </w:tbl>
    <w:bookmarkEnd w:id="402"/>
    <w:p w:rsidR="003678C6" w:rsidRDefault="003678C6" w:rsidP="00672E79">
      <w:pPr>
        <w:spacing w:before="240"/>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1920"/>
        <w:gridCol w:w="2040"/>
        <w:gridCol w:w="2931"/>
      </w:tblGrid>
      <w:tr w:rsidR="003678C6" w:rsidTr="00672E79">
        <w:trPr>
          <w:trHeight w:val="510"/>
          <w:jc w:val="center"/>
        </w:trPr>
        <w:tc>
          <w:tcPr>
            <w:tcW w:w="3310" w:type="dxa"/>
            <w:vAlign w:val="center"/>
          </w:tcPr>
          <w:p w:rsidR="003678C6" w:rsidRDefault="003678C6" w:rsidP="00672E79">
            <w:pPr>
              <w:spacing w:after="0" w:line="240" w:lineRule="auto"/>
              <w:jc w:val="center"/>
              <w:rPr>
                <w:rFonts w:ascii="Arial" w:hAnsi="Arial" w:cs="Arial"/>
                <w:b/>
                <w:bCs/>
                <w:sz w:val="18"/>
              </w:rPr>
            </w:pPr>
          </w:p>
        </w:tc>
        <w:tc>
          <w:tcPr>
            <w:tcW w:w="1920" w:type="dxa"/>
            <w:vAlign w:val="center"/>
          </w:tcPr>
          <w:p w:rsidR="003678C6" w:rsidRDefault="003678C6" w:rsidP="00672E79">
            <w:pPr>
              <w:spacing w:after="0" w:line="240" w:lineRule="auto"/>
              <w:jc w:val="center"/>
              <w:rPr>
                <w:rFonts w:ascii="Arial" w:hAnsi="Arial" w:cs="Arial"/>
                <w:b/>
                <w:bCs/>
                <w:sz w:val="18"/>
              </w:rPr>
            </w:pPr>
            <w:r>
              <w:rPr>
                <w:rFonts w:ascii="Arial" w:hAnsi="Arial" w:cs="Arial"/>
                <w:b/>
                <w:bCs/>
                <w:sz w:val="18"/>
              </w:rPr>
              <w:t>Ciment CPA 325</w:t>
            </w:r>
          </w:p>
        </w:tc>
        <w:tc>
          <w:tcPr>
            <w:tcW w:w="2040" w:type="dxa"/>
            <w:vAlign w:val="center"/>
          </w:tcPr>
          <w:p w:rsidR="003678C6" w:rsidRDefault="003678C6" w:rsidP="00672E79">
            <w:pPr>
              <w:spacing w:after="0" w:line="240" w:lineRule="auto"/>
              <w:jc w:val="center"/>
              <w:rPr>
                <w:rFonts w:ascii="Arial" w:hAnsi="Arial" w:cs="Arial"/>
                <w:b/>
                <w:bCs/>
                <w:sz w:val="18"/>
              </w:rPr>
            </w:pPr>
            <w:r>
              <w:rPr>
                <w:rFonts w:ascii="Arial" w:hAnsi="Arial" w:cs="Arial"/>
                <w:b/>
                <w:bCs/>
                <w:sz w:val="18"/>
              </w:rPr>
              <w:t>Sable</w:t>
            </w:r>
          </w:p>
        </w:tc>
        <w:tc>
          <w:tcPr>
            <w:tcW w:w="2931" w:type="dxa"/>
            <w:vAlign w:val="center"/>
          </w:tcPr>
          <w:p w:rsidR="003678C6" w:rsidRDefault="003678C6" w:rsidP="00672E79">
            <w:pPr>
              <w:spacing w:after="0" w:line="240" w:lineRule="auto"/>
              <w:jc w:val="center"/>
              <w:rPr>
                <w:rFonts w:ascii="Arial" w:hAnsi="Arial" w:cs="Arial"/>
                <w:b/>
                <w:bCs/>
                <w:sz w:val="18"/>
              </w:rPr>
            </w:pPr>
            <w:r>
              <w:rPr>
                <w:rFonts w:ascii="Arial" w:hAnsi="Arial" w:cs="Arial"/>
                <w:b/>
                <w:bCs/>
                <w:sz w:val="18"/>
              </w:rPr>
              <w:t>Gravier</w:t>
            </w:r>
          </w:p>
        </w:tc>
      </w:tr>
      <w:tr w:rsidR="003678C6" w:rsidTr="00672E79">
        <w:trPr>
          <w:trHeight w:val="510"/>
          <w:jc w:val="center"/>
        </w:trPr>
        <w:tc>
          <w:tcPr>
            <w:tcW w:w="10201" w:type="dxa"/>
            <w:gridSpan w:val="4"/>
            <w:vAlign w:val="center"/>
          </w:tcPr>
          <w:p w:rsidR="003678C6" w:rsidRDefault="003678C6" w:rsidP="00672E79">
            <w:pPr>
              <w:pStyle w:val="Salutations"/>
              <w:widowControl/>
              <w:rPr>
                <w:rFonts w:ascii="Arial" w:hAnsi="Arial" w:cs="Arial"/>
                <w:b/>
                <w:bCs/>
                <w:sz w:val="18"/>
                <w:szCs w:val="24"/>
              </w:rPr>
            </w:pPr>
            <w:r>
              <w:rPr>
                <w:rFonts w:ascii="Arial" w:hAnsi="Arial" w:cs="Arial"/>
                <w:b/>
                <w:bCs/>
                <w:sz w:val="18"/>
                <w:szCs w:val="24"/>
              </w:rPr>
              <w:t>BETON</w:t>
            </w:r>
          </w:p>
        </w:tc>
      </w:tr>
      <w:tr w:rsidR="003678C6" w:rsidTr="00672E79">
        <w:trPr>
          <w:trHeight w:val="510"/>
          <w:jc w:val="center"/>
        </w:trPr>
        <w:tc>
          <w:tcPr>
            <w:tcW w:w="3310" w:type="dxa"/>
            <w:vAlign w:val="center"/>
          </w:tcPr>
          <w:p w:rsidR="003678C6" w:rsidRDefault="003678C6" w:rsidP="00672E79">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3 brouettes de gros sable</w:t>
            </w:r>
          </w:p>
        </w:tc>
        <w:tc>
          <w:tcPr>
            <w:tcW w:w="2931"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4 brouettes</w:t>
            </w:r>
          </w:p>
          <w:p w:rsidR="003678C6" w:rsidRDefault="003678C6" w:rsidP="00672E79">
            <w:pPr>
              <w:spacing w:after="0" w:line="240" w:lineRule="auto"/>
              <w:jc w:val="center"/>
              <w:rPr>
                <w:rFonts w:ascii="Arial" w:hAnsi="Arial" w:cs="Arial"/>
                <w:sz w:val="18"/>
              </w:rPr>
            </w:pPr>
            <w:r>
              <w:rPr>
                <w:rFonts w:ascii="Arial" w:hAnsi="Arial" w:cs="Arial"/>
                <w:sz w:val="18"/>
              </w:rPr>
              <w:t>5/15</w:t>
            </w: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Béton pour Fondations et Dallages</w:t>
            </w:r>
          </w:p>
        </w:tc>
        <w:tc>
          <w:tcPr>
            <w:tcW w:w="1920" w:type="dxa"/>
            <w:vAlign w:val="center"/>
          </w:tcPr>
          <w:p w:rsidR="003678C6" w:rsidRDefault="003678C6" w:rsidP="00672E79">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pStyle w:val="Salutations"/>
              <w:widowControl/>
              <w:jc w:val="center"/>
              <w:rPr>
                <w:rFonts w:ascii="Arial" w:hAnsi="Arial" w:cs="Arial"/>
                <w:sz w:val="18"/>
                <w:szCs w:val="24"/>
              </w:rPr>
            </w:pPr>
            <w:r>
              <w:rPr>
                <w:rFonts w:ascii="Arial" w:hAnsi="Arial" w:cs="Arial"/>
                <w:sz w:val="18"/>
                <w:szCs w:val="24"/>
              </w:rPr>
              <w:t xml:space="preserve">1 brouette </w:t>
            </w:r>
          </w:p>
          <w:p w:rsidR="003678C6" w:rsidRDefault="003678C6" w:rsidP="00672E79">
            <w:pPr>
              <w:pStyle w:val="Salutations"/>
              <w:widowControl/>
              <w:jc w:val="center"/>
              <w:rPr>
                <w:rFonts w:ascii="Arial" w:hAnsi="Arial" w:cs="Arial"/>
                <w:sz w:val="18"/>
                <w:szCs w:val="24"/>
              </w:rPr>
            </w:pPr>
            <w:proofErr w:type="gramStart"/>
            <w:r>
              <w:rPr>
                <w:rFonts w:ascii="Arial" w:hAnsi="Arial" w:cs="Arial"/>
                <w:sz w:val="18"/>
                <w:szCs w:val="24"/>
              </w:rPr>
              <w:t>de</w:t>
            </w:r>
            <w:proofErr w:type="gramEnd"/>
            <w:r>
              <w:rPr>
                <w:rFonts w:ascii="Arial" w:hAnsi="Arial" w:cs="Arial"/>
                <w:sz w:val="18"/>
                <w:szCs w:val="24"/>
              </w:rPr>
              <w:t xml:space="preserve"> gros sable</w:t>
            </w:r>
          </w:p>
        </w:tc>
        <w:tc>
          <w:tcPr>
            <w:tcW w:w="2931"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2,5 brouettes</w:t>
            </w:r>
          </w:p>
          <w:p w:rsidR="003678C6" w:rsidRDefault="003678C6" w:rsidP="00672E79">
            <w:pPr>
              <w:spacing w:after="0" w:line="240" w:lineRule="auto"/>
              <w:jc w:val="center"/>
              <w:rPr>
                <w:rFonts w:ascii="Arial" w:hAnsi="Arial" w:cs="Arial"/>
                <w:sz w:val="18"/>
              </w:rPr>
            </w:pPr>
            <w:r>
              <w:rPr>
                <w:rFonts w:ascii="Arial" w:hAnsi="Arial" w:cs="Arial"/>
                <w:sz w:val="18"/>
              </w:rPr>
              <w:t>5/15</w:t>
            </w: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Béton Armé en Superstructure</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pStyle w:val="Salutations"/>
              <w:jc w:val="center"/>
              <w:rPr>
                <w:rFonts w:ascii="Arial" w:hAnsi="Arial" w:cs="Arial"/>
                <w:sz w:val="18"/>
              </w:rPr>
            </w:pPr>
            <w:r>
              <w:rPr>
                <w:rFonts w:ascii="Arial" w:hAnsi="Arial" w:cs="Arial"/>
                <w:sz w:val="18"/>
              </w:rPr>
              <w:t xml:space="preserve">1 brouette </w:t>
            </w:r>
          </w:p>
          <w:p w:rsidR="003678C6" w:rsidRDefault="003678C6" w:rsidP="00672E79">
            <w:pPr>
              <w:pStyle w:val="Salutations"/>
              <w:jc w:val="center"/>
              <w:rPr>
                <w:rFonts w:ascii="Arial" w:hAnsi="Arial" w:cs="Arial"/>
                <w:sz w:val="18"/>
              </w:rPr>
            </w:pPr>
            <w:proofErr w:type="gramStart"/>
            <w:r>
              <w:rPr>
                <w:rFonts w:ascii="Arial" w:hAnsi="Arial" w:cs="Arial"/>
                <w:sz w:val="18"/>
              </w:rPr>
              <w:t>de</w:t>
            </w:r>
            <w:proofErr w:type="gramEnd"/>
            <w:r>
              <w:rPr>
                <w:rFonts w:ascii="Arial" w:hAnsi="Arial" w:cs="Arial"/>
                <w:sz w:val="18"/>
              </w:rPr>
              <w:t xml:space="preserve"> gros sable</w:t>
            </w:r>
          </w:p>
        </w:tc>
        <w:tc>
          <w:tcPr>
            <w:tcW w:w="2931"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2 brouettes</w:t>
            </w:r>
          </w:p>
          <w:p w:rsidR="003678C6" w:rsidRDefault="003678C6" w:rsidP="00672E79">
            <w:pPr>
              <w:spacing w:after="0" w:line="240" w:lineRule="auto"/>
              <w:jc w:val="center"/>
              <w:rPr>
                <w:rFonts w:ascii="Arial" w:hAnsi="Arial" w:cs="Arial"/>
                <w:sz w:val="18"/>
              </w:rPr>
            </w:pPr>
            <w:r>
              <w:rPr>
                <w:rFonts w:ascii="Arial" w:hAnsi="Arial" w:cs="Arial"/>
                <w:sz w:val="18"/>
              </w:rPr>
              <w:t>5/15</w:t>
            </w:r>
          </w:p>
        </w:tc>
      </w:tr>
      <w:tr w:rsidR="003678C6" w:rsidTr="00672E79">
        <w:trPr>
          <w:trHeight w:val="510"/>
          <w:jc w:val="center"/>
        </w:trPr>
        <w:tc>
          <w:tcPr>
            <w:tcW w:w="10201" w:type="dxa"/>
            <w:gridSpan w:val="4"/>
            <w:vAlign w:val="center"/>
          </w:tcPr>
          <w:p w:rsidR="003678C6" w:rsidRDefault="003678C6" w:rsidP="00672E79">
            <w:pPr>
              <w:spacing w:after="0" w:line="240" w:lineRule="auto"/>
              <w:rPr>
                <w:rFonts w:ascii="Arial" w:hAnsi="Arial" w:cs="Arial"/>
                <w:b/>
                <w:bCs/>
                <w:sz w:val="18"/>
              </w:rPr>
            </w:pPr>
            <w:r>
              <w:rPr>
                <w:rFonts w:ascii="Arial" w:hAnsi="Arial" w:cs="Arial"/>
                <w:b/>
                <w:bCs/>
                <w:sz w:val="18"/>
              </w:rPr>
              <w:t>ENDUITS</w:t>
            </w: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1,5 brouettes</w:t>
            </w:r>
          </w:p>
          <w:p w:rsidR="003678C6" w:rsidRDefault="003678C6" w:rsidP="00672E79">
            <w:pPr>
              <w:spacing w:after="0" w:line="240" w:lineRule="auto"/>
              <w:jc w:val="center"/>
              <w:rPr>
                <w:rFonts w:ascii="Arial" w:hAnsi="Arial" w:cs="Arial"/>
                <w:sz w:val="18"/>
              </w:rPr>
            </w:pPr>
            <w:proofErr w:type="gramStart"/>
            <w:r>
              <w:rPr>
                <w:rFonts w:ascii="Arial" w:hAnsi="Arial" w:cs="Arial"/>
                <w:sz w:val="18"/>
              </w:rPr>
              <w:t>de</w:t>
            </w:r>
            <w:proofErr w:type="gramEnd"/>
            <w:r>
              <w:rPr>
                <w:rFonts w:ascii="Arial" w:hAnsi="Arial" w:cs="Arial"/>
                <w:sz w:val="18"/>
              </w:rPr>
              <w:t xml:space="preserve"> gros sable</w:t>
            </w:r>
          </w:p>
        </w:tc>
        <w:tc>
          <w:tcPr>
            <w:tcW w:w="2931" w:type="dxa"/>
            <w:vAlign w:val="center"/>
          </w:tcPr>
          <w:p w:rsidR="003678C6" w:rsidRDefault="003678C6" w:rsidP="00672E79">
            <w:pPr>
              <w:spacing w:after="0" w:line="240" w:lineRule="auto"/>
              <w:rPr>
                <w:rFonts w:ascii="Arial" w:hAnsi="Arial" w:cs="Arial"/>
                <w:sz w:val="18"/>
              </w:rPr>
            </w:pP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2 brouettes</w:t>
            </w:r>
          </w:p>
          <w:p w:rsidR="003678C6" w:rsidRDefault="003678C6" w:rsidP="00672E79">
            <w:pPr>
              <w:spacing w:after="0" w:line="240" w:lineRule="auto"/>
              <w:jc w:val="center"/>
              <w:rPr>
                <w:rFonts w:ascii="Arial" w:hAnsi="Arial" w:cs="Arial"/>
                <w:sz w:val="18"/>
              </w:rPr>
            </w:pPr>
            <w:proofErr w:type="gramStart"/>
            <w:r>
              <w:rPr>
                <w:rFonts w:ascii="Arial" w:hAnsi="Arial" w:cs="Arial"/>
                <w:sz w:val="18"/>
              </w:rPr>
              <w:t>de</w:t>
            </w:r>
            <w:proofErr w:type="gramEnd"/>
            <w:r>
              <w:rPr>
                <w:rFonts w:ascii="Arial" w:hAnsi="Arial" w:cs="Arial"/>
                <w:sz w:val="18"/>
              </w:rPr>
              <w:t xml:space="preserve"> sable moyen</w:t>
            </w:r>
          </w:p>
        </w:tc>
        <w:tc>
          <w:tcPr>
            <w:tcW w:w="2931" w:type="dxa"/>
            <w:vAlign w:val="center"/>
          </w:tcPr>
          <w:p w:rsidR="003678C6" w:rsidRDefault="003678C6" w:rsidP="00672E79">
            <w:pPr>
              <w:spacing w:after="0" w:line="240" w:lineRule="auto"/>
              <w:rPr>
                <w:rFonts w:ascii="Arial" w:hAnsi="Arial" w:cs="Arial"/>
                <w:sz w:val="18"/>
              </w:rPr>
            </w:pP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2,5 brouettes</w:t>
            </w:r>
          </w:p>
          <w:p w:rsidR="003678C6" w:rsidRDefault="003678C6" w:rsidP="00672E79">
            <w:pPr>
              <w:spacing w:after="0" w:line="240" w:lineRule="auto"/>
              <w:jc w:val="center"/>
              <w:rPr>
                <w:rFonts w:ascii="Arial" w:hAnsi="Arial" w:cs="Arial"/>
                <w:sz w:val="18"/>
              </w:rPr>
            </w:pPr>
            <w:proofErr w:type="gramStart"/>
            <w:r>
              <w:rPr>
                <w:rFonts w:ascii="Arial" w:hAnsi="Arial" w:cs="Arial"/>
                <w:sz w:val="18"/>
              </w:rPr>
              <w:t>de</w:t>
            </w:r>
            <w:proofErr w:type="gramEnd"/>
            <w:r>
              <w:rPr>
                <w:rFonts w:ascii="Arial" w:hAnsi="Arial" w:cs="Arial"/>
                <w:sz w:val="18"/>
              </w:rPr>
              <w:t xml:space="preserve"> sable fin</w:t>
            </w:r>
          </w:p>
        </w:tc>
        <w:tc>
          <w:tcPr>
            <w:tcW w:w="2931" w:type="dxa"/>
            <w:vAlign w:val="center"/>
          </w:tcPr>
          <w:p w:rsidR="003678C6" w:rsidRDefault="003678C6" w:rsidP="00672E79">
            <w:pPr>
              <w:spacing w:after="0" w:line="240" w:lineRule="auto"/>
              <w:rPr>
                <w:rFonts w:ascii="Arial" w:hAnsi="Arial" w:cs="Arial"/>
                <w:sz w:val="18"/>
              </w:rPr>
            </w:pPr>
          </w:p>
        </w:tc>
      </w:tr>
      <w:tr w:rsidR="003678C6" w:rsidTr="00672E79">
        <w:trPr>
          <w:trHeight w:val="510"/>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Chape Sol</w:t>
            </w:r>
          </w:p>
        </w:tc>
        <w:tc>
          <w:tcPr>
            <w:tcW w:w="1920" w:type="dxa"/>
            <w:vAlign w:val="center"/>
          </w:tcPr>
          <w:p w:rsidR="003678C6" w:rsidRDefault="003678C6" w:rsidP="00672E79">
            <w:pPr>
              <w:spacing w:after="0" w:line="240" w:lineRule="auto"/>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3678C6" w:rsidRDefault="003678C6" w:rsidP="00672E79">
            <w:pPr>
              <w:pStyle w:val="Salutations"/>
              <w:widowControl/>
              <w:jc w:val="center"/>
              <w:rPr>
                <w:rFonts w:ascii="Arial" w:hAnsi="Arial" w:cs="Arial"/>
                <w:sz w:val="18"/>
                <w:szCs w:val="24"/>
              </w:rPr>
            </w:pPr>
            <w:r>
              <w:rPr>
                <w:rFonts w:ascii="Arial" w:hAnsi="Arial" w:cs="Arial"/>
                <w:sz w:val="18"/>
                <w:szCs w:val="24"/>
              </w:rPr>
              <w:t>1,5 brouettes</w:t>
            </w:r>
          </w:p>
          <w:p w:rsidR="003678C6" w:rsidRDefault="003678C6" w:rsidP="00672E79">
            <w:pPr>
              <w:pStyle w:val="Salutations"/>
              <w:widowControl/>
              <w:jc w:val="center"/>
              <w:rPr>
                <w:rFonts w:ascii="Arial" w:hAnsi="Arial" w:cs="Arial"/>
                <w:sz w:val="18"/>
                <w:szCs w:val="24"/>
              </w:rPr>
            </w:pPr>
            <w:proofErr w:type="gramStart"/>
            <w:r>
              <w:rPr>
                <w:rFonts w:ascii="Arial" w:hAnsi="Arial" w:cs="Arial"/>
                <w:sz w:val="18"/>
                <w:szCs w:val="24"/>
              </w:rPr>
              <w:t>de</w:t>
            </w:r>
            <w:proofErr w:type="gramEnd"/>
            <w:r>
              <w:rPr>
                <w:rFonts w:ascii="Arial" w:hAnsi="Arial" w:cs="Arial"/>
                <w:sz w:val="18"/>
                <w:szCs w:val="24"/>
              </w:rPr>
              <w:t xml:space="preserve"> sable moyen</w:t>
            </w:r>
          </w:p>
        </w:tc>
        <w:tc>
          <w:tcPr>
            <w:tcW w:w="2931" w:type="dxa"/>
            <w:tcBorders>
              <w:bottom w:val="single" w:sz="4" w:space="0" w:color="auto"/>
            </w:tcBorders>
            <w:vAlign w:val="center"/>
          </w:tcPr>
          <w:p w:rsidR="003678C6" w:rsidRDefault="003678C6" w:rsidP="00672E79">
            <w:pPr>
              <w:spacing w:after="0" w:line="240" w:lineRule="auto"/>
              <w:rPr>
                <w:rFonts w:ascii="Arial" w:hAnsi="Arial" w:cs="Arial"/>
                <w:sz w:val="18"/>
              </w:rPr>
            </w:pPr>
          </w:p>
        </w:tc>
      </w:tr>
      <w:tr w:rsidR="003678C6" w:rsidTr="00672E79">
        <w:trPr>
          <w:trHeight w:hRule="exact" w:val="897"/>
          <w:jc w:val="center"/>
        </w:trPr>
        <w:tc>
          <w:tcPr>
            <w:tcW w:w="3310" w:type="dxa"/>
            <w:vAlign w:val="center"/>
          </w:tcPr>
          <w:p w:rsidR="003678C6" w:rsidRDefault="003678C6" w:rsidP="00672E79">
            <w:pPr>
              <w:spacing w:after="0" w:line="240" w:lineRule="auto"/>
              <w:ind w:left="227"/>
              <w:rPr>
                <w:rFonts w:ascii="Arial" w:hAnsi="Arial" w:cs="Arial"/>
                <w:sz w:val="18"/>
              </w:rPr>
            </w:pPr>
            <w:r>
              <w:rPr>
                <w:rFonts w:ascii="Arial" w:hAnsi="Arial" w:cs="Arial"/>
                <w:sz w:val="18"/>
              </w:rPr>
              <w:t xml:space="preserve">Agglos creux ordinaires </w:t>
            </w:r>
          </w:p>
        </w:tc>
        <w:tc>
          <w:tcPr>
            <w:tcW w:w="1920" w:type="dxa"/>
            <w:vAlign w:val="center"/>
          </w:tcPr>
          <w:p w:rsidR="003678C6" w:rsidRDefault="003678C6" w:rsidP="00672E79">
            <w:pPr>
              <w:spacing w:after="0" w:line="240" w:lineRule="auto"/>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3678C6" w:rsidRDefault="003678C6" w:rsidP="00672E79">
            <w:pPr>
              <w:spacing w:after="0" w:line="240" w:lineRule="auto"/>
              <w:jc w:val="center"/>
              <w:rPr>
                <w:rFonts w:ascii="Arial" w:hAnsi="Arial" w:cs="Arial"/>
                <w:sz w:val="18"/>
              </w:rPr>
            </w:pPr>
            <w:r>
              <w:rPr>
                <w:rFonts w:ascii="Arial" w:hAnsi="Arial" w:cs="Arial"/>
                <w:sz w:val="18"/>
              </w:rPr>
              <w:t>3 brouettes</w:t>
            </w:r>
          </w:p>
          <w:p w:rsidR="003678C6" w:rsidRDefault="003678C6" w:rsidP="00672E79">
            <w:pPr>
              <w:spacing w:after="0" w:line="240" w:lineRule="auto"/>
              <w:jc w:val="center"/>
              <w:rPr>
                <w:rFonts w:ascii="Arial" w:hAnsi="Arial" w:cs="Arial"/>
                <w:sz w:val="18"/>
              </w:rPr>
            </w:pPr>
            <w:proofErr w:type="gramStart"/>
            <w:r>
              <w:rPr>
                <w:rFonts w:ascii="Arial" w:hAnsi="Arial" w:cs="Arial"/>
                <w:sz w:val="18"/>
              </w:rPr>
              <w:t>de</w:t>
            </w:r>
            <w:proofErr w:type="gramEnd"/>
            <w:r>
              <w:rPr>
                <w:rFonts w:ascii="Arial" w:hAnsi="Arial" w:cs="Arial"/>
                <w:sz w:val="18"/>
              </w:rPr>
              <w:t xml:space="preserve"> gros sable</w:t>
            </w:r>
          </w:p>
        </w:tc>
        <w:tc>
          <w:tcPr>
            <w:tcW w:w="2931" w:type="dxa"/>
            <w:tcBorders>
              <w:left w:val="dashed" w:sz="4" w:space="0" w:color="auto"/>
            </w:tcBorders>
            <w:vAlign w:val="center"/>
          </w:tcPr>
          <w:p w:rsidR="003678C6" w:rsidRDefault="003678C6" w:rsidP="00672E79">
            <w:pPr>
              <w:spacing w:after="0" w:line="240" w:lineRule="auto"/>
              <w:rPr>
                <w:rFonts w:ascii="Arial" w:hAnsi="Arial" w:cs="Arial"/>
                <w:b/>
                <w:bCs/>
                <w:sz w:val="18"/>
              </w:rPr>
            </w:pPr>
            <w:r>
              <w:rPr>
                <w:rFonts w:ascii="Arial" w:hAnsi="Arial" w:cs="Arial"/>
                <w:b/>
                <w:bCs/>
                <w:sz w:val="18"/>
              </w:rPr>
              <w:t>Rendement :</w:t>
            </w:r>
          </w:p>
          <w:p w:rsidR="003678C6" w:rsidRDefault="003678C6" w:rsidP="00672E79">
            <w:pPr>
              <w:spacing w:after="0" w:line="240" w:lineRule="auto"/>
              <w:rPr>
                <w:rFonts w:ascii="Arial" w:hAnsi="Arial" w:cs="Arial"/>
                <w:sz w:val="18"/>
              </w:rPr>
            </w:pPr>
            <w:r>
              <w:rPr>
                <w:rFonts w:ascii="Arial" w:hAnsi="Arial" w:cs="Arial"/>
                <w:sz w:val="18"/>
              </w:rPr>
              <w:t>22 parpaings de 20</w:t>
            </w:r>
          </w:p>
          <w:p w:rsidR="003678C6" w:rsidRDefault="003678C6" w:rsidP="00672E79">
            <w:pPr>
              <w:spacing w:after="0" w:line="240" w:lineRule="auto"/>
              <w:rPr>
                <w:rFonts w:ascii="Arial" w:hAnsi="Arial" w:cs="Arial"/>
                <w:sz w:val="18"/>
              </w:rPr>
            </w:pPr>
            <w:r>
              <w:rPr>
                <w:rFonts w:ascii="Arial" w:hAnsi="Arial" w:cs="Arial"/>
                <w:sz w:val="18"/>
              </w:rPr>
              <w:t>30 parpaings de 15</w:t>
            </w:r>
          </w:p>
          <w:p w:rsidR="003678C6" w:rsidRDefault="003678C6" w:rsidP="00672E79">
            <w:pPr>
              <w:spacing w:after="0" w:line="240" w:lineRule="auto"/>
              <w:rPr>
                <w:rFonts w:ascii="Arial" w:hAnsi="Arial" w:cs="Arial"/>
                <w:sz w:val="18"/>
              </w:rPr>
            </w:pPr>
            <w:r>
              <w:rPr>
                <w:rFonts w:ascii="Arial" w:hAnsi="Arial" w:cs="Arial"/>
                <w:sz w:val="18"/>
              </w:rPr>
              <w:t>37 parpaings de 10</w:t>
            </w:r>
          </w:p>
        </w:tc>
      </w:tr>
    </w:tbl>
    <w:p w:rsidR="003678C6" w:rsidRDefault="003678C6" w:rsidP="003678C6">
      <w:pPr>
        <w:ind w:left="708"/>
        <w:rPr>
          <w:rFonts w:ascii="Arial" w:hAnsi="Arial" w:cs="Arial"/>
          <w:b/>
          <w:bCs/>
          <w:sz w:val="20"/>
        </w:rPr>
      </w:pPr>
    </w:p>
    <w:p w:rsidR="003678C6" w:rsidRDefault="003678C6" w:rsidP="00672E79">
      <w:pPr>
        <w:spacing w:after="0" w:line="240" w:lineRule="auto"/>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3678C6" w:rsidRDefault="003678C6" w:rsidP="00672E79">
      <w:pPr>
        <w:spacing w:after="0" w:line="240" w:lineRule="auto"/>
        <w:ind w:left="708"/>
        <w:rPr>
          <w:rFonts w:ascii="Arial" w:hAnsi="Arial" w:cs="Arial"/>
          <w:sz w:val="18"/>
        </w:rPr>
      </w:pPr>
      <w:proofErr w:type="gramStart"/>
      <w:r>
        <w:rPr>
          <w:rFonts w:ascii="Arial" w:hAnsi="Arial" w:cs="Arial"/>
          <w:sz w:val="18"/>
        </w:rPr>
        <w:t>un</w:t>
      </w:r>
      <w:proofErr w:type="gramEnd"/>
      <w:r>
        <w:rPr>
          <w:rFonts w:ascii="Arial" w:hAnsi="Arial" w:cs="Arial"/>
          <w:sz w:val="18"/>
        </w:rPr>
        <w:t xml:space="preserve">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3678C6" w:rsidRDefault="003678C6" w:rsidP="003678C6">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32479A" w:rsidRPr="003678C6"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4"/>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n°6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bordereau des prix unitaires</w:t>
      </w:r>
      <w:bookmarkEnd w:id="397"/>
      <w:bookmarkEnd w:id="398"/>
      <w:bookmarkEnd w:id="399"/>
      <w:bookmarkEnd w:id="400"/>
      <w:bookmarkEnd w:id="401"/>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Calibri" w:hAnsi="Times New Roman" w:cs="Times New Roman"/>
          <w:spacing w:val="45"/>
          <w:sz w:val="60"/>
          <w:szCs w:val="60"/>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b/>
          <w:bCs/>
          <w:sz w:val="20"/>
          <w:szCs w:val="20"/>
          <w:lang w:eastAsia="fr-FR"/>
        </w:rPr>
        <w:lastRenderedPageBreak/>
        <w:t xml:space="preserve">CADRE DU BORDEREAU DES PRIX UNITAIRES POUR </w:t>
      </w:r>
      <w:r w:rsidRPr="0032479A">
        <w:rPr>
          <w:rFonts w:ascii="Trebuchet MS" w:eastAsia="Times New Roman" w:hAnsi="Trebuchet MS" w:cs="Tahoma"/>
          <w:sz w:val="20"/>
          <w:szCs w:val="20"/>
          <w:lang w:eastAsia="fr-FR"/>
        </w:rPr>
        <w:t xml:space="preserve">LES TRAVAUX DE </w:t>
      </w:r>
      <w:r w:rsidR="00672E79">
        <w:rPr>
          <w:rFonts w:ascii="Trebuchet MS" w:eastAsia="Times New Roman" w:hAnsi="Trebuchet MS" w:cs="Tahoma"/>
          <w:sz w:val="20"/>
          <w:szCs w:val="20"/>
          <w:lang w:eastAsia="fr-FR"/>
        </w:rPr>
        <w:t>RECONSTRUCTION DU MUR ARRIERE DE LA CLÔTURE DE LA DÉLÉGATION DÉPARTEMENTALE MINEPAT</w:t>
      </w:r>
      <w:r w:rsidRPr="0032479A">
        <w:rPr>
          <w:rFonts w:ascii="Trebuchet MS" w:eastAsia="Times New Roman" w:hAnsi="Trebuchet MS" w:cs="Tahoma"/>
          <w:sz w:val="20"/>
          <w:szCs w:val="20"/>
          <w:lang w:eastAsia="fr-FR"/>
        </w:rPr>
        <w:t>, EN PROCEDURE D’URGENCE</w:t>
      </w:r>
    </w:p>
    <w:p w:rsidR="0032479A" w:rsidRPr="00861E78" w:rsidRDefault="0032479A" w:rsidP="00861E78">
      <w:pPr>
        <w:widowControl w:val="0"/>
        <w:suppressAutoHyphens/>
        <w:autoSpaceDE w:val="0"/>
        <w:autoSpaceDN w:val="0"/>
        <w:spacing w:after="0" w:line="276" w:lineRule="auto"/>
        <w:ind w:right="-20"/>
        <w:jc w:val="center"/>
        <w:textAlignment w:val="baseline"/>
        <w:rPr>
          <w:rFonts w:ascii="Tahoma" w:eastAsia="Times New Roman" w:hAnsi="Tahoma" w:cs="Tahoma"/>
          <w:sz w:val="24"/>
          <w:szCs w:val="26"/>
          <w:lang w:eastAsia="fr-FR"/>
        </w:rPr>
      </w:pPr>
    </w:p>
    <w:p w:rsidR="0032479A" w:rsidRPr="00672E79"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Arial"/>
          <w:b/>
          <w:bCs/>
          <w:sz w:val="28"/>
          <w:szCs w:val="36"/>
          <w:lang w:eastAsia="fr-FR"/>
        </w:rPr>
      </w:pPr>
      <w:r w:rsidRPr="00672E79">
        <w:rPr>
          <w:rFonts w:ascii="Times New Roman" w:eastAsia="Times New Roman" w:hAnsi="Times New Roman" w:cs="Arial"/>
          <w:b/>
          <w:bCs/>
          <w:sz w:val="28"/>
          <w:szCs w:val="36"/>
          <w:lang w:eastAsia="fr-FR"/>
        </w:rPr>
        <w:t>BORDEREAU DES PRIX UNITAIRES</w:t>
      </w:r>
    </w:p>
    <w:p w:rsidR="0032479A" w:rsidRPr="0032479A" w:rsidRDefault="0032479A" w:rsidP="0032479A">
      <w:pPr>
        <w:suppressAutoHyphens/>
        <w:autoSpaceDN w:val="0"/>
        <w:spacing w:before="120" w:after="12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u w:val="single"/>
          <w:lang w:eastAsia="fr-FR"/>
        </w:rPr>
        <w:t>Définition des prix unitaires - Montants HT en lettres et en chiffres</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p>
    <w:tbl>
      <w:tblPr>
        <w:tblStyle w:val="TableGrid"/>
        <w:tblW w:w="10485" w:type="dxa"/>
        <w:tblInd w:w="0" w:type="dxa"/>
        <w:tblLook w:val="04A0" w:firstRow="1" w:lastRow="0" w:firstColumn="1" w:lastColumn="0" w:noHBand="0" w:noVBand="1"/>
      </w:tblPr>
      <w:tblGrid>
        <w:gridCol w:w="435"/>
        <w:gridCol w:w="7924"/>
        <w:gridCol w:w="20"/>
        <w:gridCol w:w="688"/>
        <w:gridCol w:w="1418"/>
      </w:tblGrid>
      <w:tr w:rsidR="00121A8F" w:rsidTr="001C16B4">
        <w:trPr>
          <w:trHeight w:val="365"/>
        </w:trPr>
        <w:tc>
          <w:tcPr>
            <w:tcW w:w="435"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21A8F" w:rsidRDefault="00121A8F" w:rsidP="00861E78">
            <w:pPr>
              <w:ind w:left="70"/>
            </w:pPr>
            <w:r>
              <w:rPr>
                <w:rFonts w:ascii="Candara" w:eastAsia="Candara" w:hAnsi="Candara" w:cs="Candara"/>
                <w:b/>
                <w:sz w:val="18"/>
              </w:rPr>
              <w:t xml:space="preserve">N° </w:t>
            </w:r>
          </w:p>
          <w:p w:rsidR="00121A8F" w:rsidRDefault="00121A8F" w:rsidP="00861E78">
            <w:pPr>
              <w:ind w:left="70"/>
            </w:pPr>
            <w:r>
              <w:rPr>
                <w:rFonts w:ascii="Candara" w:eastAsia="Candara" w:hAnsi="Candara" w:cs="Candara"/>
                <w:sz w:val="18"/>
              </w:rPr>
              <w:t xml:space="preserve"> </w:t>
            </w:r>
          </w:p>
        </w:tc>
        <w:tc>
          <w:tcPr>
            <w:tcW w:w="7924"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21A8F" w:rsidRDefault="00121A8F" w:rsidP="00861E78">
            <w:pPr>
              <w:ind w:right="2"/>
              <w:jc w:val="center"/>
            </w:pPr>
            <w:r>
              <w:rPr>
                <w:rFonts w:ascii="Candara" w:eastAsia="Candara" w:hAnsi="Candara" w:cs="Candara"/>
                <w:b/>
                <w:sz w:val="18"/>
              </w:rPr>
              <w:t xml:space="preserve">DESIGNATIONS </w:t>
            </w:r>
          </w:p>
          <w:p w:rsidR="00121A8F" w:rsidRDefault="00121A8F" w:rsidP="00861E78">
            <w:pPr>
              <w:ind w:left="70"/>
            </w:pPr>
            <w:r>
              <w:rPr>
                <w:rFonts w:ascii="Candara" w:eastAsia="Candara" w:hAnsi="Candara" w:cs="Candara"/>
                <w:sz w:val="18"/>
              </w:rPr>
              <w:t xml:space="preserve"> </w:t>
            </w:r>
          </w:p>
        </w:tc>
        <w:tc>
          <w:tcPr>
            <w:tcW w:w="708" w:type="dxa"/>
            <w:gridSpan w:val="2"/>
            <w:tcBorders>
              <w:top w:val="single" w:sz="4" w:space="0" w:color="000000"/>
              <w:left w:val="single" w:sz="4" w:space="0" w:color="000000"/>
              <w:bottom w:val="double" w:sz="4" w:space="0" w:color="000000"/>
              <w:right w:val="single" w:sz="4" w:space="0" w:color="000000"/>
            </w:tcBorders>
            <w:shd w:val="clear" w:color="auto" w:fill="BFBFBF"/>
            <w:vAlign w:val="bottom"/>
          </w:tcPr>
          <w:p w:rsidR="00121A8F" w:rsidRDefault="00121A8F" w:rsidP="00861E78">
            <w:pPr>
              <w:ind w:right="3"/>
              <w:jc w:val="center"/>
            </w:pPr>
            <w:r>
              <w:rPr>
                <w:rFonts w:ascii="Candara" w:eastAsia="Candara" w:hAnsi="Candara" w:cs="Candara"/>
                <w:b/>
                <w:sz w:val="18"/>
              </w:rPr>
              <w:t xml:space="preserve">Unité </w:t>
            </w:r>
          </w:p>
          <w:p w:rsidR="00121A8F" w:rsidRDefault="00121A8F" w:rsidP="00861E78">
            <w:pPr>
              <w:ind w:left="70"/>
            </w:pPr>
            <w:r>
              <w:rPr>
                <w:rFonts w:ascii="Candara" w:eastAsia="Candara" w:hAnsi="Candara" w:cs="Candara"/>
                <w:sz w:val="18"/>
              </w:rPr>
              <w:t xml:space="preserve"> </w:t>
            </w:r>
          </w:p>
          <w:p w:rsidR="00121A8F" w:rsidRDefault="00121A8F" w:rsidP="00861E78">
            <w:pPr>
              <w:ind w:left="71"/>
            </w:pPr>
            <w:r>
              <w:rPr>
                <w:rFonts w:ascii="Candara" w:eastAsia="Candara" w:hAnsi="Candara" w:cs="Candara"/>
                <w:sz w:val="18"/>
              </w:rPr>
              <w:t xml:space="preserve"> </w:t>
            </w:r>
          </w:p>
        </w:tc>
        <w:tc>
          <w:tcPr>
            <w:tcW w:w="1418" w:type="dxa"/>
            <w:tcBorders>
              <w:top w:val="single" w:sz="4" w:space="0" w:color="000000"/>
              <w:left w:val="single" w:sz="4" w:space="0" w:color="000000"/>
              <w:bottom w:val="double" w:sz="4" w:space="0" w:color="000000"/>
              <w:right w:val="single" w:sz="4" w:space="0" w:color="000000"/>
            </w:tcBorders>
            <w:shd w:val="clear" w:color="auto" w:fill="BFBFBF"/>
          </w:tcPr>
          <w:p w:rsidR="00121A8F" w:rsidRDefault="00121A8F" w:rsidP="00861E78">
            <w:pPr>
              <w:ind w:left="113"/>
            </w:pPr>
            <w:r w:rsidRPr="00E56813">
              <w:rPr>
                <w:rFonts w:eastAsia="Candara"/>
                <w:b/>
                <w:sz w:val="16"/>
                <w:szCs w:val="16"/>
              </w:rPr>
              <w:t xml:space="preserve">PRIX </w:t>
            </w:r>
            <w:r w:rsidRPr="00E56813">
              <w:rPr>
                <w:rFonts w:eastAsia="Candara"/>
                <w:sz w:val="16"/>
                <w:szCs w:val="16"/>
              </w:rPr>
              <w:t>UNITAIRE</w:t>
            </w:r>
            <w:r w:rsidRPr="00E56813">
              <w:rPr>
                <w:rFonts w:eastAsia="Candara"/>
                <w:b/>
                <w:sz w:val="16"/>
                <w:szCs w:val="16"/>
              </w:rPr>
              <w:t xml:space="preserve"> EN CHIFFRES </w:t>
            </w:r>
          </w:p>
        </w:tc>
      </w:tr>
      <w:tr w:rsidR="00E516F0" w:rsidTr="001C16B4">
        <w:trPr>
          <w:trHeight w:val="246"/>
        </w:trPr>
        <w:tc>
          <w:tcPr>
            <w:tcW w:w="435" w:type="dxa"/>
            <w:tcBorders>
              <w:top w:val="double" w:sz="4" w:space="0" w:color="000000"/>
              <w:left w:val="single" w:sz="4" w:space="0" w:color="000000"/>
              <w:bottom w:val="single" w:sz="4" w:space="0" w:color="000000"/>
              <w:right w:val="single" w:sz="4" w:space="0" w:color="000000"/>
            </w:tcBorders>
          </w:tcPr>
          <w:p w:rsidR="00E516F0" w:rsidRDefault="00861E78" w:rsidP="00861E78">
            <w:pPr>
              <w:ind w:left="70"/>
            </w:pPr>
            <w:r w:rsidRPr="00121A8F">
              <w:rPr>
                <w:rFonts w:ascii="Candara" w:eastAsia="Candara" w:hAnsi="Candara" w:cs="Candara"/>
                <w:b/>
                <w:sz w:val="20"/>
              </w:rPr>
              <w:t>000</w:t>
            </w:r>
          </w:p>
        </w:tc>
        <w:tc>
          <w:tcPr>
            <w:tcW w:w="7924" w:type="dxa"/>
            <w:tcBorders>
              <w:top w:val="double" w:sz="4" w:space="0" w:color="000000"/>
              <w:left w:val="single" w:sz="4" w:space="0" w:color="000000"/>
              <w:bottom w:val="single" w:sz="4" w:space="0" w:color="000000"/>
              <w:right w:val="nil"/>
            </w:tcBorders>
          </w:tcPr>
          <w:p w:rsidR="00E516F0" w:rsidRDefault="00E516F0" w:rsidP="00861E78">
            <w:r>
              <w:rPr>
                <w:rFonts w:ascii="Candara" w:eastAsia="Candara" w:hAnsi="Candara" w:cs="Candara"/>
                <w:b/>
                <w:sz w:val="18"/>
              </w:rPr>
              <w:t xml:space="preserve"> </w:t>
            </w:r>
            <w:r w:rsidR="00A72689">
              <w:rPr>
                <w:rFonts w:ascii="Candara" w:eastAsia="Candara" w:hAnsi="Candara" w:cs="Candara"/>
                <w:b/>
                <w:sz w:val="18"/>
              </w:rPr>
              <w:t xml:space="preserve">TRAVAUX PREPARATOIRES </w:t>
            </w:r>
          </w:p>
        </w:tc>
        <w:tc>
          <w:tcPr>
            <w:tcW w:w="20" w:type="dxa"/>
            <w:tcBorders>
              <w:top w:val="double" w:sz="4" w:space="0" w:color="000000"/>
              <w:left w:val="nil"/>
              <w:bottom w:val="single" w:sz="4" w:space="0" w:color="000000"/>
              <w:right w:val="nil"/>
            </w:tcBorders>
          </w:tcPr>
          <w:p w:rsidR="00E516F0" w:rsidRDefault="00E516F0" w:rsidP="00861E78"/>
        </w:tc>
        <w:tc>
          <w:tcPr>
            <w:tcW w:w="2106" w:type="dxa"/>
            <w:gridSpan w:val="2"/>
            <w:tcBorders>
              <w:top w:val="double" w:sz="4" w:space="0" w:color="000000"/>
              <w:left w:val="nil"/>
              <w:bottom w:val="single" w:sz="4" w:space="0" w:color="000000"/>
              <w:right w:val="single" w:sz="4" w:space="0" w:color="000000"/>
            </w:tcBorders>
          </w:tcPr>
          <w:p w:rsidR="00E516F0" w:rsidRDefault="00E516F0" w:rsidP="00861E78"/>
        </w:tc>
      </w:tr>
      <w:tr w:rsidR="00121A8F"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21A8F" w:rsidRPr="00121A8F" w:rsidRDefault="00121A8F" w:rsidP="00861E78">
            <w:pPr>
              <w:ind w:left="70"/>
              <w:rPr>
                <w:rFonts w:ascii="Candara" w:hAnsi="Candara" w:cs="Arial"/>
              </w:rPr>
            </w:pPr>
            <w:r w:rsidRPr="00121A8F">
              <w:rPr>
                <w:rFonts w:ascii="Candara" w:hAnsi="Candara" w:cs="Arial"/>
                <w:sz w:val="20"/>
              </w:rPr>
              <w:t>001</w:t>
            </w:r>
          </w:p>
        </w:tc>
        <w:tc>
          <w:tcPr>
            <w:tcW w:w="7924" w:type="dxa"/>
            <w:tcBorders>
              <w:top w:val="single" w:sz="4" w:space="0" w:color="000000"/>
              <w:left w:val="single" w:sz="4" w:space="0" w:color="000000"/>
              <w:bottom w:val="single" w:sz="4" w:space="0" w:color="000000"/>
              <w:right w:val="single" w:sz="4" w:space="0" w:color="000000"/>
            </w:tcBorders>
            <w:vAlign w:val="center"/>
          </w:tcPr>
          <w:p w:rsidR="00121A8F" w:rsidRDefault="00121A8F" w:rsidP="00861E78">
            <w:pPr>
              <w:rPr>
                <w:sz w:val="20"/>
                <w:szCs w:val="20"/>
              </w:rPr>
            </w:pPr>
            <w:r w:rsidRPr="005B5641">
              <w:rPr>
                <w:b/>
                <w:bCs/>
                <w:sz w:val="20"/>
                <w:szCs w:val="20"/>
              </w:rPr>
              <w:t>Installation du chantier :</w:t>
            </w:r>
            <w:r w:rsidRPr="005B5641">
              <w:rPr>
                <w:sz w:val="20"/>
                <w:szCs w:val="20"/>
              </w:rPr>
              <w:t xml:space="preserve"> </w:t>
            </w:r>
          </w:p>
          <w:p w:rsidR="00121A8F" w:rsidRPr="005B5641" w:rsidRDefault="00121A8F" w:rsidP="00861E78">
            <w:pPr>
              <w:rPr>
                <w:sz w:val="20"/>
                <w:szCs w:val="20"/>
              </w:rPr>
            </w:pPr>
            <w:r w:rsidRPr="005B5641">
              <w:rPr>
                <w:sz w:val="20"/>
                <w:szCs w:val="20"/>
              </w:rPr>
              <w:t xml:space="preserve">Ce prix rémunère </w:t>
            </w:r>
            <w:r>
              <w:rPr>
                <w:sz w:val="20"/>
                <w:szCs w:val="20"/>
              </w:rPr>
              <w:t>au forfait</w:t>
            </w:r>
            <w:r w:rsidRPr="005B5641">
              <w:rPr>
                <w:sz w:val="20"/>
                <w:szCs w:val="20"/>
              </w:rPr>
              <w:t>, l’aménagement des aires de stockage de matériaux, la construction des équipements nécessaires à la bonne exécution des travaux (eau, électricité…) ainsi que la construction d’une bar</w:t>
            </w:r>
            <w:r>
              <w:rPr>
                <w:sz w:val="20"/>
                <w:szCs w:val="20"/>
              </w:rPr>
              <w:t>r</w:t>
            </w:r>
            <w:r w:rsidRPr="005B5641">
              <w:rPr>
                <w:sz w:val="20"/>
                <w:szCs w:val="20"/>
              </w:rPr>
              <w:t>aque de chantier pour le stockage des matériaux et la tenue des réunions de chantier, la construction d’un panneau de chantier, la surveillance et le gardiennage</w:t>
            </w:r>
            <w:r>
              <w:rPr>
                <w:sz w:val="20"/>
                <w:szCs w:val="20"/>
              </w:rPr>
              <w:t xml:space="preserve"> du chantier</w:t>
            </w:r>
            <w:r w:rsidRPr="005B5641">
              <w:rPr>
                <w:sz w:val="20"/>
                <w:szCs w:val="20"/>
              </w:rPr>
              <w:br/>
            </w:r>
            <w:r w:rsidRPr="005B5641">
              <w:rPr>
                <w:b/>
                <w:bCs/>
                <w:sz w:val="20"/>
                <w:szCs w:val="20"/>
              </w:rPr>
              <w:t>L</w:t>
            </w:r>
            <w:r>
              <w:rPr>
                <w:b/>
                <w:bCs/>
                <w:sz w:val="20"/>
                <w:szCs w:val="20"/>
              </w:rPr>
              <w:t>e forfait</w:t>
            </w:r>
            <w:r w:rsidRPr="005B5641">
              <w:rPr>
                <w:b/>
                <w:bCs/>
                <w:sz w:val="20"/>
                <w:szCs w:val="20"/>
              </w:rPr>
              <w:t xml:space="preserve"> à …………………</w:t>
            </w:r>
            <w:r>
              <w:rPr>
                <w:b/>
                <w:bCs/>
                <w:sz w:val="20"/>
                <w:szCs w:val="20"/>
              </w:rPr>
              <w:t>…………………..</w:t>
            </w:r>
            <w:r w:rsidRPr="005B5641">
              <w:rPr>
                <w:b/>
                <w:bCs/>
                <w:sz w:val="20"/>
                <w:szCs w:val="20"/>
              </w:rPr>
              <w:t>. F</w:t>
            </w:r>
            <w:r>
              <w:rPr>
                <w:b/>
                <w:bCs/>
                <w:sz w:val="20"/>
                <w:szCs w:val="20"/>
              </w:rPr>
              <w:t xml:space="preserve"> </w:t>
            </w:r>
            <w:r w:rsidRPr="005B5641">
              <w:rPr>
                <w:b/>
                <w:bCs/>
                <w:sz w:val="20"/>
                <w:szCs w:val="20"/>
              </w:rPr>
              <w:t>CFA</w:t>
            </w:r>
          </w:p>
        </w:tc>
        <w:tc>
          <w:tcPr>
            <w:tcW w:w="708" w:type="dxa"/>
            <w:gridSpan w:val="2"/>
            <w:tcBorders>
              <w:top w:val="single" w:sz="4" w:space="0" w:color="000000"/>
              <w:left w:val="single" w:sz="4" w:space="0" w:color="000000"/>
              <w:bottom w:val="single" w:sz="4" w:space="0" w:color="000000"/>
              <w:right w:val="single" w:sz="4" w:space="0" w:color="000000"/>
            </w:tcBorders>
          </w:tcPr>
          <w:p w:rsidR="00121A8F" w:rsidRPr="004C3F92" w:rsidRDefault="00121A8F" w:rsidP="00861E78">
            <w:pPr>
              <w:ind w:right="3"/>
              <w:jc w:val="center"/>
              <w:rPr>
                <w:rFonts w:eastAsia="Candara"/>
                <w:sz w:val="20"/>
                <w:szCs w:val="20"/>
              </w:rPr>
            </w:pPr>
          </w:p>
          <w:p w:rsidR="00121A8F" w:rsidRPr="004C3F92" w:rsidRDefault="00121A8F" w:rsidP="00861E78">
            <w:pPr>
              <w:ind w:right="3"/>
              <w:jc w:val="center"/>
              <w:rPr>
                <w:rFonts w:eastAsia="Candara"/>
                <w:sz w:val="20"/>
                <w:szCs w:val="20"/>
              </w:rPr>
            </w:pPr>
          </w:p>
          <w:p w:rsidR="00121A8F" w:rsidRPr="004C3F92" w:rsidRDefault="00121A8F" w:rsidP="00861E78">
            <w:pPr>
              <w:ind w:right="3"/>
              <w:jc w:val="center"/>
              <w:rPr>
                <w:rFonts w:eastAsia="Candara"/>
                <w:sz w:val="20"/>
                <w:szCs w:val="20"/>
              </w:rPr>
            </w:pPr>
          </w:p>
          <w:p w:rsidR="00121A8F" w:rsidRPr="004C3F92" w:rsidRDefault="00121A8F" w:rsidP="00861E78">
            <w:pPr>
              <w:ind w:right="3"/>
              <w:jc w:val="center"/>
              <w:rPr>
                <w:sz w:val="20"/>
                <w:szCs w:val="20"/>
              </w:rPr>
            </w:pPr>
            <w:r>
              <w:rPr>
                <w:rFonts w:eastAsia="Candara"/>
                <w:sz w:val="20"/>
                <w:szCs w:val="20"/>
              </w:rPr>
              <w:t>FF</w:t>
            </w:r>
          </w:p>
        </w:tc>
        <w:tc>
          <w:tcPr>
            <w:tcW w:w="1418" w:type="dxa"/>
            <w:tcBorders>
              <w:top w:val="single" w:sz="4" w:space="0" w:color="000000"/>
              <w:left w:val="single" w:sz="4" w:space="0" w:color="000000"/>
              <w:bottom w:val="single" w:sz="4" w:space="0" w:color="000000"/>
              <w:right w:val="single" w:sz="4" w:space="0" w:color="000000"/>
            </w:tcBorders>
          </w:tcPr>
          <w:p w:rsidR="00121A8F" w:rsidRDefault="00121A8F" w:rsidP="00861E78">
            <w:pPr>
              <w:ind w:right="68"/>
              <w:jc w:val="right"/>
            </w:pPr>
          </w:p>
        </w:tc>
      </w:tr>
      <w:tr w:rsidR="00121A8F"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21A8F" w:rsidRPr="00121A8F" w:rsidRDefault="00121A8F" w:rsidP="00121A8F">
            <w:pPr>
              <w:ind w:left="70"/>
              <w:rPr>
                <w:rFonts w:ascii="Candara" w:hAnsi="Candara" w:cs="Arial"/>
                <w:sz w:val="20"/>
              </w:rPr>
            </w:pPr>
            <w:r w:rsidRPr="00121A8F">
              <w:rPr>
                <w:rFonts w:ascii="Candara" w:hAnsi="Candara" w:cs="Arial"/>
                <w:sz w:val="20"/>
              </w:rPr>
              <w:t>002</w:t>
            </w:r>
          </w:p>
        </w:tc>
        <w:tc>
          <w:tcPr>
            <w:tcW w:w="7924" w:type="dxa"/>
            <w:tcBorders>
              <w:top w:val="single" w:sz="4" w:space="0" w:color="000000"/>
              <w:left w:val="single" w:sz="4" w:space="0" w:color="000000"/>
              <w:bottom w:val="single" w:sz="4" w:space="0" w:color="000000"/>
              <w:right w:val="single" w:sz="4" w:space="0" w:color="000000"/>
            </w:tcBorders>
            <w:vAlign w:val="center"/>
          </w:tcPr>
          <w:p w:rsidR="00121A8F" w:rsidRDefault="00121A8F" w:rsidP="00121A8F">
            <w:pPr>
              <w:rPr>
                <w:sz w:val="20"/>
                <w:szCs w:val="20"/>
              </w:rPr>
            </w:pPr>
            <w:r>
              <w:rPr>
                <w:b/>
                <w:bCs/>
                <w:sz w:val="20"/>
                <w:szCs w:val="20"/>
              </w:rPr>
              <w:t>Amené et repli du matériel</w:t>
            </w:r>
            <w:r w:rsidRPr="005B5641">
              <w:rPr>
                <w:b/>
                <w:bCs/>
                <w:sz w:val="20"/>
                <w:szCs w:val="20"/>
              </w:rPr>
              <w:t xml:space="preserve"> :</w:t>
            </w:r>
            <w:r w:rsidRPr="005B5641">
              <w:rPr>
                <w:sz w:val="20"/>
                <w:szCs w:val="20"/>
              </w:rPr>
              <w:t xml:space="preserve"> </w:t>
            </w:r>
          </w:p>
          <w:p w:rsidR="00121A8F" w:rsidRPr="005B5641" w:rsidRDefault="00121A8F" w:rsidP="00121A8F">
            <w:pPr>
              <w:rPr>
                <w:sz w:val="20"/>
                <w:szCs w:val="20"/>
              </w:rPr>
            </w:pPr>
            <w:r w:rsidRPr="005B5641">
              <w:rPr>
                <w:sz w:val="20"/>
                <w:szCs w:val="20"/>
              </w:rPr>
              <w:t xml:space="preserve">Ce prix rémunère </w:t>
            </w:r>
            <w:r>
              <w:rPr>
                <w:sz w:val="20"/>
                <w:szCs w:val="20"/>
              </w:rPr>
              <w:t>au forfait</w:t>
            </w:r>
            <w:r w:rsidRPr="005B5641">
              <w:rPr>
                <w:sz w:val="20"/>
                <w:szCs w:val="20"/>
              </w:rPr>
              <w:t>, l’amen</w:t>
            </w:r>
            <w:r>
              <w:rPr>
                <w:sz w:val="20"/>
                <w:szCs w:val="20"/>
              </w:rPr>
              <w:t xml:space="preserve">é et le repli </w:t>
            </w:r>
            <w:r w:rsidRPr="005B5641">
              <w:rPr>
                <w:sz w:val="20"/>
                <w:szCs w:val="20"/>
              </w:rPr>
              <w:t>de</w:t>
            </w:r>
            <w:r>
              <w:rPr>
                <w:sz w:val="20"/>
                <w:szCs w:val="20"/>
              </w:rPr>
              <w:t xml:space="preserve"> tout matériel</w:t>
            </w:r>
            <w:r w:rsidRPr="005B5641">
              <w:rPr>
                <w:sz w:val="20"/>
                <w:szCs w:val="20"/>
              </w:rPr>
              <w:t xml:space="preserve"> nécessaire à la bonne exécution des travaux</w:t>
            </w:r>
            <w:r w:rsidRPr="005B5641">
              <w:rPr>
                <w:sz w:val="20"/>
                <w:szCs w:val="20"/>
              </w:rPr>
              <w:br/>
            </w:r>
            <w:r w:rsidRPr="005B5641">
              <w:rPr>
                <w:b/>
                <w:bCs/>
                <w:sz w:val="20"/>
                <w:szCs w:val="20"/>
              </w:rPr>
              <w:t>L</w:t>
            </w:r>
            <w:r>
              <w:rPr>
                <w:b/>
                <w:bCs/>
                <w:sz w:val="20"/>
                <w:szCs w:val="20"/>
              </w:rPr>
              <w:t>e forfait</w:t>
            </w:r>
            <w:r w:rsidRPr="005B5641">
              <w:rPr>
                <w:b/>
                <w:bCs/>
                <w:sz w:val="20"/>
                <w:szCs w:val="20"/>
              </w:rPr>
              <w:t xml:space="preserve"> à …………………</w:t>
            </w:r>
            <w:r>
              <w:rPr>
                <w:b/>
                <w:bCs/>
                <w:sz w:val="20"/>
                <w:szCs w:val="20"/>
              </w:rPr>
              <w:t>…………………..</w:t>
            </w:r>
            <w:r w:rsidRPr="005B5641">
              <w:rPr>
                <w:b/>
                <w:bCs/>
                <w:sz w:val="20"/>
                <w:szCs w:val="20"/>
              </w:rPr>
              <w:t>. F</w:t>
            </w:r>
            <w:r>
              <w:rPr>
                <w:b/>
                <w:bCs/>
                <w:sz w:val="20"/>
                <w:szCs w:val="20"/>
              </w:rPr>
              <w:t xml:space="preserve"> </w:t>
            </w:r>
            <w:r w:rsidRPr="005B5641">
              <w:rPr>
                <w:b/>
                <w:bCs/>
                <w:sz w:val="20"/>
                <w:szCs w:val="20"/>
              </w:rPr>
              <w:t>CFA</w:t>
            </w:r>
          </w:p>
        </w:tc>
        <w:tc>
          <w:tcPr>
            <w:tcW w:w="708" w:type="dxa"/>
            <w:gridSpan w:val="2"/>
            <w:tcBorders>
              <w:top w:val="single" w:sz="4" w:space="0" w:color="000000"/>
              <w:left w:val="single" w:sz="4" w:space="0" w:color="000000"/>
              <w:bottom w:val="single" w:sz="4" w:space="0" w:color="000000"/>
              <w:right w:val="single" w:sz="4" w:space="0" w:color="000000"/>
            </w:tcBorders>
          </w:tcPr>
          <w:p w:rsidR="00121A8F" w:rsidRPr="004C3F92" w:rsidRDefault="00121A8F" w:rsidP="00121A8F">
            <w:pPr>
              <w:ind w:right="3"/>
              <w:jc w:val="center"/>
              <w:rPr>
                <w:rFonts w:eastAsia="Candara"/>
                <w:sz w:val="20"/>
                <w:szCs w:val="20"/>
              </w:rPr>
            </w:pPr>
          </w:p>
          <w:p w:rsidR="00121A8F" w:rsidRPr="004C3F92" w:rsidRDefault="00121A8F" w:rsidP="00121A8F">
            <w:pPr>
              <w:ind w:right="3"/>
              <w:jc w:val="center"/>
              <w:rPr>
                <w:rFonts w:eastAsia="Candara"/>
                <w:sz w:val="20"/>
                <w:szCs w:val="20"/>
              </w:rPr>
            </w:pPr>
          </w:p>
          <w:p w:rsidR="00121A8F" w:rsidRPr="004C3F92" w:rsidRDefault="00121A8F" w:rsidP="00121A8F">
            <w:pPr>
              <w:ind w:right="3"/>
              <w:jc w:val="center"/>
              <w:rPr>
                <w:rFonts w:eastAsia="Candara"/>
                <w:sz w:val="20"/>
                <w:szCs w:val="20"/>
              </w:rPr>
            </w:pPr>
          </w:p>
          <w:p w:rsidR="00121A8F" w:rsidRPr="004C3F92" w:rsidRDefault="00121A8F" w:rsidP="00121A8F">
            <w:pPr>
              <w:ind w:right="3"/>
              <w:jc w:val="center"/>
              <w:rPr>
                <w:sz w:val="20"/>
                <w:szCs w:val="20"/>
              </w:rPr>
            </w:pPr>
            <w:r>
              <w:rPr>
                <w:rFonts w:eastAsia="Candara"/>
                <w:sz w:val="20"/>
                <w:szCs w:val="20"/>
              </w:rPr>
              <w:t>FF</w:t>
            </w:r>
          </w:p>
        </w:tc>
        <w:tc>
          <w:tcPr>
            <w:tcW w:w="1418" w:type="dxa"/>
            <w:tcBorders>
              <w:top w:val="single" w:sz="4" w:space="0" w:color="000000"/>
              <w:left w:val="single" w:sz="4" w:space="0" w:color="000000"/>
              <w:bottom w:val="single" w:sz="4" w:space="0" w:color="000000"/>
              <w:right w:val="single" w:sz="4" w:space="0" w:color="000000"/>
            </w:tcBorders>
          </w:tcPr>
          <w:p w:rsidR="00121A8F" w:rsidRDefault="00121A8F" w:rsidP="00121A8F">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Pr="00121A8F" w:rsidRDefault="00A72689" w:rsidP="00121A8F">
            <w:pPr>
              <w:ind w:left="70"/>
              <w:rPr>
                <w:rFonts w:ascii="Candara" w:hAnsi="Candara" w:cs="Arial"/>
                <w:sz w:val="20"/>
              </w:rPr>
            </w:pPr>
            <w:r>
              <w:rPr>
                <w:rFonts w:ascii="Candara" w:hAnsi="Candara" w:cs="Arial"/>
                <w:sz w:val="20"/>
              </w:rPr>
              <w:t>003</w:t>
            </w:r>
          </w:p>
        </w:tc>
        <w:tc>
          <w:tcPr>
            <w:tcW w:w="7924" w:type="dxa"/>
            <w:tcBorders>
              <w:top w:val="single" w:sz="4" w:space="0" w:color="000000"/>
              <w:left w:val="single" w:sz="4" w:space="0" w:color="000000"/>
              <w:bottom w:val="single" w:sz="4" w:space="0" w:color="000000"/>
              <w:right w:val="single" w:sz="4" w:space="0" w:color="000000"/>
            </w:tcBorders>
            <w:vAlign w:val="center"/>
          </w:tcPr>
          <w:p w:rsidR="00A72689" w:rsidRDefault="00A72689" w:rsidP="00A72689">
            <w:pPr>
              <w:rPr>
                <w:rFonts w:ascii="Candara" w:eastAsia="Candara" w:hAnsi="Candara" w:cs="Candara"/>
                <w:b/>
                <w:sz w:val="18"/>
              </w:rPr>
            </w:pPr>
            <w:r>
              <w:rPr>
                <w:rFonts w:ascii="Candara" w:eastAsia="Candara" w:hAnsi="Candara" w:cs="Candara"/>
                <w:b/>
                <w:sz w:val="18"/>
              </w:rPr>
              <w:t>Démolitions, nettoyage et évacuation des débris à la décharge publique</w:t>
            </w:r>
          </w:p>
          <w:p w:rsidR="00A72689" w:rsidRPr="00CB0FB1" w:rsidRDefault="00A72689" w:rsidP="00A72689">
            <w:pPr>
              <w:rPr>
                <w:rFonts w:eastAsia="Candara"/>
                <w:sz w:val="18"/>
              </w:rPr>
            </w:pPr>
            <w:r w:rsidRPr="00CB0FB1">
              <w:rPr>
                <w:rFonts w:eastAsia="Candara"/>
                <w:sz w:val="18"/>
              </w:rPr>
              <w:t xml:space="preserve">Ce prix rémunère au </w:t>
            </w:r>
            <w:r>
              <w:rPr>
                <w:rFonts w:eastAsia="Candara"/>
                <w:sz w:val="18"/>
              </w:rPr>
              <w:t>forfait</w:t>
            </w:r>
            <w:r w:rsidRPr="00CB0FB1">
              <w:rPr>
                <w:rFonts w:eastAsia="Candara"/>
                <w:sz w:val="18"/>
              </w:rPr>
              <w:t>, le</w:t>
            </w:r>
            <w:r>
              <w:rPr>
                <w:rFonts w:eastAsia="Candara"/>
                <w:sz w:val="18"/>
              </w:rPr>
              <w:t>s démolitions de l’ancienne clôture sur site, le</w:t>
            </w:r>
            <w:r w:rsidRPr="00CB0FB1">
              <w:rPr>
                <w:rFonts w:eastAsia="Candara"/>
                <w:sz w:val="18"/>
              </w:rPr>
              <w:t xml:space="preserve"> désherbage, le dessouchage</w:t>
            </w:r>
            <w:r>
              <w:rPr>
                <w:rFonts w:eastAsia="Candara"/>
                <w:sz w:val="18"/>
              </w:rPr>
              <w:t xml:space="preserve"> et, l’enlèvement </w:t>
            </w:r>
            <w:r w:rsidRPr="00CB0FB1">
              <w:rPr>
                <w:rFonts w:eastAsia="Candara"/>
                <w:sz w:val="18"/>
              </w:rPr>
              <w:t xml:space="preserve">et les dépôts des produits, </w:t>
            </w:r>
            <w:r>
              <w:rPr>
                <w:rFonts w:eastAsia="Candara"/>
                <w:sz w:val="18"/>
              </w:rPr>
              <w:t>à la décharge publique</w:t>
            </w:r>
            <w:r w:rsidRPr="00CB0FB1">
              <w:rPr>
                <w:rFonts w:eastAsia="Candara"/>
                <w:sz w:val="18"/>
              </w:rPr>
              <w:t>, toutes sujétions</w:t>
            </w:r>
          </w:p>
          <w:p w:rsidR="00A72689" w:rsidRDefault="00A72689" w:rsidP="00A72689">
            <w:pPr>
              <w:rPr>
                <w:b/>
                <w:bCs/>
                <w:sz w:val="20"/>
                <w:szCs w:val="20"/>
              </w:rPr>
            </w:pPr>
            <w:r w:rsidRPr="005B5641">
              <w:rPr>
                <w:rFonts w:eastAsia="Candara"/>
                <w:b/>
                <w:sz w:val="18"/>
              </w:rPr>
              <w:t xml:space="preserve">Le </w:t>
            </w:r>
            <w:r>
              <w:rPr>
                <w:rFonts w:eastAsia="Candara"/>
                <w:b/>
                <w:sz w:val="18"/>
              </w:rPr>
              <w:t>forfait</w:t>
            </w:r>
            <w:r w:rsidRPr="005B5641">
              <w:rPr>
                <w:rFonts w:eastAsia="Candara"/>
                <w:b/>
                <w:sz w:val="18"/>
              </w:rPr>
              <w:t xml:space="preserve"> </w:t>
            </w:r>
            <w:proofErr w:type="spellStart"/>
            <w:r w:rsidRPr="005B5641">
              <w:rPr>
                <w:rFonts w:eastAsia="Candara"/>
                <w:b/>
                <w:sz w:val="18"/>
              </w:rPr>
              <w:t>à________________FCFA</w:t>
            </w:r>
            <w:proofErr w:type="spellEnd"/>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72689" w:rsidRPr="004C3F92" w:rsidRDefault="00A72689" w:rsidP="00A72689">
            <w:pPr>
              <w:ind w:right="3"/>
              <w:jc w:val="center"/>
              <w:rPr>
                <w:rFonts w:eastAsia="Candara"/>
                <w:sz w:val="20"/>
                <w:szCs w:val="20"/>
              </w:rPr>
            </w:pPr>
            <w:r>
              <w:rPr>
                <w:rFonts w:eastAsia="Candara"/>
                <w:sz w:val="20"/>
                <w:szCs w:val="20"/>
              </w:rPr>
              <w:t>FF</w:t>
            </w: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121A8F">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Pr="00957AFA" w:rsidRDefault="00A72689" w:rsidP="00121A8F">
            <w:pPr>
              <w:ind w:left="70"/>
              <w:rPr>
                <w:rFonts w:ascii="Candara" w:hAnsi="Candara" w:cs="Arial"/>
                <w:b/>
                <w:sz w:val="20"/>
              </w:rPr>
            </w:pPr>
            <w:r w:rsidRPr="00957AFA">
              <w:rPr>
                <w:rFonts w:ascii="Candara" w:hAnsi="Candara" w:cs="Arial"/>
                <w:b/>
                <w:sz w:val="20"/>
              </w:rPr>
              <w:t>100</w:t>
            </w:r>
          </w:p>
        </w:tc>
        <w:tc>
          <w:tcPr>
            <w:tcW w:w="7924" w:type="dxa"/>
            <w:tcBorders>
              <w:top w:val="single" w:sz="4" w:space="0" w:color="000000"/>
              <w:left w:val="single" w:sz="4" w:space="0" w:color="000000"/>
              <w:bottom w:val="single" w:sz="4" w:space="0" w:color="000000"/>
              <w:right w:val="single" w:sz="4" w:space="0" w:color="000000"/>
            </w:tcBorders>
            <w:vAlign w:val="center"/>
          </w:tcPr>
          <w:p w:rsidR="00A72689" w:rsidRPr="00957AFA" w:rsidRDefault="00A72689" w:rsidP="00A72689">
            <w:pPr>
              <w:rPr>
                <w:rFonts w:ascii="Candara" w:eastAsia="Candara" w:hAnsi="Candara" w:cs="Candara"/>
                <w:b/>
                <w:sz w:val="18"/>
              </w:rPr>
            </w:pPr>
            <w:r w:rsidRPr="00957AFA">
              <w:rPr>
                <w:rFonts w:ascii="Candara" w:eastAsia="Candara" w:hAnsi="Candara" w:cs="Candara"/>
                <w:b/>
                <w:sz w:val="18"/>
              </w:rPr>
              <w:t>TERRASSEMENTS</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72689" w:rsidRDefault="00A72689" w:rsidP="00A72689">
            <w:pPr>
              <w:ind w:right="3"/>
              <w:jc w:val="center"/>
              <w:rPr>
                <w:rFonts w:eastAsia="Candar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121A8F">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Default="00A72689" w:rsidP="00A72689">
            <w:pPr>
              <w:ind w:left="70"/>
              <w:rPr>
                <w:rFonts w:ascii="Candara" w:hAnsi="Candara" w:cs="Arial"/>
                <w:sz w:val="20"/>
              </w:rPr>
            </w:pPr>
            <w:r>
              <w:rPr>
                <w:rFonts w:ascii="Candara" w:hAnsi="Candara" w:cs="Arial"/>
                <w:sz w:val="20"/>
              </w:rPr>
              <w:t>101</w:t>
            </w:r>
          </w:p>
        </w:tc>
        <w:tc>
          <w:tcPr>
            <w:tcW w:w="7924" w:type="dxa"/>
            <w:tcBorders>
              <w:top w:val="single" w:sz="4" w:space="0" w:color="000000"/>
              <w:left w:val="single" w:sz="4" w:space="0" w:color="000000"/>
              <w:bottom w:val="single" w:sz="4" w:space="0" w:color="000000"/>
              <w:right w:val="single" w:sz="4" w:space="0" w:color="000000"/>
            </w:tcBorders>
          </w:tcPr>
          <w:p w:rsidR="00A72689" w:rsidRDefault="00A72689" w:rsidP="00A72689">
            <w:pPr>
              <w:ind w:left="70"/>
              <w:rPr>
                <w:rFonts w:eastAsia="Candara"/>
                <w:b/>
                <w:sz w:val="20"/>
                <w:szCs w:val="20"/>
              </w:rPr>
            </w:pPr>
            <w:r>
              <w:rPr>
                <w:rFonts w:eastAsia="Candara"/>
                <w:b/>
                <w:sz w:val="20"/>
                <w:szCs w:val="20"/>
              </w:rPr>
              <w:t xml:space="preserve">Fouilles en rigole pour clôture </w:t>
            </w:r>
          </w:p>
          <w:p w:rsidR="00A72689" w:rsidRDefault="00A72689" w:rsidP="00A72689">
            <w:pPr>
              <w:ind w:left="70"/>
              <w:rPr>
                <w:rFonts w:eastAsia="Candara"/>
                <w:b/>
                <w:sz w:val="20"/>
                <w:szCs w:val="20"/>
              </w:rPr>
            </w:pPr>
            <w:r>
              <w:rPr>
                <w:sz w:val="20"/>
                <w:szCs w:val="20"/>
              </w:rPr>
              <w:t>C</w:t>
            </w:r>
            <w:r w:rsidRPr="005B5641">
              <w:rPr>
                <w:sz w:val="20"/>
                <w:szCs w:val="20"/>
              </w:rPr>
              <w:t>e prix rémunère au mètre cube,</w:t>
            </w:r>
            <w:r>
              <w:rPr>
                <w:sz w:val="20"/>
                <w:szCs w:val="20"/>
              </w:rPr>
              <w:t xml:space="preserve"> le creusage des fouilles pour clôture </w:t>
            </w:r>
            <w:r w:rsidRPr="005B5641">
              <w:rPr>
                <w:sz w:val="20"/>
                <w:szCs w:val="20"/>
              </w:rPr>
              <w:t xml:space="preserve">conformes aux dimensions prescrites, y compris toutes dispositions de bonne mise en œuvre. </w:t>
            </w:r>
            <w:r w:rsidRPr="005B5641">
              <w:rPr>
                <w:sz w:val="20"/>
                <w:szCs w:val="20"/>
              </w:rPr>
              <w:br/>
            </w:r>
            <w:r w:rsidRPr="005B5641">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tcPr>
          <w:p w:rsidR="00A72689" w:rsidRPr="004C3F92" w:rsidRDefault="00A72689" w:rsidP="00A72689">
            <w:pPr>
              <w:ind w:right="3"/>
              <w:jc w:val="center"/>
              <w:rPr>
                <w:rFonts w:eastAsia="Candara"/>
                <w:sz w:val="20"/>
                <w:szCs w:val="20"/>
              </w:rPr>
            </w:pPr>
          </w:p>
          <w:p w:rsidR="00A72689" w:rsidRPr="004C3F92" w:rsidRDefault="00A72689" w:rsidP="00A72689">
            <w:pPr>
              <w:ind w:right="3"/>
              <w:jc w:val="center"/>
              <w:rPr>
                <w:rFonts w:eastAsia="Candara"/>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A72689">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Default="00A72689" w:rsidP="00A72689">
            <w:pPr>
              <w:ind w:left="70"/>
              <w:rPr>
                <w:rFonts w:ascii="Candara" w:hAnsi="Candara" w:cs="Arial"/>
                <w:sz w:val="20"/>
              </w:rPr>
            </w:pPr>
            <w:r>
              <w:rPr>
                <w:rFonts w:ascii="Candara" w:hAnsi="Candara" w:cs="Arial"/>
                <w:sz w:val="20"/>
              </w:rPr>
              <w:t>102</w:t>
            </w:r>
          </w:p>
        </w:tc>
        <w:tc>
          <w:tcPr>
            <w:tcW w:w="7924" w:type="dxa"/>
            <w:tcBorders>
              <w:top w:val="single" w:sz="4" w:space="0" w:color="000000"/>
              <w:left w:val="single" w:sz="4" w:space="0" w:color="000000"/>
              <w:bottom w:val="single" w:sz="4" w:space="0" w:color="000000"/>
              <w:right w:val="single" w:sz="4" w:space="0" w:color="000000"/>
            </w:tcBorders>
          </w:tcPr>
          <w:p w:rsidR="00A72689" w:rsidRDefault="00A72689" w:rsidP="00A72689">
            <w:pPr>
              <w:ind w:left="70"/>
              <w:rPr>
                <w:rFonts w:eastAsia="Candara"/>
                <w:b/>
                <w:sz w:val="20"/>
                <w:szCs w:val="20"/>
              </w:rPr>
            </w:pPr>
            <w:r>
              <w:rPr>
                <w:rFonts w:eastAsia="Candara"/>
                <w:b/>
                <w:sz w:val="20"/>
                <w:szCs w:val="20"/>
              </w:rPr>
              <w:t>Fouilles en puits pour clôture</w:t>
            </w:r>
          </w:p>
          <w:p w:rsidR="00A72689" w:rsidRPr="005B5641" w:rsidRDefault="00A72689" w:rsidP="00A72689">
            <w:pPr>
              <w:ind w:left="70"/>
              <w:rPr>
                <w:sz w:val="20"/>
                <w:szCs w:val="20"/>
              </w:rPr>
            </w:pPr>
            <w:r w:rsidRPr="005B5641">
              <w:rPr>
                <w:sz w:val="20"/>
                <w:szCs w:val="20"/>
              </w:rPr>
              <w:t xml:space="preserve">Ce prix rémunère au mètre cube, le creusage des fouilles pour semelles des poteaux conformes aux dimensions prescrites, y compris toutes dispositions de bonne mise en œuvre. </w:t>
            </w:r>
            <w:r w:rsidRPr="005B5641">
              <w:rPr>
                <w:sz w:val="20"/>
                <w:szCs w:val="20"/>
              </w:rPr>
              <w:br/>
            </w:r>
            <w:r w:rsidRPr="005B5641">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tcPr>
          <w:p w:rsidR="00A72689" w:rsidRPr="004C3F92" w:rsidRDefault="00A72689" w:rsidP="00A72689">
            <w:pPr>
              <w:ind w:right="3"/>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r w:rsidRPr="004C3F92">
              <w:rPr>
                <w:rFonts w:eastAsia="Candar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A72689">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Default="00A72689" w:rsidP="00A72689">
            <w:pPr>
              <w:ind w:left="70"/>
              <w:rPr>
                <w:rFonts w:ascii="Candara" w:hAnsi="Candara" w:cs="Arial"/>
                <w:sz w:val="20"/>
              </w:rPr>
            </w:pPr>
            <w:r>
              <w:rPr>
                <w:rFonts w:ascii="Candara" w:hAnsi="Candara" w:cs="Arial"/>
                <w:sz w:val="20"/>
              </w:rPr>
              <w:t>103</w:t>
            </w:r>
          </w:p>
        </w:tc>
        <w:tc>
          <w:tcPr>
            <w:tcW w:w="7924" w:type="dxa"/>
            <w:tcBorders>
              <w:top w:val="single" w:sz="4" w:space="0" w:color="000000"/>
              <w:left w:val="single" w:sz="4" w:space="0" w:color="000000"/>
              <w:bottom w:val="single" w:sz="4" w:space="0" w:color="000000"/>
              <w:right w:val="single" w:sz="4" w:space="0" w:color="000000"/>
            </w:tcBorders>
          </w:tcPr>
          <w:p w:rsidR="00A72689" w:rsidRDefault="00957AFA" w:rsidP="00A72689">
            <w:pPr>
              <w:ind w:left="70"/>
              <w:rPr>
                <w:rFonts w:eastAsia="Candara"/>
                <w:b/>
                <w:sz w:val="20"/>
                <w:szCs w:val="20"/>
              </w:rPr>
            </w:pPr>
            <w:r>
              <w:rPr>
                <w:rFonts w:eastAsia="Candara"/>
                <w:b/>
                <w:sz w:val="20"/>
                <w:szCs w:val="20"/>
              </w:rPr>
              <w:t>Remblai des f</w:t>
            </w:r>
            <w:r w:rsidR="00A72689">
              <w:rPr>
                <w:rFonts w:eastAsia="Candara"/>
                <w:b/>
                <w:sz w:val="20"/>
                <w:szCs w:val="20"/>
              </w:rPr>
              <w:t xml:space="preserve">ouilles pour </w:t>
            </w:r>
            <w:r>
              <w:rPr>
                <w:rFonts w:eastAsia="Candara"/>
                <w:b/>
                <w:sz w:val="20"/>
                <w:szCs w:val="20"/>
              </w:rPr>
              <w:t>clôture</w:t>
            </w:r>
            <w:r w:rsidR="00A72689">
              <w:rPr>
                <w:rFonts w:eastAsia="Candara"/>
                <w:b/>
                <w:sz w:val="20"/>
                <w:szCs w:val="20"/>
              </w:rPr>
              <w:t xml:space="preserve"> </w:t>
            </w:r>
          </w:p>
          <w:p w:rsidR="00A72689" w:rsidRDefault="00A72689" w:rsidP="00A72689">
            <w:pPr>
              <w:ind w:left="70"/>
              <w:rPr>
                <w:rFonts w:eastAsia="Candara"/>
                <w:b/>
                <w:sz w:val="20"/>
                <w:szCs w:val="20"/>
              </w:rPr>
            </w:pPr>
            <w:r>
              <w:rPr>
                <w:sz w:val="20"/>
                <w:szCs w:val="20"/>
              </w:rPr>
              <w:t>C</w:t>
            </w:r>
            <w:r w:rsidRPr="005B5641">
              <w:rPr>
                <w:sz w:val="20"/>
                <w:szCs w:val="20"/>
              </w:rPr>
              <w:t>e prix rémunère au mètre cube,</w:t>
            </w:r>
            <w:r>
              <w:rPr>
                <w:sz w:val="20"/>
                <w:szCs w:val="20"/>
              </w:rPr>
              <w:t xml:space="preserve"> le </w:t>
            </w:r>
            <w:r w:rsidR="00957AFA">
              <w:rPr>
                <w:sz w:val="20"/>
                <w:szCs w:val="20"/>
              </w:rPr>
              <w:t>remblai</w:t>
            </w:r>
            <w:r>
              <w:rPr>
                <w:sz w:val="20"/>
                <w:szCs w:val="20"/>
              </w:rPr>
              <w:t xml:space="preserve"> des fouilles pour </w:t>
            </w:r>
            <w:r w:rsidR="00957AFA">
              <w:rPr>
                <w:sz w:val="20"/>
                <w:szCs w:val="20"/>
              </w:rPr>
              <w:t>clôture</w:t>
            </w:r>
            <w:r>
              <w:rPr>
                <w:sz w:val="20"/>
                <w:szCs w:val="20"/>
              </w:rPr>
              <w:t xml:space="preserve"> </w:t>
            </w:r>
            <w:r w:rsidRPr="005B5641">
              <w:rPr>
                <w:sz w:val="20"/>
                <w:szCs w:val="20"/>
              </w:rPr>
              <w:t xml:space="preserve">conformes aux dimensions prescrites, y compris toutes dispositions de bonne mise en œuvre. </w:t>
            </w:r>
            <w:r w:rsidRPr="005B5641">
              <w:rPr>
                <w:sz w:val="20"/>
                <w:szCs w:val="20"/>
              </w:rPr>
              <w:br/>
            </w:r>
            <w:r w:rsidRPr="005B5641">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tcPr>
          <w:p w:rsidR="00A72689" w:rsidRPr="004C3F92" w:rsidRDefault="00A72689" w:rsidP="00A72689">
            <w:pPr>
              <w:ind w:right="3"/>
              <w:jc w:val="center"/>
              <w:rPr>
                <w:rFonts w:eastAsia="Candara"/>
                <w:sz w:val="20"/>
                <w:szCs w:val="20"/>
              </w:rPr>
            </w:pPr>
          </w:p>
          <w:p w:rsidR="00A72689" w:rsidRPr="004C3F92" w:rsidRDefault="00A72689" w:rsidP="00A72689">
            <w:pPr>
              <w:ind w:right="3"/>
              <w:jc w:val="center"/>
              <w:rPr>
                <w:rFonts w:eastAsia="Candara"/>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A72689">
            <w:pPr>
              <w:ind w:right="68"/>
              <w:jc w:val="right"/>
            </w:pPr>
          </w:p>
        </w:tc>
      </w:tr>
      <w:tr w:rsidR="00A72689"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72689" w:rsidRPr="00957AFA" w:rsidRDefault="00957AFA" w:rsidP="00A72689">
            <w:pPr>
              <w:ind w:left="70"/>
              <w:rPr>
                <w:rFonts w:ascii="Candara" w:hAnsi="Candara" w:cs="Arial"/>
                <w:b/>
                <w:sz w:val="20"/>
              </w:rPr>
            </w:pPr>
            <w:r w:rsidRPr="00957AFA">
              <w:rPr>
                <w:rFonts w:ascii="Candara" w:hAnsi="Candara" w:cs="Arial"/>
                <w:b/>
                <w:sz w:val="20"/>
              </w:rPr>
              <w:t>200</w:t>
            </w:r>
          </w:p>
        </w:tc>
        <w:tc>
          <w:tcPr>
            <w:tcW w:w="7924" w:type="dxa"/>
            <w:tcBorders>
              <w:top w:val="single" w:sz="4" w:space="0" w:color="000000"/>
              <w:left w:val="single" w:sz="4" w:space="0" w:color="000000"/>
              <w:bottom w:val="single" w:sz="4" w:space="0" w:color="000000"/>
              <w:right w:val="single" w:sz="4" w:space="0" w:color="000000"/>
            </w:tcBorders>
            <w:vAlign w:val="center"/>
          </w:tcPr>
          <w:p w:rsidR="00A72689" w:rsidRPr="00957AFA" w:rsidRDefault="00957AFA" w:rsidP="00A72689">
            <w:pPr>
              <w:rPr>
                <w:rFonts w:ascii="Candara" w:eastAsia="Candara" w:hAnsi="Candara" w:cs="Candara"/>
                <w:b/>
                <w:sz w:val="18"/>
              </w:rPr>
            </w:pPr>
            <w:r w:rsidRPr="00957AFA">
              <w:rPr>
                <w:rFonts w:eastAsia="Candara"/>
                <w:b/>
                <w:sz w:val="20"/>
                <w:szCs w:val="20"/>
              </w:rPr>
              <w:t>FONDATIONS</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72689" w:rsidRDefault="00A72689" w:rsidP="00A72689">
            <w:pPr>
              <w:ind w:right="3"/>
              <w:jc w:val="center"/>
              <w:rPr>
                <w:rFonts w:eastAsia="Candar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72689" w:rsidRDefault="00A72689" w:rsidP="00A72689">
            <w:pPr>
              <w:ind w:right="68"/>
              <w:jc w:val="right"/>
            </w:pPr>
          </w:p>
        </w:tc>
      </w:tr>
      <w:tr w:rsidR="00957AFA"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957AFA" w:rsidRDefault="00957AFA" w:rsidP="00957AFA">
            <w:pPr>
              <w:ind w:left="70"/>
              <w:rPr>
                <w:rFonts w:ascii="Candara" w:hAnsi="Candara" w:cs="Arial"/>
                <w:sz w:val="20"/>
              </w:rPr>
            </w:pPr>
            <w:r>
              <w:rPr>
                <w:rFonts w:ascii="Candara" w:hAnsi="Candara" w:cs="Arial"/>
                <w:sz w:val="20"/>
              </w:rPr>
              <w:t>201</w:t>
            </w:r>
          </w:p>
        </w:tc>
        <w:tc>
          <w:tcPr>
            <w:tcW w:w="7924" w:type="dxa"/>
            <w:tcBorders>
              <w:top w:val="single" w:sz="4" w:space="0" w:color="000000"/>
              <w:left w:val="single" w:sz="4" w:space="0" w:color="000000"/>
              <w:bottom w:val="single" w:sz="4" w:space="0" w:color="000000"/>
              <w:right w:val="single" w:sz="4" w:space="0" w:color="000000"/>
            </w:tcBorders>
          </w:tcPr>
          <w:p w:rsidR="00957AFA" w:rsidRDefault="00957AFA" w:rsidP="00957AFA">
            <w:pPr>
              <w:ind w:left="70"/>
              <w:rPr>
                <w:sz w:val="20"/>
                <w:szCs w:val="20"/>
              </w:rPr>
            </w:pPr>
            <w:r w:rsidRPr="002D00C9">
              <w:rPr>
                <w:b/>
                <w:bCs/>
                <w:sz w:val="20"/>
                <w:szCs w:val="20"/>
              </w:rPr>
              <w:t>Béton de propreté dosé à 150 kg/m</w:t>
            </w:r>
            <w:r w:rsidRPr="00957AFA">
              <w:rPr>
                <w:b/>
                <w:bCs/>
                <w:sz w:val="20"/>
                <w:szCs w:val="20"/>
                <w:vertAlign w:val="superscript"/>
              </w:rPr>
              <w:t>3</w:t>
            </w:r>
            <w:r w:rsidRPr="002D00C9">
              <w:rPr>
                <w:sz w:val="20"/>
                <w:szCs w:val="20"/>
              </w:rPr>
              <w:t xml:space="preserve"> </w:t>
            </w:r>
          </w:p>
          <w:p w:rsidR="00957AFA" w:rsidRPr="002D00C9" w:rsidRDefault="00957AFA" w:rsidP="00957AFA">
            <w:pPr>
              <w:ind w:left="70"/>
              <w:rPr>
                <w:sz w:val="20"/>
                <w:szCs w:val="20"/>
              </w:rPr>
            </w:pPr>
            <w:r w:rsidRPr="002D00C9">
              <w:rPr>
                <w:sz w:val="20"/>
                <w:szCs w:val="20"/>
              </w:rPr>
              <w:t>Ce prix rémunère au mètre cube, la mise en place du béton de propreté dosé comme indiqué, y compris toutes sujétions de bonne mise en œuvre.</w:t>
            </w:r>
            <w:r w:rsidRPr="002D00C9">
              <w:rPr>
                <w:sz w:val="20"/>
                <w:szCs w:val="20"/>
              </w:rPr>
              <w:br/>
            </w:r>
            <w:r w:rsidRPr="002D00C9">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tcPr>
          <w:p w:rsidR="00957AFA" w:rsidRPr="004C3F92" w:rsidRDefault="00957AFA" w:rsidP="00957AFA">
            <w:pPr>
              <w:ind w:right="6"/>
              <w:jc w:val="center"/>
              <w:rPr>
                <w:rFonts w:eastAsia="Candara"/>
                <w:sz w:val="20"/>
                <w:szCs w:val="20"/>
              </w:rPr>
            </w:pPr>
          </w:p>
          <w:p w:rsidR="00957AFA" w:rsidRPr="004C3F92" w:rsidRDefault="00957AFA" w:rsidP="00957AFA">
            <w:pPr>
              <w:ind w:right="6"/>
              <w:jc w:val="center"/>
              <w:rPr>
                <w:rFonts w:eastAsia="Candara"/>
                <w:sz w:val="20"/>
                <w:szCs w:val="20"/>
              </w:rPr>
            </w:pPr>
          </w:p>
          <w:p w:rsidR="00957AFA" w:rsidRPr="004C3F92" w:rsidRDefault="00957AFA" w:rsidP="00957AFA">
            <w:pPr>
              <w:ind w:right="6"/>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957AFA" w:rsidRDefault="00957AFA" w:rsidP="00957AFA">
            <w:pPr>
              <w:ind w:right="68"/>
              <w:jc w:val="right"/>
            </w:pPr>
          </w:p>
        </w:tc>
      </w:tr>
      <w:tr w:rsidR="00957AFA"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957AFA" w:rsidRDefault="00957AFA" w:rsidP="00957AFA">
            <w:pPr>
              <w:ind w:left="70"/>
              <w:rPr>
                <w:rFonts w:ascii="Candara" w:hAnsi="Candara" w:cs="Arial"/>
                <w:sz w:val="20"/>
              </w:rPr>
            </w:pPr>
            <w:r>
              <w:rPr>
                <w:rFonts w:ascii="Candara" w:hAnsi="Candara" w:cs="Arial"/>
                <w:sz w:val="20"/>
              </w:rPr>
              <w:t>202</w:t>
            </w:r>
          </w:p>
        </w:tc>
        <w:tc>
          <w:tcPr>
            <w:tcW w:w="7924" w:type="dxa"/>
            <w:tcBorders>
              <w:top w:val="single" w:sz="4" w:space="0" w:color="000000"/>
              <w:left w:val="single" w:sz="4" w:space="0" w:color="000000"/>
              <w:bottom w:val="single" w:sz="4" w:space="0" w:color="000000"/>
              <w:right w:val="single" w:sz="4" w:space="0" w:color="000000"/>
            </w:tcBorders>
          </w:tcPr>
          <w:p w:rsidR="00957AFA" w:rsidRDefault="00957AFA" w:rsidP="00957AFA">
            <w:pPr>
              <w:ind w:left="70"/>
              <w:rPr>
                <w:sz w:val="20"/>
                <w:szCs w:val="20"/>
              </w:rPr>
            </w:pPr>
            <w:r w:rsidRPr="004C3F92">
              <w:rPr>
                <w:b/>
                <w:bCs/>
                <w:sz w:val="20"/>
                <w:szCs w:val="20"/>
              </w:rPr>
              <w:t xml:space="preserve">Béton armé dosé à 350 kg/m3 pour </w:t>
            </w:r>
            <w:r>
              <w:rPr>
                <w:b/>
                <w:bCs/>
                <w:sz w:val="20"/>
                <w:szCs w:val="20"/>
              </w:rPr>
              <w:t xml:space="preserve">semelles, amorces de poteaux et consoles </w:t>
            </w:r>
            <w:r w:rsidRPr="004C3F92">
              <w:rPr>
                <w:b/>
                <w:bCs/>
                <w:sz w:val="20"/>
                <w:szCs w:val="20"/>
              </w:rPr>
              <w:t>:</w:t>
            </w:r>
            <w:r w:rsidRPr="004C3F92">
              <w:rPr>
                <w:sz w:val="20"/>
                <w:szCs w:val="20"/>
              </w:rPr>
              <w:t xml:space="preserve"> </w:t>
            </w:r>
          </w:p>
          <w:p w:rsidR="00957AFA" w:rsidRPr="004C3F92" w:rsidRDefault="00957AFA" w:rsidP="00957AFA">
            <w:pPr>
              <w:ind w:left="70"/>
              <w:rPr>
                <w:sz w:val="20"/>
                <w:szCs w:val="20"/>
              </w:rPr>
            </w:pPr>
            <w:r w:rsidRPr="004C3F92">
              <w:rPr>
                <w:sz w:val="20"/>
                <w:szCs w:val="20"/>
              </w:rPr>
              <w:t xml:space="preserve">Ce prix rémunère au mètre cube, le béton armé pour </w:t>
            </w:r>
            <w:r>
              <w:rPr>
                <w:sz w:val="20"/>
                <w:szCs w:val="20"/>
              </w:rPr>
              <w:t>semelles, amorce de poteaux</w:t>
            </w:r>
            <w:r w:rsidRPr="004C3F92">
              <w:rPr>
                <w:sz w:val="20"/>
                <w:szCs w:val="20"/>
              </w:rPr>
              <w:t xml:space="preserve"> et c</w:t>
            </w:r>
            <w:r>
              <w:rPr>
                <w:sz w:val="20"/>
                <w:szCs w:val="20"/>
              </w:rPr>
              <w:t>onsoles</w:t>
            </w:r>
            <w:r w:rsidRPr="004C3F92">
              <w:rPr>
                <w:sz w:val="20"/>
                <w:szCs w:val="20"/>
              </w:rPr>
              <w:t>, bien vibré, conformes aux dimensions prescrites, y compris le coffrage et toutes dispositions de bonne mise en œuvre</w:t>
            </w:r>
            <w:r w:rsidRPr="004C3F92">
              <w:rPr>
                <w:sz w:val="20"/>
                <w:szCs w:val="20"/>
              </w:rPr>
              <w:br/>
            </w:r>
            <w:r w:rsidRPr="004C3F92">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957AFA" w:rsidRPr="004C3F92" w:rsidRDefault="00957AFA" w:rsidP="00957AFA">
            <w:pPr>
              <w:ind w:right="4"/>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957AFA" w:rsidRDefault="00957AFA" w:rsidP="00957AFA">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rFonts w:ascii="Candara" w:hAnsi="Candara" w:cs="Arial"/>
                <w:sz w:val="20"/>
              </w:rPr>
            </w:pPr>
            <w:r>
              <w:rPr>
                <w:rFonts w:ascii="Candara" w:hAnsi="Candara" w:cs="Arial"/>
                <w:sz w:val="20"/>
              </w:rPr>
              <w:t>203</w:t>
            </w:r>
          </w:p>
        </w:tc>
        <w:tc>
          <w:tcPr>
            <w:tcW w:w="7924"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sz w:val="20"/>
                <w:szCs w:val="20"/>
              </w:rPr>
            </w:pPr>
            <w:r>
              <w:rPr>
                <w:b/>
                <w:bCs/>
                <w:sz w:val="20"/>
                <w:szCs w:val="20"/>
              </w:rPr>
              <w:t>A</w:t>
            </w:r>
            <w:r w:rsidRPr="004C3F92">
              <w:rPr>
                <w:b/>
                <w:bCs/>
                <w:sz w:val="20"/>
                <w:szCs w:val="20"/>
              </w:rPr>
              <w:t xml:space="preserve">gglomérés </w:t>
            </w:r>
            <w:r>
              <w:rPr>
                <w:b/>
                <w:bCs/>
                <w:sz w:val="20"/>
                <w:szCs w:val="20"/>
              </w:rPr>
              <w:t xml:space="preserve">pleins </w:t>
            </w:r>
            <w:r w:rsidRPr="004C3F92">
              <w:rPr>
                <w:b/>
                <w:bCs/>
                <w:sz w:val="20"/>
                <w:szCs w:val="20"/>
              </w:rPr>
              <w:t xml:space="preserve">de 20X20X40 cm </w:t>
            </w:r>
            <w:r>
              <w:rPr>
                <w:b/>
                <w:bCs/>
                <w:sz w:val="20"/>
                <w:szCs w:val="20"/>
              </w:rPr>
              <w:t>d’épaisseur </w:t>
            </w:r>
            <w:r w:rsidRPr="004C3F92">
              <w:rPr>
                <w:b/>
                <w:bCs/>
                <w:sz w:val="20"/>
                <w:szCs w:val="20"/>
              </w:rPr>
              <w:t>:</w:t>
            </w:r>
            <w:r w:rsidRPr="004C3F92">
              <w:rPr>
                <w:sz w:val="20"/>
                <w:szCs w:val="20"/>
              </w:rPr>
              <w:t xml:space="preserve"> </w:t>
            </w:r>
          </w:p>
          <w:p w:rsidR="00AB2AB4" w:rsidRPr="004C3F92" w:rsidRDefault="00AB2AB4" w:rsidP="00AB2AB4">
            <w:pPr>
              <w:ind w:left="70"/>
              <w:rPr>
                <w:sz w:val="20"/>
                <w:szCs w:val="20"/>
              </w:rPr>
            </w:pPr>
            <w:r w:rsidRPr="004C3F92">
              <w:rPr>
                <w:sz w:val="20"/>
                <w:szCs w:val="20"/>
              </w:rPr>
              <w:t>Ce prix rémunère au mètre carré, les murs en agglos bourrés de 20 x 20 x 40</w:t>
            </w:r>
            <w:r>
              <w:rPr>
                <w:sz w:val="20"/>
                <w:szCs w:val="20"/>
              </w:rPr>
              <w:t xml:space="preserve"> cm pour fondation</w:t>
            </w:r>
            <w:r w:rsidRPr="004C3F92">
              <w:rPr>
                <w:sz w:val="20"/>
                <w:szCs w:val="20"/>
              </w:rPr>
              <w:t>, bien alignés.</w:t>
            </w:r>
            <w:r w:rsidRPr="004C3F92">
              <w:rPr>
                <w:sz w:val="20"/>
                <w:szCs w:val="20"/>
              </w:rPr>
              <w:br/>
            </w:r>
            <w:r w:rsidRPr="004C3F92">
              <w:rPr>
                <w:b/>
                <w:bCs/>
                <w:sz w:val="20"/>
                <w:szCs w:val="20"/>
              </w:rPr>
              <w:t>Le mètre carré à------------FCFA</w:t>
            </w:r>
          </w:p>
        </w:tc>
        <w:tc>
          <w:tcPr>
            <w:tcW w:w="708" w:type="dxa"/>
            <w:gridSpan w:val="2"/>
            <w:tcBorders>
              <w:top w:val="single" w:sz="4" w:space="0" w:color="000000"/>
              <w:left w:val="single" w:sz="4" w:space="0" w:color="000000"/>
              <w:bottom w:val="single" w:sz="4" w:space="0" w:color="000000"/>
              <w:right w:val="single" w:sz="4" w:space="0" w:color="000000"/>
            </w:tcBorders>
          </w:tcPr>
          <w:p w:rsidR="00AB2AB4" w:rsidRPr="004C3F92" w:rsidRDefault="00AB2AB4" w:rsidP="00AB2AB4">
            <w:pPr>
              <w:ind w:right="3"/>
              <w:jc w:val="center"/>
              <w:rPr>
                <w:sz w:val="20"/>
                <w:szCs w:val="20"/>
              </w:rPr>
            </w:pPr>
          </w:p>
          <w:p w:rsidR="00AB2AB4" w:rsidRPr="004C3F92" w:rsidRDefault="00AB2AB4" w:rsidP="00AB2AB4">
            <w:pPr>
              <w:ind w:right="3"/>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rFonts w:ascii="Candara" w:hAnsi="Candara" w:cs="Arial"/>
                <w:sz w:val="20"/>
              </w:rPr>
            </w:pPr>
            <w:r>
              <w:rPr>
                <w:rFonts w:ascii="Candara" w:hAnsi="Candara" w:cs="Arial"/>
                <w:sz w:val="20"/>
              </w:rPr>
              <w:t>204</w:t>
            </w:r>
          </w:p>
        </w:tc>
        <w:tc>
          <w:tcPr>
            <w:tcW w:w="7924"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sz w:val="20"/>
                <w:szCs w:val="20"/>
              </w:rPr>
            </w:pPr>
            <w:r>
              <w:rPr>
                <w:b/>
                <w:bCs/>
                <w:sz w:val="20"/>
                <w:szCs w:val="20"/>
              </w:rPr>
              <w:t>Longrine en b</w:t>
            </w:r>
            <w:r w:rsidRPr="004C3F92">
              <w:rPr>
                <w:b/>
                <w:bCs/>
                <w:sz w:val="20"/>
                <w:szCs w:val="20"/>
              </w:rPr>
              <w:t>éton armé dosé à 350 kg/m3</w:t>
            </w:r>
            <w:r>
              <w:rPr>
                <w:b/>
                <w:bCs/>
                <w:sz w:val="20"/>
                <w:szCs w:val="20"/>
              </w:rPr>
              <w:t xml:space="preserve"> </w:t>
            </w:r>
            <w:r w:rsidRPr="004C3F92">
              <w:rPr>
                <w:b/>
                <w:bCs/>
                <w:sz w:val="20"/>
                <w:szCs w:val="20"/>
              </w:rPr>
              <w:t>:</w:t>
            </w:r>
            <w:r w:rsidRPr="004C3F92">
              <w:rPr>
                <w:sz w:val="20"/>
                <w:szCs w:val="20"/>
              </w:rPr>
              <w:t xml:space="preserve"> </w:t>
            </w:r>
          </w:p>
          <w:p w:rsidR="00AB2AB4" w:rsidRPr="004C3F92" w:rsidRDefault="00AB2AB4" w:rsidP="00AB2AB4">
            <w:pPr>
              <w:ind w:left="70"/>
              <w:rPr>
                <w:sz w:val="20"/>
                <w:szCs w:val="20"/>
              </w:rPr>
            </w:pPr>
            <w:r w:rsidRPr="004C3F92">
              <w:rPr>
                <w:sz w:val="20"/>
                <w:szCs w:val="20"/>
              </w:rPr>
              <w:t xml:space="preserve">Ce prix rémunère au mètre cube, </w:t>
            </w:r>
            <w:r>
              <w:rPr>
                <w:sz w:val="20"/>
                <w:szCs w:val="20"/>
              </w:rPr>
              <w:t>la mise en œuvre de longrine en</w:t>
            </w:r>
            <w:r w:rsidRPr="004C3F92">
              <w:rPr>
                <w:sz w:val="20"/>
                <w:szCs w:val="20"/>
              </w:rPr>
              <w:t xml:space="preserve"> béton armé</w:t>
            </w:r>
            <w:r>
              <w:rPr>
                <w:sz w:val="20"/>
                <w:szCs w:val="20"/>
              </w:rPr>
              <w:t xml:space="preserve"> dosé à 350 kg/m</w:t>
            </w:r>
            <w:r w:rsidRPr="00AB2AB4">
              <w:rPr>
                <w:sz w:val="20"/>
                <w:szCs w:val="20"/>
                <w:vertAlign w:val="superscript"/>
              </w:rPr>
              <w:t>3</w:t>
            </w:r>
            <w:r w:rsidRPr="004C3F92">
              <w:rPr>
                <w:sz w:val="20"/>
                <w:szCs w:val="20"/>
              </w:rPr>
              <w:t>, bien vibré, conformes aux dimensions prescrites, y compris le coffrage et toutes dispositions de bonne mise en œuvre</w:t>
            </w:r>
            <w:r w:rsidRPr="004C3F92">
              <w:rPr>
                <w:sz w:val="20"/>
                <w:szCs w:val="20"/>
              </w:rPr>
              <w:br/>
            </w:r>
            <w:r w:rsidRPr="004C3F92">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B2AB4" w:rsidRPr="004C3F92" w:rsidRDefault="00AB2AB4" w:rsidP="00AB2AB4">
            <w:pPr>
              <w:ind w:right="4"/>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rFonts w:ascii="Candara" w:hAnsi="Candara" w:cs="Arial"/>
                <w:sz w:val="20"/>
              </w:rPr>
            </w:pPr>
            <w:r>
              <w:rPr>
                <w:rFonts w:ascii="Candara" w:hAnsi="Candara" w:cs="Arial"/>
                <w:sz w:val="20"/>
              </w:rPr>
              <w:lastRenderedPageBreak/>
              <w:t>205</w:t>
            </w:r>
          </w:p>
        </w:tc>
        <w:tc>
          <w:tcPr>
            <w:tcW w:w="7924"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sz w:val="20"/>
                <w:szCs w:val="20"/>
              </w:rPr>
            </w:pPr>
            <w:r w:rsidRPr="004C3F92">
              <w:rPr>
                <w:b/>
                <w:bCs/>
                <w:sz w:val="20"/>
                <w:szCs w:val="20"/>
              </w:rPr>
              <w:t>Béton armé dosé à 350 kg/m3</w:t>
            </w:r>
            <w:r>
              <w:rPr>
                <w:b/>
                <w:bCs/>
                <w:sz w:val="20"/>
                <w:szCs w:val="20"/>
              </w:rPr>
              <w:t xml:space="preserve"> </w:t>
            </w:r>
            <w:r w:rsidRPr="004C3F92">
              <w:rPr>
                <w:b/>
                <w:bCs/>
                <w:sz w:val="20"/>
                <w:szCs w:val="20"/>
              </w:rPr>
              <w:t>:</w:t>
            </w:r>
            <w:r w:rsidRPr="004C3F92">
              <w:rPr>
                <w:sz w:val="20"/>
                <w:szCs w:val="20"/>
              </w:rPr>
              <w:t xml:space="preserve"> </w:t>
            </w:r>
          </w:p>
          <w:p w:rsidR="00AB2AB4" w:rsidRPr="004C3F92" w:rsidRDefault="00AB2AB4" w:rsidP="00AB2AB4">
            <w:pPr>
              <w:ind w:left="70"/>
              <w:rPr>
                <w:sz w:val="20"/>
                <w:szCs w:val="20"/>
              </w:rPr>
            </w:pPr>
            <w:r w:rsidRPr="004C3F92">
              <w:rPr>
                <w:sz w:val="20"/>
                <w:szCs w:val="20"/>
              </w:rPr>
              <w:t>Ce prix rémunère au mètre cube, le béton armé, bien vibré, conformes aux dimensions prescrites, y compris le coffrage et toutes dispositions de bonne mise en œuvre</w:t>
            </w:r>
            <w:r w:rsidRPr="004C3F92">
              <w:rPr>
                <w:sz w:val="20"/>
                <w:szCs w:val="20"/>
              </w:rPr>
              <w:br/>
            </w:r>
            <w:r w:rsidRPr="004C3F92">
              <w:rPr>
                <w:b/>
                <w:bCs/>
                <w:sz w:val="20"/>
                <w:szCs w:val="20"/>
              </w:rP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B2AB4" w:rsidRPr="004C3F92" w:rsidRDefault="00AB2AB4" w:rsidP="00AB2AB4">
            <w:pPr>
              <w:ind w:right="4"/>
              <w:jc w:val="center"/>
              <w:rPr>
                <w:sz w:val="20"/>
                <w:szCs w:val="20"/>
              </w:rPr>
            </w:pPr>
            <w:proofErr w:type="gramStart"/>
            <w:r w:rsidRPr="004C3F92">
              <w:rPr>
                <w:rFonts w:eastAsia="Candara"/>
                <w:sz w:val="20"/>
                <w:szCs w:val="20"/>
              </w:rPr>
              <w:t>m</w:t>
            </w:r>
            <w:proofErr w:type="gramEnd"/>
            <w:r w:rsidRPr="004C3F92">
              <w:rPr>
                <w:rFonts w:eastAsia="Candara"/>
                <w:sz w:val="20"/>
                <w:szCs w:val="20"/>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Pr="00AB2AB4" w:rsidRDefault="00AB2AB4" w:rsidP="00AB2AB4">
            <w:pPr>
              <w:ind w:left="70"/>
              <w:rPr>
                <w:rFonts w:ascii="Candara" w:hAnsi="Candara" w:cs="Arial"/>
                <w:b/>
                <w:sz w:val="20"/>
              </w:rPr>
            </w:pPr>
            <w:r w:rsidRPr="00AB2AB4">
              <w:rPr>
                <w:rFonts w:ascii="Candara" w:hAnsi="Candara" w:cs="Arial"/>
                <w:b/>
                <w:sz w:val="20"/>
              </w:rPr>
              <w:t>300</w:t>
            </w:r>
          </w:p>
        </w:tc>
        <w:tc>
          <w:tcPr>
            <w:tcW w:w="7924" w:type="dxa"/>
            <w:tcBorders>
              <w:top w:val="single" w:sz="4" w:space="0" w:color="000000"/>
              <w:left w:val="single" w:sz="4" w:space="0" w:color="000000"/>
              <w:bottom w:val="single" w:sz="4" w:space="0" w:color="000000"/>
              <w:right w:val="single" w:sz="4" w:space="0" w:color="000000"/>
            </w:tcBorders>
            <w:vAlign w:val="center"/>
          </w:tcPr>
          <w:p w:rsidR="00AB2AB4" w:rsidRPr="00AB2AB4" w:rsidRDefault="00AB2AB4" w:rsidP="00AB2AB4">
            <w:pPr>
              <w:rPr>
                <w:rFonts w:ascii="Candara" w:eastAsia="Candara" w:hAnsi="Candara" w:cs="Candara"/>
                <w:b/>
                <w:sz w:val="18"/>
              </w:rPr>
            </w:pPr>
            <w:r w:rsidRPr="00AB2AB4">
              <w:rPr>
                <w:rFonts w:ascii="Candara" w:eastAsia="Candara" w:hAnsi="Candara" w:cs="Candara"/>
                <w:b/>
                <w:sz w:val="18"/>
              </w:rPr>
              <w:t>ELEVATIONS</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B2AB4" w:rsidRDefault="00AB2AB4" w:rsidP="00AB2AB4">
            <w:pPr>
              <w:ind w:right="3"/>
              <w:jc w:val="center"/>
              <w:rPr>
                <w:rFonts w:eastAsia="Candar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rFonts w:ascii="Candara" w:hAnsi="Candara" w:cs="Arial"/>
                <w:sz w:val="20"/>
              </w:rPr>
            </w:pPr>
            <w:r>
              <w:rPr>
                <w:rFonts w:ascii="Candara" w:hAnsi="Candara" w:cs="Arial"/>
                <w:sz w:val="20"/>
              </w:rPr>
              <w:t>301</w:t>
            </w:r>
          </w:p>
        </w:tc>
        <w:tc>
          <w:tcPr>
            <w:tcW w:w="7924"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b/>
                <w:bCs/>
                <w:sz w:val="20"/>
                <w:szCs w:val="20"/>
              </w:rPr>
            </w:pPr>
            <w:r w:rsidRPr="00995450">
              <w:rPr>
                <w:b/>
                <w:bCs/>
                <w:sz w:val="20"/>
                <w:szCs w:val="20"/>
              </w:rPr>
              <w:t>Béton armé dosé à 350 kg/m3 pour po</w:t>
            </w:r>
            <w:r>
              <w:rPr>
                <w:b/>
                <w:bCs/>
                <w:sz w:val="20"/>
                <w:szCs w:val="20"/>
              </w:rPr>
              <w:t>teaux, linteaux, chapiteaux, chainage haut, et dalle </w:t>
            </w:r>
            <w:r w:rsidRPr="00995450">
              <w:rPr>
                <w:b/>
                <w:bCs/>
                <w:sz w:val="20"/>
                <w:szCs w:val="20"/>
              </w:rPr>
              <w:t xml:space="preserve">: </w:t>
            </w:r>
          </w:p>
          <w:p w:rsidR="00AB2AB4" w:rsidRPr="00995450" w:rsidRDefault="00AB2AB4" w:rsidP="00AB2AB4">
            <w:pPr>
              <w:ind w:left="70"/>
              <w:rPr>
                <w:sz w:val="20"/>
                <w:szCs w:val="20"/>
              </w:rPr>
            </w:pPr>
            <w:r w:rsidRPr="00995450">
              <w:rPr>
                <w:sz w:val="20"/>
                <w:szCs w:val="20"/>
              </w:rPr>
              <w:t xml:space="preserve">Ce prix rémunère au mètre cube la mise en œuvre du </w:t>
            </w:r>
            <w:r>
              <w:rPr>
                <w:sz w:val="20"/>
                <w:szCs w:val="20"/>
              </w:rPr>
              <w:t>béton armé</w:t>
            </w:r>
            <w:r w:rsidRPr="00995450">
              <w:rPr>
                <w:sz w:val="20"/>
                <w:szCs w:val="20"/>
              </w:rPr>
              <w:t xml:space="preserve"> pour po</w:t>
            </w:r>
            <w:r>
              <w:rPr>
                <w:sz w:val="20"/>
                <w:szCs w:val="20"/>
              </w:rPr>
              <w:t>teaux, linteaux, chapiteau, chainage haut et dalle</w:t>
            </w:r>
            <w:r w:rsidRPr="00995450">
              <w:rPr>
                <w:sz w:val="20"/>
                <w:szCs w:val="20"/>
              </w:rPr>
              <w:t xml:space="preserve">, bien vibré, y compris toute sujétions de bonne mise en œuvre </w:t>
            </w:r>
            <w:r w:rsidRPr="00995450">
              <w:rPr>
                <w:b/>
                <w:bCs/>
                <w:sz w:val="20"/>
                <w:szCs w:val="20"/>
              </w:rPr>
              <w:br/>
              <w:t>Le mètre cube à------------FCFA</w:t>
            </w:r>
          </w:p>
        </w:tc>
        <w:tc>
          <w:tcPr>
            <w:tcW w:w="708" w:type="dxa"/>
            <w:gridSpan w:val="2"/>
            <w:tcBorders>
              <w:top w:val="single" w:sz="4" w:space="0" w:color="000000"/>
              <w:left w:val="single" w:sz="4" w:space="0" w:color="000000"/>
              <w:bottom w:val="single" w:sz="4" w:space="0" w:color="000000"/>
              <w:right w:val="single" w:sz="4" w:space="0" w:color="000000"/>
            </w:tcBorders>
          </w:tcPr>
          <w:p w:rsidR="00AB2AB4" w:rsidRDefault="00AB2AB4" w:rsidP="00AB2AB4">
            <w:pPr>
              <w:ind w:right="6"/>
              <w:jc w:val="center"/>
              <w:rPr>
                <w:rFonts w:eastAsia="Candara"/>
                <w:sz w:val="20"/>
                <w:szCs w:val="20"/>
              </w:rPr>
            </w:pPr>
          </w:p>
          <w:p w:rsidR="00AB2AB4" w:rsidRDefault="00AB2AB4" w:rsidP="00AB2AB4">
            <w:pPr>
              <w:ind w:right="6"/>
              <w:jc w:val="center"/>
            </w:pPr>
            <w:proofErr w:type="gramStart"/>
            <w:r w:rsidRPr="004C3F92">
              <w:rPr>
                <w:rFonts w:eastAsia="Candara"/>
                <w:sz w:val="20"/>
                <w:szCs w:val="20"/>
              </w:rPr>
              <w:t>m</w:t>
            </w:r>
            <w:proofErr w:type="gramEnd"/>
            <w:r w:rsidRPr="004C3F92">
              <w:rPr>
                <w:rFonts w:eastAsia="Candara"/>
                <w:sz w:val="20"/>
                <w:szCs w:val="20"/>
                <w:vertAlign w:val="superscript"/>
              </w:rPr>
              <w:t>3</w:t>
            </w:r>
            <w:r>
              <w:rPr>
                <w:rFonts w:ascii="Candara" w:eastAsia="Candara" w:hAnsi="Candara" w:cs="Candara"/>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Default="00AB2AB4" w:rsidP="00AB2AB4">
            <w:pPr>
              <w:ind w:left="70"/>
              <w:rPr>
                <w:rFonts w:ascii="Candara" w:hAnsi="Candara" w:cs="Arial"/>
                <w:sz w:val="20"/>
              </w:rPr>
            </w:pPr>
            <w:r>
              <w:rPr>
                <w:rFonts w:ascii="Candara" w:hAnsi="Candara" w:cs="Arial"/>
                <w:sz w:val="20"/>
              </w:rPr>
              <w:t>302</w:t>
            </w:r>
          </w:p>
        </w:tc>
        <w:tc>
          <w:tcPr>
            <w:tcW w:w="7924" w:type="dxa"/>
            <w:tcBorders>
              <w:top w:val="single" w:sz="4" w:space="0" w:color="000000"/>
              <w:left w:val="single" w:sz="4" w:space="0" w:color="000000"/>
              <w:bottom w:val="single" w:sz="4" w:space="0" w:color="000000"/>
              <w:right w:val="single" w:sz="4" w:space="0" w:color="000000"/>
            </w:tcBorders>
          </w:tcPr>
          <w:p w:rsidR="00AB2AB4" w:rsidRPr="00C772BD" w:rsidRDefault="00AB2AB4" w:rsidP="00AB2AB4">
            <w:pPr>
              <w:ind w:left="70"/>
              <w:rPr>
                <w:rFonts w:eastAsia="Candara"/>
                <w:b/>
                <w:sz w:val="20"/>
                <w:szCs w:val="20"/>
              </w:rPr>
            </w:pPr>
            <w:r>
              <w:rPr>
                <w:rFonts w:eastAsia="Candara"/>
                <w:b/>
                <w:sz w:val="20"/>
                <w:szCs w:val="20"/>
              </w:rPr>
              <w:t>Murs en agglomérés creux de 15x20x40 cm :</w:t>
            </w:r>
          </w:p>
          <w:p w:rsidR="00AB2AB4" w:rsidRPr="00995450" w:rsidRDefault="00AB2AB4" w:rsidP="00AB2AB4">
            <w:pPr>
              <w:ind w:left="70"/>
              <w:rPr>
                <w:sz w:val="20"/>
                <w:szCs w:val="20"/>
              </w:rPr>
            </w:pPr>
            <w:r w:rsidRPr="00995450">
              <w:rPr>
                <w:sz w:val="20"/>
                <w:szCs w:val="20"/>
              </w:rPr>
              <w:t>Ce prix rémunère au mètre carré, l</w:t>
            </w:r>
            <w:r w:rsidR="001042A7">
              <w:rPr>
                <w:sz w:val="20"/>
                <w:szCs w:val="20"/>
              </w:rPr>
              <w:t xml:space="preserve">a mise </w:t>
            </w:r>
            <w:r w:rsidRPr="00995450">
              <w:rPr>
                <w:sz w:val="20"/>
                <w:szCs w:val="20"/>
              </w:rPr>
              <w:t>e</w:t>
            </w:r>
            <w:r w:rsidR="001042A7">
              <w:rPr>
                <w:sz w:val="20"/>
                <w:szCs w:val="20"/>
              </w:rPr>
              <w:t>n œuvre de</w:t>
            </w:r>
            <w:r w:rsidRPr="00995450">
              <w:rPr>
                <w:sz w:val="20"/>
                <w:szCs w:val="20"/>
              </w:rPr>
              <w:t>s murs en agglos creux de 15 x 20 x 40</w:t>
            </w:r>
            <w:r>
              <w:rPr>
                <w:sz w:val="20"/>
                <w:szCs w:val="20"/>
              </w:rPr>
              <w:t xml:space="preserve"> cm</w:t>
            </w:r>
            <w:r w:rsidRPr="00995450">
              <w:rPr>
                <w:sz w:val="20"/>
                <w:szCs w:val="20"/>
              </w:rPr>
              <w:t>, bien alignés.</w:t>
            </w:r>
            <w:r w:rsidRPr="00995450">
              <w:rPr>
                <w:sz w:val="20"/>
                <w:szCs w:val="20"/>
              </w:rPr>
              <w:br/>
            </w:r>
            <w:r w:rsidRPr="00995450">
              <w:rPr>
                <w:b/>
                <w:bCs/>
                <w:sz w:val="20"/>
                <w:szCs w:val="20"/>
              </w:rPr>
              <w:t>Le mètre carré à------------FCFA</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B2AB4" w:rsidRDefault="00AB2AB4" w:rsidP="001042A7">
            <w:pPr>
              <w:ind w:right="6"/>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2</w:t>
            </w: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AB2A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AB2AB4" w:rsidRPr="00AB2AB4" w:rsidRDefault="00AB2AB4" w:rsidP="00AB2AB4">
            <w:pPr>
              <w:ind w:left="70"/>
              <w:rPr>
                <w:rFonts w:ascii="Candara" w:hAnsi="Candara" w:cs="Arial"/>
                <w:b/>
                <w:sz w:val="20"/>
              </w:rPr>
            </w:pPr>
            <w:r w:rsidRPr="00AB2AB4">
              <w:rPr>
                <w:rFonts w:ascii="Candara" w:hAnsi="Candara" w:cs="Arial"/>
                <w:b/>
                <w:sz w:val="20"/>
              </w:rPr>
              <w:t>600</w:t>
            </w:r>
          </w:p>
        </w:tc>
        <w:tc>
          <w:tcPr>
            <w:tcW w:w="7924" w:type="dxa"/>
            <w:tcBorders>
              <w:top w:val="single" w:sz="4" w:space="0" w:color="000000"/>
              <w:left w:val="single" w:sz="4" w:space="0" w:color="000000"/>
              <w:bottom w:val="single" w:sz="4" w:space="0" w:color="000000"/>
              <w:right w:val="single" w:sz="4" w:space="0" w:color="000000"/>
            </w:tcBorders>
            <w:vAlign w:val="center"/>
          </w:tcPr>
          <w:p w:rsidR="00AB2AB4" w:rsidRPr="00AB2AB4" w:rsidRDefault="001042A7" w:rsidP="00AB2AB4">
            <w:pPr>
              <w:rPr>
                <w:rFonts w:ascii="Candara" w:eastAsia="Candara" w:hAnsi="Candara" w:cs="Candara"/>
                <w:b/>
                <w:sz w:val="18"/>
              </w:rPr>
            </w:pPr>
            <w:r>
              <w:rPr>
                <w:rFonts w:ascii="Candara" w:eastAsia="Candara" w:hAnsi="Candara" w:cs="Candara"/>
                <w:b/>
                <w:sz w:val="18"/>
              </w:rPr>
              <w:t>ELECTRICITE ET AUTRES COURANTS FAIBLES</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B2AB4" w:rsidRDefault="00AB2AB4" w:rsidP="00AB2AB4">
            <w:pPr>
              <w:ind w:right="3"/>
              <w:jc w:val="center"/>
              <w:rPr>
                <w:rFonts w:eastAsia="Candar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B2AB4" w:rsidRDefault="00AB2AB4" w:rsidP="00AB2AB4">
            <w:pPr>
              <w:ind w:right="68"/>
              <w:jc w:val="right"/>
            </w:pPr>
          </w:p>
        </w:tc>
      </w:tr>
      <w:tr w:rsidR="001042A7"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042A7" w:rsidRDefault="001042A7" w:rsidP="001042A7">
            <w:pPr>
              <w:ind w:left="70"/>
              <w:rPr>
                <w:rFonts w:ascii="Candara" w:hAnsi="Candara" w:cs="Arial"/>
                <w:sz w:val="20"/>
              </w:rPr>
            </w:pPr>
            <w:r>
              <w:rPr>
                <w:rFonts w:ascii="Candara" w:hAnsi="Candara" w:cs="Arial"/>
                <w:sz w:val="20"/>
              </w:rPr>
              <w:t>601</w:t>
            </w:r>
          </w:p>
        </w:tc>
        <w:tc>
          <w:tcPr>
            <w:tcW w:w="7924" w:type="dxa"/>
            <w:tcBorders>
              <w:top w:val="single" w:sz="4" w:space="0" w:color="000000"/>
              <w:left w:val="single" w:sz="4" w:space="0" w:color="000000"/>
              <w:bottom w:val="single" w:sz="4" w:space="0" w:color="000000"/>
              <w:right w:val="single" w:sz="4" w:space="0" w:color="000000"/>
            </w:tcBorders>
          </w:tcPr>
          <w:p w:rsidR="001042A7" w:rsidRPr="001B4125" w:rsidRDefault="001042A7" w:rsidP="001042A7">
            <w:pPr>
              <w:rPr>
                <w:b/>
                <w:bCs/>
                <w:sz w:val="20"/>
                <w:szCs w:val="20"/>
              </w:rPr>
            </w:pPr>
            <w:r>
              <w:rPr>
                <w:rFonts w:ascii="Candara" w:eastAsia="Candara" w:hAnsi="Candara" w:cs="Candara"/>
                <w:sz w:val="18"/>
              </w:rPr>
              <w:t xml:space="preserve"> </w:t>
            </w:r>
            <w:r w:rsidRPr="001042A7">
              <w:rPr>
                <w:rFonts w:ascii="Candara" w:eastAsia="Candara" w:hAnsi="Candara" w:cs="Candara"/>
                <w:b/>
                <w:sz w:val="18"/>
              </w:rPr>
              <w:t>Gain</w:t>
            </w:r>
            <w:r w:rsidRPr="001B4125">
              <w:rPr>
                <w:rFonts w:eastAsia="Candara"/>
                <w:b/>
                <w:sz w:val="20"/>
                <w:szCs w:val="20"/>
              </w:rPr>
              <w:t xml:space="preserve">e </w:t>
            </w:r>
            <w:r w:rsidRPr="001B4125">
              <w:rPr>
                <w:b/>
                <w:bCs/>
                <w:sz w:val="20"/>
                <w:szCs w:val="20"/>
              </w:rPr>
              <w:t xml:space="preserve">annelée </w:t>
            </w:r>
            <w:r>
              <w:rPr>
                <w:b/>
                <w:bCs/>
                <w:sz w:val="20"/>
                <w:szCs w:val="20"/>
              </w:rPr>
              <w:t>plus filerie pour clôture, boîtes de dérivation, boitiers, …</w:t>
            </w:r>
            <w:r w:rsidRPr="001B4125">
              <w:rPr>
                <w:b/>
                <w:bCs/>
                <w:sz w:val="20"/>
                <w:szCs w:val="20"/>
              </w:rPr>
              <w:t xml:space="preserve"> :</w:t>
            </w:r>
          </w:p>
          <w:p w:rsidR="001042A7" w:rsidRDefault="001042A7" w:rsidP="001042A7">
            <w:r w:rsidRPr="001B4125">
              <w:rPr>
                <w:sz w:val="20"/>
                <w:szCs w:val="20"/>
              </w:rPr>
              <w:t xml:space="preserve">Ce prix rémunère au </w:t>
            </w:r>
            <w:r>
              <w:rPr>
                <w:sz w:val="20"/>
                <w:szCs w:val="20"/>
              </w:rPr>
              <w:t>forfait</w:t>
            </w:r>
            <w:r w:rsidRPr="001B4125">
              <w:rPr>
                <w:sz w:val="20"/>
                <w:szCs w:val="20"/>
              </w:rPr>
              <w:t xml:space="preserve"> la fourniture et la </w:t>
            </w:r>
            <w:r>
              <w:rPr>
                <w:sz w:val="20"/>
                <w:szCs w:val="20"/>
              </w:rPr>
              <w:t>mise en œuvre de gaine annelée, filerie,</w:t>
            </w:r>
            <w:r w:rsidRPr="001B4125">
              <w:rPr>
                <w:sz w:val="20"/>
                <w:szCs w:val="20"/>
              </w:rPr>
              <w:t xml:space="preserve"> isolants pour passage des câbles y compris les fouilles, saignées des murs, raccordement et toutes sujétions de mise en œuvre                                                                                                               </w:t>
            </w:r>
            <w:r w:rsidRPr="001B4125">
              <w:rPr>
                <w:b/>
                <w:bCs/>
                <w:sz w:val="20"/>
                <w:szCs w:val="20"/>
              </w:rPr>
              <w:t xml:space="preserve">Le </w:t>
            </w:r>
            <w:r>
              <w:rPr>
                <w:b/>
                <w:bCs/>
                <w:sz w:val="20"/>
                <w:szCs w:val="20"/>
              </w:rPr>
              <w:t>forfait</w:t>
            </w:r>
            <w:r w:rsidRPr="001B4125">
              <w:rPr>
                <w:b/>
                <w:bCs/>
                <w:sz w:val="20"/>
                <w:szCs w:val="20"/>
              </w:rPr>
              <w:t xml:space="preserve"> à------------FCFA</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1042A7" w:rsidRDefault="001042A7" w:rsidP="001042A7">
            <w:pPr>
              <w:ind w:right="4"/>
              <w:jc w:val="center"/>
              <w:rPr>
                <w:rFonts w:ascii="Candara" w:eastAsia="Candara" w:hAnsi="Candara" w:cs="Candara"/>
                <w:sz w:val="18"/>
              </w:rPr>
            </w:pPr>
          </w:p>
          <w:p w:rsidR="001042A7" w:rsidRDefault="001042A7" w:rsidP="001042A7">
            <w:pPr>
              <w:ind w:right="4"/>
              <w:jc w:val="center"/>
            </w:pPr>
            <w:r>
              <w:rPr>
                <w:rFonts w:ascii="Candara" w:eastAsia="Candara" w:hAnsi="Candara" w:cs="Candara"/>
                <w:sz w:val="18"/>
              </w:rPr>
              <w:t>FF</w:t>
            </w:r>
          </w:p>
        </w:tc>
        <w:tc>
          <w:tcPr>
            <w:tcW w:w="1418" w:type="dxa"/>
            <w:tcBorders>
              <w:top w:val="single" w:sz="4" w:space="0" w:color="000000"/>
              <w:left w:val="single" w:sz="4" w:space="0" w:color="000000"/>
              <w:bottom w:val="single" w:sz="4" w:space="0" w:color="000000"/>
              <w:right w:val="single" w:sz="4" w:space="0" w:color="000000"/>
            </w:tcBorders>
          </w:tcPr>
          <w:p w:rsidR="001042A7" w:rsidRDefault="001042A7" w:rsidP="001042A7">
            <w:pPr>
              <w:ind w:right="68"/>
              <w:jc w:val="right"/>
            </w:pPr>
          </w:p>
        </w:tc>
      </w:tr>
      <w:tr w:rsidR="001042A7"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042A7" w:rsidRPr="00AB2AB4" w:rsidRDefault="001042A7" w:rsidP="001042A7">
            <w:pPr>
              <w:ind w:left="70"/>
              <w:rPr>
                <w:rFonts w:ascii="Candara" w:hAnsi="Candara" w:cs="Arial"/>
                <w:b/>
                <w:sz w:val="20"/>
              </w:rPr>
            </w:pPr>
            <w:r w:rsidRPr="00AB2AB4">
              <w:rPr>
                <w:rFonts w:ascii="Candara" w:hAnsi="Candara" w:cs="Arial"/>
                <w:b/>
                <w:sz w:val="20"/>
              </w:rPr>
              <w:t>700</w:t>
            </w:r>
          </w:p>
        </w:tc>
        <w:tc>
          <w:tcPr>
            <w:tcW w:w="7924" w:type="dxa"/>
            <w:tcBorders>
              <w:top w:val="single" w:sz="4" w:space="0" w:color="000000"/>
              <w:left w:val="single" w:sz="4" w:space="0" w:color="000000"/>
              <w:bottom w:val="single" w:sz="4" w:space="0" w:color="000000"/>
              <w:right w:val="single" w:sz="4" w:space="0" w:color="000000"/>
            </w:tcBorders>
            <w:vAlign w:val="center"/>
          </w:tcPr>
          <w:p w:rsidR="001042A7" w:rsidRPr="00AB2AB4" w:rsidRDefault="001042A7" w:rsidP="001042A7">
            <w:pPr>
              <w:rPr>
                <w:rFonts w:ascii="Candara" w:eastAsia="Candara" w:hAnsi="Candara" w:cs="Candara"/>
                <w:b/>
                <w:sz w:val="18"/>
              </w:rPr>
            </w:pPr>
            <w:r>
              <w:rPr>
                <w:rFonts w:ascii="Candara" w:eastAsia="Candara" w:hAnsi="Candara" w:cs="Candara"/>
                <w:b/>
                <w:sz w:val="18"/>
              </w:rPr>
              <w:t>VRD</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1042A7" w:rsidRDefault="001042A7" w:rsidP="001042A7">
            <w:pPr>
              <w:ind w:right="3"/>
              <w:jc w:val="center"/>
              <w:rPr>
                <w:rFonts w:eastAsia="Candar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042A7" w:rsidRDefault="001042A7" w:rsidP="001042A7">
            <w:pPr>
              <w:ind w:right="68"/>
              <w:jc w:val="right"/>
            </w:pPr>
          </w:p>
        </w:tc>
      </w:tr>
      <w:tr w:rsidR="001C16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70"/>
              <w:rPr>
                <w:rFonts w:ascii="Candara" w:hAnsi="Candara" w:cs="Arial"/>
                <w:sz w:val="20"/>
              </w:rPr>
            </w:pPr>
            <w:r>
              <w:rPr>
                <w:rFonts w:ascii="Candara" w:hAnsi="Candara" w:cs="Arial"/>
                <w:sz w:val="20"/>
              </w:rPr>
              <w:t>701</w:t>
            </w:r>
          </w:p>
        </w:tc>
        <w:tc>
          <w:tcPr>
            <w:tcW w:w="7924" w:type="dxa"/>
            <w:tcBorders>
              <w:top w:val="single" w:sz="4" w:space="0" w:color="000000"/>
              <w:left w:val="single" w:sz="4" w:space="0" w:color="000000"/>
              <w:bottom w:val="single" w:sz="4" w:space="0" w:color="000000"/>
              <w:right w:val="single" w:sz="4" w:space="0" w:color="000000"/>
            </w:tcBorders>
          </w:tcPr>
          <w:p w:rsidR="001C16B4" w:rsidRDefault="001C16B4" w:rsidP="001C16B4">
            <w:pPr>
              <w:rPr>
                <w:rFonts w:eastAsia="Candara"/>
                <w:b/>
                <w:sz w:val="20"/>
                <w:szCs w:val="20"/>
              </w:rPr>
            </w:pPr>
            <w:r w:rsidRPr="00071BF0">
              <w:rPr>
                <w:rFonts w:eastAsia="Candara"/>
                <w:b/>
                <w:sz w:val="20"/>
                <w:szCs w:val="20"/>
              </w:rPr>
              <w:t xml:space="preserve">Caniveau en béton armé avec </w:t>
            </w:r>
            <w:proofErr w:type="spellStart"/>
            <w:r w:rsidRPr="00071BF0">
              <w:rPr>
                <w:rFonts w:eastAsia="Candara"/>
                <w:b/>
                <w:sz w:val="20"/>
                <w:szCs w:val="20"/>
              </w:rPr>
              <w:t>dalettes</w:t>
            </w:r>
            <w:proofErr w:type="spellEnd"/>
            <w:r>
              <w:rPr>
                <w:rFonts w:eastAsia="Candara"/>
                <w:b/>
                <w:sz w:val="20"/>
                <w:szCs w:val="20"/>
              </w:rPr>
              <w:t xml:space="preserve"> de 50x80</w:t>
            </w:r>
            <w:r w:rsidRPr="00071BF0">
              <w:rPr>
                <w:rFonts w:eastAsia="Candara"/>
                <w:b/>
                <w:sz w:val="20"/>
                <w:szCs w:val="20"/>
              </w:rPr>
              <w:t xml:space="preserve">  </w:t>
            </w:r>
          </w:p>
          <w:p w:rsidR="001C16B4" w:rsidRPr="00071BF0" w:rsidRDefault="001C16B4" w:rsidP="001C16B4">
            <w:pPr>
              <w:rPr>
                <w:rFonts w:eastAsia="Candara"/>
                <w:b/>
                <w:sz w:val="20"/>
                <w:szCs w:val="20"/>
              </w:rPr>
            </w:pPr>
            <w:r w:rsidRPr="001B4125">
              <w:rPr>
                <w:sz w:val="20"/>
                <w:szCs w:val="20"/>
              </w:rPr>
              <w:t xml:space="preserve">Ce prix rémunère au </w:t>
            </w:r>
            <w:r>
              <w:rPr>
                <w:sz w:val="20"/>
                <w:szCs w:val="20"/>
              </w:rPr>
              <w:t>mètre linéaire</w:t>
            </w:r>
            <w:r w:rsidRPr="001B4125">
              <w:rPr>
                <w:sz w:val="20"/>
                <w:szCs w:val="20"/>
              </w:rPr>
              <w:t xml:space="preserve"> la </w:t>
            </w:r>
            <w:r>
              <w:rPr>
                <w:sz w:val="20"/>
                <w:szCs w:val="20"/>
              </w:rPr>
              <w:t xml:space="preserve">mise en œuvre en béton armé, de caniveaux couverts (50x80 cm) de </w:t>
            </w:r>
            <w:proofErr w:type="spellStart"/>
            <w:r>
              <w:rPr>
                <w:sz w:val="20"/>
                <w:szCs w:val="20"/>
              </w:rPr>
              <w:t>dalettes</w:t>
            </w:r>
            <w:proofErr w:type="spellEnd"/>
            <w:r>
              <w:rPr>
                <w:sz w:val="20"/>
                <w:szCs w:val="20"/>
              </w:rPr>
              <w:t xml:space="preserve"> (</w:t>
            </w:r>
            <w:proofErr w:type="spellStart"/>
            <w:r>
              <w:rPr>
                <w:sz w:val="20"/>
                <w:szCs w:val="20"/>
              </w:rPr>
              <w:t>ép</w:t>
            </w:r>
            <w:proofErr w:type="spellEnd"/>
            <w:r>
              <w:rPr>
                <w:sz w:val="20"/>
                <w:szCs w:val="20"/>
              </w:rPr>
              <w:t xml:space="preserve"> = 12 cm) </w:t>
            </w:r>
            <w:r w:rsidRPr="001B4125">
              <w:rPr>
                <w:sz w:val="20"/>
                <w:szCs w:val="20"/>
              </w:rPr>
              <w:t xml:space="preserve">pour </w:t>
            </w:r>
            <w:r>
              <w:rPr>
                <w:sz w:val="20"/>
                <w:szCs w:val="20"/>
              </w:rPr>
              <w:t>collecte et évacuation des eaux pluviales</w:t>
            </w:r>
            <w:r w:rsidRPr="001B4125">
              <w:rPr>
                <w:sz w:val="20"/>
                <w:szCs w:val="20"/>
              </w:rPr>
              <w:t xml:space="preserve"> et toutes sujétions de mise en œuvre                                                                                                               </w:t>
            </w:r>
          </w:p>
          <w:p w:rsidR="001C16B4" w:rsidRPr="001C16B4" w:rsidRDefault="001C16B4" w:rsidP="001C16B4">
            <w:pPr>
              <w:rPr>
                <w:b/>
                <w:sz w:val="20"/>
                <w:szCs w:val="20"/>
              </w:rPr>
            </w:pPr>
            <w:r w:rsidRPr="001C16B4">
              <w:rPr>
                <w:rFonts w:eastAsia="Candara"/>
                <w:b/>
                <w:sz w:val="20"/>
                <w:szCs w:val="20"/>
              </w:rPr>
              <w:t xml:space="preserve">Le mètre linéaire </w:t>
            </w:r>
            <w:proofErr w:type="spellStart"/>
            <w:r w:rsidRPr="001C16B4">
              <w:rPr>
                <w:rFonts w:eastAsia="Candara"/>
                <w:b/>
                <w:sz w:val="20"/>
                <w:szCs w:val="20"/>
              </w:rPr>
              <w:t>à______________FCFA</w:t>
            </w:r>
            <w:proofErr w:type="spellEnd"/>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1C16B4" w:rsidRPr="00300F3E" w:rsidRDefault="001C16B4" w:rsidP="001C16B4">
            <w:pPr>
              <w:ind w:left="38"/>
              <w:jc w:val="center"/>
              <w:rPr>
                <w:sz w:val="20"/>
                <w:szCs w:val="20"/>
              </w:rPr>
            </w:pPr>
            <w:proofErr w:type="gramStart"/>
            <w:r w:rsidRPr="00300F3E">
              <w:rPr>
                <w:rFonts w:eastAsia="Candara"/>
                <w:sz w:val="20"/>
                <w:szCs w:val="20"/>
              </w:rPr>
              <w:t>ml</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68"/>
              <w:jc w:val="right"/>
            </w:pPr>
          </w:p>
        </w:tc>
      </w:tr>
      <w:tr w:rsidR="001C16B4" w:rsidTr="001C16B4">
        <w:trPr>
          <w:trHeight w:val="230"/>
        </w:trPr>
        <w:tc>
          <w:tcPr>
            <w:tcW w:w="435"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70"/>
              <w:rPr>
                <w:rFonts w:ascii="Candara" w:hAnsi="Candara" w:cs="Arial"/>
                <w:sz w:val="20"/>
              </w:rPr>
            </w:pPr>
            <w:r>
              <w:rPr>
                <w:rFonts w:ascii="Candara" w:hAnsi="Candara" w:cs="Arial"/>
                <w:sz w:val="20"/>
              </w:rPr>
              <w:t>702</w:t>
            </w:r>
          </w:p>
        </w:tc>
        <w:tc>
          <w:tcPr>
            <w:tcW w:w="7924" w:type="dxa"/>
            <w:tcBorders>
              <w:top w:val="single" w:sz="4" w:space="0" w:color="000000"/>
              <w:left w:val="single" w:sz="4" w:space="0" w:color="000000"/>
              <w:bottom w:val="single" w:sz="4" w:space="0" w:color="000000"/>
              <w:right w:val="single" w:sz="4" w:space="0" w:color="000000"/>
            </w:tcBorders>
          </w:tcPr>
          <w:p w:rsidR="001C16B4" w:rsidRDefault="001C16B4" w:rsidP="001C16B4">
            <w:pPr>
              <w:rPr>
                <w:rFonts w:eastAsia="Candara"/>
                <w:b/>
                <w:sz w:val="20"/>
                <w:szCs w:val="20"/>
              </w:rPr>
            </w:pPr>
            <w:r w:rsidRPr="00071BF0">
              <w:rPr>
                <w:rFonts w:eastAsia="Candara"/>
                <w:b/>
                <w:sz w:val="20"/>
                <w:szCs w:val="20"/>
              </w:rPr>
              <w:t xml:space="preserve">Caniveau en béton armé avec </w:t>
            </w:r>
            <w:proofErr w:type="spellStart"/>
            <w:r w:rsidRPr="00071BF0">
              <w:rPr>
                <w:rFonts w:eastAsia="Candara"/>
                <w:b/>
                <w:sz w:val="20"/>
                <w:szCs w:val="20"/>
              </w:rPr>
              <w:t>dalettes</w:t>
            </w:r>
            <w:proofErr w:type="spellEnd"/>
            <w:r>
              <w:rPr>
                <w:rFonts w:eastAsia="Candara"/>
                <w:b/>
                <w:sz w:val="20"/>
                <w:szCs w:val="20"/>
              </w:rPr>
              <w:t xml:space="preserve"> de 50x50</w:t>
            </w:r>
            <w:r w:rsidRPr="00071BF0">
              <w:rPr>
                <w:rFonts w:eastAsia="Candara"/>
                <w:b/>
                <w:sz w:val="20"/>
                <w:szCs w:val="20"/>
              </w:rPr>
              <w:t xml:space="preserve">  </w:t>
            </w:r>
          </w:p>
          <w:p w:rsidR="001C16B4" w:rsidRPr="00071BF0" w:rsidRDefault="001C16B4" w:rsidP="001C16B4">
            <w:pPr>
              <w:rPr>
                <w:rFonts w:eastAsia="Candara"/>
                <w:b/>
                <w:sz w:val="20"/>
                <w:szCs w:val="20"/>
              </w:rPr>
            </w:pPr>
            <w:r w:rsidRPr="001B4125">
              <w:rPr>
                <w:sz w:val="20"/>
                <w:szCs w:val="20"/>
              </w:rPr>
              <w:t xml:space="preserve">Ce prix rémunère au </w:t>
            </w:r>
            <w:r>
              <w:rPr>
                <w:sz w:val="20"/>
                <w:szCs w:val="20"/>
              </w:rPr>
              <w:t>mètre linéaire</w:t>
            </w:r>
            <w:r w:rsidRPr="001B4125">
              <w:rPr>
                <w:sz w:val="20"/>
                <w:szCs w:val="20"/>
              </w:rPr>
              <w:t xml:space="preserve"> la </w:t>
            </w:r>
            <w:r>
              <w:rPr>
                <w:sz w:val="20"/>
                <w:szCs w:val="20"/>
              </w:rPr>
              <w:t xml:space="preserve">mise en œuvre en béton armé, de caniveaux couverts (50x50 cm) de </w:t>
            </w:r>
            <w:proofErr w:type="spellStart"/>
            <w:r>
              <w:rPr>
                <w:sz w:val="20"/>
                <w:szCs w:val="20"/>
              </w:rPr>
              <w:t>dalettes</w:t>
            </w:r>
            <w:proofErr w:type="spellEnd"/>
            <w:r>
              <w:rPr>
                <w:sz w:val="20"/>
                <w:szCs w:val="20"/>
              </w:rPr>
              <w:t xml:space="preserve"> (</w:t>
            </w:r>
            <w:proofErr w:type="spellStart"/>
            <w:r>
              <w:rPr>
                <w:sz w:val="20"/>
                <w:szCs w:val="20"/>
              </w:rPr>
              <w:t>ép</w:t>
            </w:r>
            <w:proofErr w:type="spellEnd"/>
            <w:r>
              <w:rPr>
                <w:sz w:val="20"/>
                <w:szCs w:val="20"/>
              </w:rPr>
              <w:t xml:space="preserve"> = 15 cm) </w:t>
            </w:r>
            <w:r w:rsidRPr="001B4125">
              <w:rPr>
                <w:sz w:val="20"/>
                <w:szCs w:val="20"/>
              </w:rPr>
              <w:t xml:space="preserve">pour </w:t>
            </w:r>
            <w:r>
              <w:rPr>
                <w:sz w:val="20"/>
                <w:szCs w:val="20"/>
              </w:rPr>
              <w:t>collecte et évacuation des eaux pluviales</w:t>
            </w:r>
            <w:r w:rsidRPr="001B4125">
              <w:rPr>
                <w:sz w:val="20"/>
                <w:szCs w:val="20"/>
              </w:rPr>
              <w:t xml:space="preserve"> et toutes sujétions de mise en œuvre                                                                                                               </w:t>
            </w:r>
          </w:p>
          <w:p w:rsidR="001C16B4" w:rsidRPr="001C16B4" w:rsidRDefault="001C16B4" w:rsidP="001C16B4">
            <w:pPr>
              <w:rPr>
                <w:b/>
                <w:sz w:val="20"/>
                <w:szCs w:val="20"/>
              </w:rPr>
            </w:pPr>
            <w:r w:rsidRPr="001C16B4">
              <w:rPr>
                <w:rFonts w:eastAsia="Candara"/>
                <w:b/>
                <w:sz w:val="20"/>
                <w:szCs w:val="20"/>
              </w:rPr>
              <w:t xml:space="preserve">Le mètre linéaire </w:t>
            </w:r>
            <w:proofErr w:type="spellStart"/>
            <w:r w:rsidRPr="001C16B4">
              <w:rPr>
                <w:rFonts w:eastAsia="Candara"/>
                <w:b/>
                <w:sz w:val="20"/>
                <w:szCs w:val="20"/>
              </w:rPr>
              <w:t>à______________FCFA</w:t>
            </w:r>
            <w:proofErr w:type="spellEnd"/>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1C16B4" w:rsidRPr="00300F3E" w:rsidRDefault="001C16B4" w:rsidP="001C16B4">
            <w:pPr>
              <w:ind w:left="38"/>
              <w:jc w:val="center"/>
              <w:rPr>
                <w:sz w:val="20"/>
                <w:szCs w:val="20"/>
              </w:rPr>
            </w:pPr>
            <w:proofErr w:type="gramStart"/>
            <w:r w:rsidRPr="00300F3E">
              <w:rPr>
                <w:rFonts w:eastAsia="Candara"/>
                <w:sz w:val="20"/>
                <w:szCs w:val="20"/>
              </w:rPr>
              <w:t>ml</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68"/>
              <w:jc w:val="right"/>
            </w:pP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b/>
          <w:bCs/>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403" w:name="_Toc390335368"/>
      <w:bookmarkStart w:id="404" w:name="_Toc390418127"/>
      <w:bookmarkStart w:id="405" w:name="_Toc97543363"/>
      <w:bookmarkStart w:id="406" w:name="_Toc97557123"/>
      <w:bookmarkStart w:id="407" w:name="_Toc157306468"/>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n°7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détail quantitatif et estimatif</w:t>
      </w:r>
      <w:bookmarkEnd w:id="403"/>
      <w:bookmarkEnd w:id="404"/>
      <w:bookmarkEnd w:id="405"/>
      <w:bookmarkEnd w:id="406"/>
      <w:bookmarkEnd w:id="407"/>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E516F0"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t>Travaux de reconstruction du mur arrière de la clôture de la Délégation Départementale MINEPAT.</w:t>
      </w:r>
    </w:p>
    <w:tbl>
      <w:tblPr>
        <w:tblStyle w:val="TableGrid"/>
        <w:tblW w:w="10838" w:type="dxa"/>
        <w:tblInd w:w="-211" w:type="dxa"/>
        <w:tblCellMar>
          <w:top w:w="43" w:type="dxa"/>
        </w:tblCellMar>
        <w:tblLook w:val="04A0" w:firstRow="1" w:lastRow="0" w:firstColumn="1" w:lastColumn="0" w:noHBand="0" w:noVBand="1"/>
      </w:tblPr>
      <w:tblGrid>
        <w:gridCol w:w="564"/>
        <w:gridCol w:w="6689"/>
        <w:gridCol w:w="566"/>
        <w:gridCol w:w="623"/>
        <w:gridCol w:w="1128"/>
        <w:gridCol w:w="1268"/>
      </w:tblGrid>
      <w:tr w:rsidR="00E516F0" w:rsidTr="002E1B1D">
        <w:trPr>
          <w:trHeight w:val="227"/>
        </w:trPr>
        <w:tc>
          <w:tcPr>
            <w:tcW w:w="564"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right="5"/>
              <w:jc w:val="center"/>
            </w:pPr>
            <w:r>
              <w:rPr>
                <w:rFonts w:ascii="Candara" w:eastAsia="Candara" w:hAnsi="Candara" w:cs="Candara"/>
                <w:b/>
                <w:color w:val="FFFFFF"/>
                <w:sz w:val="18"/>
              </w:rPr>
              <w:t xml:space="preserve">N° </w:t>
            </w:r>
          </w:p>
        </w:tc>
        <w:tc>
          <w:tcPr>
            <w:tcW w:w="6689"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right="6"/>
              <w:jc w:val="center"/>
            </w:pPr>
            <w:r>
              <w:rPr>
                <w:rFonts w:ascii="Candara" w:eastAsia="Candara" w:hAnsi="Candara" w:cs="Candara"/>
                <w:b/>
                <w:color w:val="FFFFFF"/>
                <w:sz w:val="18"/>
              </w:rPr>
              <w:t xml:space="preserve">Désignations des Ouvrages </w:t>
            </w:r>
          </w:p>
        </w:tc>
        <w:tc>
          <w:tcPr>
            <w:tcW w:w="566"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left="4"/>
              <w:jc w:val="center"/>
            </w:pPr>
            <w:r>
              <w:rPr>
                <w:rFonts w:ascii="Candara" w:eastAsia="Candara" w:hAnsi="Candara" w:cs="Candara"/>
                <w:b/>
                <w:color w:val="FFFFFF"/>
                <w:sz w:val="18"/>
              </w:rPr>
              <w:t xml:space="preserve">U </w:t>
            </w:r>
          </w:p>
        </w:tc>
        <w:tc>
          <w:tcPr>
            <w:tcW w:w="623"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right="1"/>
              <w:jc w:val="center"/>
            </w:pPr>
            <w:r>
              <w:rPr>
                <w:rFonts w:ascii="Candara" w:eastAsia="Candara" w:hAnsi="Candara" w:cs="Candara"/>
                <w:b/>
                <w:color w:val="FFFFFF"/>
                <w:sz w:val="18"/>
              </w:rPr>
              <w:t xml:space="preserve">Qté </w:t>
            </w:r>
          </w:p>
        </w:tc>
        <w:tc>
          <w:tcPr>
            <w:tcW w:w="1128"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right="4"/>
              <w:jc w:val="center"/>
            </w:pPr>
            <w:r>
              <w:rPr>
                <w:rFonts w:ascii="Candara" w:eastAsia="Candara" w:hAnsi="Candara" w:cs="Candara"/>
                <w:b/>
                <w:color w:val="FFFFFF"/>
                <w:sz w:val="18"/>
              </w:rPr>
              <w:t xml:space="preserve">P.U </w:t>
            </w:r>
          </w:p>
        </w:tc>
        <w:tc>
          <w:tcPr>
            <w:tcW w:w="1268" w:type="dxa"/>
            <w:tcBorders>
              <w:top w:val="single" w:sz="4" w:space="0" w:color="000000"/>
              <w:left w:val="single" w:sz="4" w:space="0" w:color="000000"/>
              <w:bottom w:val="single" w:sz="4" w:space="0" w:color="000000"/>
              <w:right w:val="single" w:sz="4" w:space="0" w:color="000000"/>
            </w:tcBorders>
            <w:shd w:val="clear" w:color="auto" w:fill="000000"/>
          </w:tcPr>
          <w:p w:rsidR="00E516F0" w:rsidRDefault="00E516F0" w:rsidP="00861E78">
            <w:pPr>
              <w:ind w:left="4"/>
              <w:jc w:val="center"/>
            </w:pPr>
            <w:r>
              <w:rPr>
                <w:rFonts w:ascii="Candara" w:eastAsia="Candara" w:hAnsi="Candara" w:cs="Candara"/>
                <w:b/>
                <w:color w:val="FFFFFF"/>
                <w:sz w:val="18"/>
              </w:rPr>
              <w:t xml:space="preserve">P.T </w:t>
            </w:r>
          </w:p>
        </w:tc>
      </w:tr>
      <w:tr w:rsidR="00E516F0" w:rsidTr="002E1B1D">
        <w:trPr>
          <w:trHeight w:val="232"/>
        </w:trPr>
        <w:tc>
          <w:tcPr>
            <w:tcW w:w="564" w:type="dxa"/>
            <w:tcBorders>
              <w:top w:val="single" w:sz="4" w:space="0" w:color="000000"/>
              <w:left w:val="single" w:sz="4" w:space="0" w:color="000000"/>
              <w:bottom w:val="single" w:sz="4" w:space="0" w:color="000000"/>
              <w:right w:val="single" w:sz="4" w:space="0" w:color="000000"/>
            </w:tcBorders>
          </w:tcPr>
          <w:p w:rsidR="00E516F0" w:rsidRPr="001C16B4" w:rsidRDefault="001C16B4" w:rsidP="00861E78">
            <w:pPr>
              <w:ind w:right="7"/>
              <w:jc w:val="center"/>
              <w:rPr>
                <w:rFonts w:ascii="Candara" w:hAnsi="Candara"/>
              </w:rPr>
            </w:pPr>
            <w:r w:rsidRPr="001C16B4">
              <w:rPr>
                <w:rFonts w:ascii="Candara" w:hAnsi="Candara"/>
              </w:rPr>
              <w:t>000</w:t>
            </w:r>
          </w:p>
        </w:tc>
        <w:tc>
          <w:tcPr>
            <w:tcW w:w="10274" w:type="dxa"/>
            <w:gridSpan w:val="5"/>
            <w:tcBorders>
              <w:top w:val="single" w:sz="4" w:space="0" w:color="000000"/>
              <w:left w:val="single" w:sz="4" w:space="0" w:color="000000"/>
              <w:bottom w:val="single" w:sz="4" w:space="0" w:color="000000"/>
              <w:right w:val="single" w:sz="4" w:space="0" w:color="000000"/>
            </w:tcBorders>
          </w:tcPr>
          <w:p w:rsidR="00E516F0" w:rsidRDefault="00E516F0" w:rsidP="00861E78">
            <w:pPr>
              <w:ind w:left="108"/>
            </w:pPr>
            <w:r>
              <w:rPr>
                <w:rFonts w:ascii="Candara" w:eastAsia="Candara" w:hAnsi="Candara" w:cs="Candara"/>
                <w:b/>
                <w:sz w:val="18"/>
              </w:rPr>
              <w:t>TRAVAUX PREPARATOIRES</w:t>
            </w:r>
            <w:r>
              <w:rPr>
                <w:rFonts w:ascii="Candara" w:eastAsia="Candara" w:hAnsi="Candara" w:cs="Candara"/>
                <w:sz w:val="18"/>
              </w:rPr>
              <w:t xml:space="preserve"> </w:t>
            </w:r>
          </w:p>
        </w:tc>
      </w:tr>
      <w:tr w:rsidR="00E516F0"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E516F0" w:rsidRDefault="001C16B4" w:rsidP="00861E78">
            <w:pPr>
              <w:ind w:right="7"/>
              <w:jc w:val="center"/>
            </w:pPr>
            <w:r>
              <w:rPr>
                <w:rFonts w:ascii="Candara" w:eastAsia="Candara" w:hAnsi="Candara" w:cs="Candara"/>
                <w:sz w:val="18"/>
              </w:rPr>
              <w:t>001</w:t>
            </w:r>
            <w:r w:rsidR="00E516F0">
              <w:rPr>
                <w:rFonts w:ascii="Candara" w:eastAsia="Candara" w:hAnsi="Candara" w:cs="Candara"/>
                <w:sz w:val="18"/>
              </w:rPr>
              <w:t xml:space="preserve"> </w:t>
            </w:r>
          </w:p>
        </w:tc>
        <w:tc>
          <w:tcPr>
            <w:tcW w:w="6689" w:type="dxa"/>
            <w:tcBorders>
              <w:top w:val="single" w:sz="4" w:space="0" w:color="000000"/>
              <w:left w:val="single" w:sz="4" w:space="0" w:color="000000"/>
              <w:bottom w:val="single" w:sz="4" w:space="0" w:color="000000"/>
              <w:right w:val="single" w:sz="4" w:space="0" w:color="000000"/>
            </w:tcBorders>
          </w:tcPr>
          <w:p w:rsidR="00E516F0" w:rsidRDefault="001C16B4" w:rsidP="00861E78">
            <w:pPr>
              <w:ind w:left="108"/>
            </w:pPr>
            <w:r>
              <w:rPr>
                <w:rFonts w:ascii="Candara" w:eastAsia="Candara" w:hAnsi="Candara" w:cs="Candara"/>
                <w:sz w:val="18"/>
              </w:rPr>
              <w:t>Installation de chantier</w:t>
            </w:r>
            <w:r w:rsidR="00E516F0">
              <w:rPr>
                <w:rFonts w:ascii="Candara" w:eastAsia="Candara" w:hAnsi="Candara" w:cs="Candara"/>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E516F0"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FF</w:t>
            </w:r>
          </w:p>
        </w:tc>
        <w:tc>
          <w:tcPr>
            <w:tcW w:w="623" w:type="dxa"/>
            <w:tcBorders>
              <w:top w:val="single" w:sz="4" w:space="0" w:color="000000"/>
              <w:left w:val="single" w:sz="4" w:space="0" w:color="000000"/>
              <w:bottom w:val="single" w:sz="4" w:space="0" w:color="000000"/>
              <w:right w:val="single" w:sz="4" w:space="0" w:color="000000"/>
            </w:tcBorders>
            <w:vAlign w:val="center"/>
          </w:tcPr>
          <w:p w:rsidR="00E516F0"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1,00</w:t>
            </w:r>
          </w:p>
        </w:tc>
        <w:tc>
          <w:tcPr>
            <w:tcW w:w="1128" w:type="dxa"/>
            <w:tcBorders>
              <w:top w:val="single" w:sz="4" w:space="0" w:color="000000"/>
              <w:left w:val="single" w:sz="4" w:space="0" w:color="000000"/>
              <w:bottom w:val="single" w:sz="4" w:space="0" w:color="000000"/>
              <w:right w:val="single" w:sz="4" w:space="0" w:color="000000"/>
            </w:tcBorders>
          </w:tcPr>
          <w:p w:rsidR="00E516F0" w:rsidRDefault="00E516F0" w:rsidP="00861E78">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E516F0" w:rsidRDefault="00E516F0" w:rsidP="00861E78">
            <w:pPr>
              <w:ind w:right="107"/>
              <w:jc w:val="right"/>
            </w:pPr>
          </w:p>
        </w:tc>
      </w:tr>
      <w:tr w:rsidR="001C16B4" w:rsidTr="002E1B1D">
        <w:trPr>
          <w:trHeight w:val="228"/>
        </w:trPr>
        <w:tc>
          <w:tcPr>
            <w:tcW w:w="564"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6"/>
              <w:jc w:val="center"/>
            </w:pPr>
            <w:r>
              <w:rPr>
                <w:rFonts w:ascii="Candara" w:eastAsia="Candara" w:hAnsi="Candara" w:cs="Candara"/>
                <w:sz w:val="18"/>
              </w:rPr>
              <w:t xml:space="preserve">002 </w:t>
            </w:r>
          </w:p>
        </w:tc>
        <w:tc>
          <w:tcPr>
            <w:tcW w:w="6689" w:type="dxa"/>
            <w:tcBorders>
              <w:top w:val="single" w:sz="4" w:space="0" w:color="000000"/>
              <w:left w:val="single" w:sz="4" w:space="0" w:color="000000"/>
              <w:bottom w:val="single" w:sz="4" w:space="0" w:color="000000"/>
              <w:right w:val="single" w:sz="4" w:space="0" w:color="000000"/>
            </w:tcBorders>
          </w:tcPr>
          <w:p w:rsidR="001C16B4" w:rsidRPr="001C16B4" w:rsidRDefault="001C16B4" w:rsidP="001C16B4">
            <w:pPr>
              <w:ind w:left="108"/>
              <w:rPr>
                <w:rFonts w:ascii="Candara" w:eastAsia="Candara" w:hAnsi="Candara" w:cs="Candara"/>
                <w:sz w:val="18"/>
              </w:rPr>
            </w:pPr>
            <w:r w:rsidRPr="001C16B4">
              <w:rPr>
                <w:rFonts w:ascii="Candara" w:eastAsia="Candara" w:hAnsi="Candara" w:cs="Candara"/>
                <w:sz w:val="18"/>
              </w:rPr>
              <w:t>Amené et repli du matériel</w:t>
            </w:r>
          </w:p>
        </w:tc>
        <w:tc>
          <w:tcPr>
            <w:tcW w:w="566" w:type="dxa"/>
            <w:tcBorders>
              <w:top w:val="single" w:sz="4" w:space="0" w:color="000000"/>
              <w:left w:val="single" w:sz="4" w:space="0" w:color="000000"/>
              <w:bottom w:val="single" w:sz="4" w:space="0" w:color="000000"/>
              <w:right w:val="single" w:sz="4" w:space="0" w:color="000000"/>
            </w:tcBorders>
            <w:vAlign w:val="center"/>
          </w:tcPr>
          <w:p w:rsidR="001C16B4"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FF</w:t>
            </w:r>
          </w:p>
        </w:tc>
        <w:tc>
          <w:tcPr>
            <w:tcW w:w="623" w:type="dxa"/>
            <w:tcBorders>
              <w:top w:val="single" w:sz="4" w:space="0" w:color="000000"/>
              <w:left w:val="single" w:sz="4" w:space="0" w:color="000000"/>
              <w:bottom w:val="single" w:sz="4" w:space="0" w:color="000000"/>
              <w:right w:val="single" w:sz="4" w:space="0" w:color="000000"/>
            </w:tcBorders>
            <w:vAlign w:val="center"/>
          </w:tcPr>
          <w:p w:rsidR="001C16B4"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1,00</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32"/>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6"/>
              <w:jc w:val="center"/>
            </w:pPr>
            <w:r>
              <w:rPr>
                <w:rFonts w:ascii="Candara" w:eastAsia="Candara" w:hAnsi="Candara" w:cs="Candara"/>
                <w:sz w:val="18"/>
              </w:rPr>
              <w:t xml:space="preserve">003 </w:t>
            </w:r>
          </w:p>
        </w:tc>
        <w:tc>
          <w:tcPr>
            <w:tcW w:w="6689" w:type="dxa"/>
            <w:tcBorders>
              <w:top w:val="single" w:sz="4" w:space="0" w:color="000000"/>
              <w:left w:val="single" w:sz="4" w:space="0" w:color="000000"/>
              <w:bottom w:val="single" w:sz="4" w:space="0" w:color="000000"/>
              <w:right w:val="single" w:sz="4" w:space="0" w:color="000000"/>
            </w:tcBorders>
          </w:tcPr>
          <w:p w:rsidR="001C16B4" w:rsidRPr="001C16B4" w:rsidRDefault="001C16B4" w:rsidP="001C16B4">
            <w:pPr>
              <w:ind w:left="108"/>
              <w:rPr>
                <w:rFonts w:ascii="Candara" w:eastAsia="Candara" w:hAnsi="Candara" w:cs="Candara"/>
                <w:sz w:val="18"/>
              </w:rPr>
            </w:pPr>
            <w:r>
              <w:rPr>
                <w:rFonts w:ascii="Candara" w:eastAsia="Candara" w:hAnsi="Candara" w:cs="Candara"/>
                <w:sz w:val="18"/>
              </w:rPr>
              <w:t>Démolitions, nettoyage et évacuation des débris à la décharge publique</w:t>
            </w:r>
          </w:p>
        </w:tc>
        <w:tc>
          <w:tcPr>
            <w:tcW w:w="566" w:type="dxa"/>
            <w:tcBorders>
              <w:top w:val="single" w:sz="4" w:space="0" w:color="000000"/>
              <w:left w:val="single" w:sz="4" w:space="0" w:color="000000"/>
              <w:bottom w:val="single" w:sz="4" w:space="0" w:color="000000"/>
              <w:right w:val="single" w:sz="4" w:space="0" w:color="000000"/>
            </w:tcBorders>
            <w:vAlign w:val="center"/>
          </w:tcPr>
          <w:p w:rsidR="001C16B4"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FF</w:t>
            </w:r>
          </w:p>
        </w:tc>
        <w:tc>
          <w:tcPr>
            <w:tcW w:w="623" w:type="dxa"/>
            <w:tcBorders>
              <w:top w:val="single" w:sz="4" w:space="0" w:color="000000"/>
              <w:left w:val="single" w:sz="4" w:space="0" w:color="000000"/>
              <w:bottom w:val="single" w:sz="4" w:space="0" w:color="000000"/>
              <w:right w:val="single" w:sz="4" w:space="0" w:color="000000"/>
            </w:tcBorders>
            <w:vAlign w:val="center"/>
          </w:tcPr>
          <w:p w:rsidR="001C16B4" w:rsidRPr="001C16B4" w:rsidRDefault="001C16B4" w:rsidP="001C16B4">
            <w:pPr>
              <w:ind w:left="108"/>
              <w:jc w:val="center"/>
              <w:rPr>
                <w:rFonts w:ascii="Candara" w:eastAsia="Candara" w:hAnsi="Candara" w:cs="Candara"/>
                <w:sz w:val="18"/>
              </w:rPr>
            </w:pPr>
            <w:r w:rsidRPr="001C16B4">
              <w:rPr>
                <w:rFonts w:ascii="Candara" w:eastAsia="Candara" w:hAnsi="Candara" w:cs="Candara"/>
                <w:sz w:val="18"/>
              </w:rPr>
              <w:t>1,00</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30"/>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30"/>
        </w:trPr>
        <w:tc>
          <w:tcPr>
            <w:tcW w:w="9570" w:type="dxa"/>
            <w:gridSpan w:val="5"/>
            <w:tcBorders>
              <w:top w:val="single" w:sz="4" w:space="0" w:color="000000"/>
              <w:left w:val="single" w:sz="4" w:space="0" w:color="000000"/>
              <w:bottom w:val="single" w:sz="4" w:space="0" w:color="000000"/>
              <w:right w:val="single" w:sz="4" w:space="0" w:color="000000"/>
            </w:tcBorders>
          </w:tcPr>
          <w:p w:rsidR="001C16B4" w:rsidRDefault="001C16B4" w:rsidP="001C16B4">
            <w:pPr>
              <w:ind w:right="113"/>
              <w:jc w:val="right"/>
            </w:pPr>
            <w:r>
              <w:rPr>
                <w:rFonts w:ascii="Candara" w:eastAsia="Candara" w:hAnsi="Candara" w:cs="Candara"/>
                <w:b/>
                <w:sz w:val="18"/>
              </w:rPr>
              <w:t>Sous-total 000</w:t>
            </w: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28"/>
        </w:trPr>
        <w:tc>
          <w:tcPr>
            <w:tcW w:w="564"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5"/>
              <w:jc w:val="center"/>
            </w:pPr>
            <w:r>
              <w:rPr>
                <w:rFonts w:ascii="Candara" w:eastAsia="Candara" w:hAnsi="Candara" w:cs="Candara"/>
                <w:b/>
                <w:sz w:val="18"/>
              </w:rPr>
              <w:t xml:space="preserve">100 </w:t>
            </w:r>
          </w:p>
        </w:tc>
        <w:tc>
          <w:tcPr>
            <w:tcW w:w="10274" w:type="dxa"/>
            <w:gridSpan w:val="5"/>
            <w:tcBorders>
              <w:top w:val="single" w:sz="4" w:space="0" w:color="000000"/>
              <w:left w:val="single" w:sz="4" w:space="0" w:color="000000"/>
              <w:bottom w:val="single" w:sz="4" w:space="0" w:color="000000"/>
              <w:right w:val="single" w:sz="4" w:space="0" w:color="000000"/>
            </w:tcBorders>
          </w:tcPr>
          <w:p w:rsidR="001C16B4" w:rsidRDefault="001C16B4" w:rsidP="001C16B4">
            <w:pPr>
              <w:ind w:left="108"/>
            </w:pPr>
            <w:r>
              <w:rPr>
                <w:rFonts w:ascii="Candara" w:eastAsia="Candara" w:hAnsi="Candara" w:cs="Candara"/>
                <w:b/>
                <w:sz w:val="18"/>
              </w:rPr>
              <w:t>TERRASSEMENTS</w:t>
            </w:r>
            <w:r>
              <w:rPr>
                <w:rFonts w:ascii="Candara" w:eastAsia="Candara" w:hAnsi="Candara" w:cs="Candara"/>
                <w:sz w:val="18"/>
              </w:rPr>
              <w:t xml:space="preserve"> </w:t>
            </w:r>
          </w:p>
        </w:tc>
      </w:tr>
      <w:tr w:rsidR="001C16B4" w:rsidTr="002E1B1D">
        <w:trPr>
          <w:trHeight w:val="231"/>
        </w:trPr>
        <w:tc>
          <w:tcPr>
            <w:tcW w:w="564"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right="6"/>
              <w:jc w:val="center"/>
              <w:rPr>
                <w:rFonts w:ascii="Candara" w:eastAsia="Candara" w:hAnsi="Candara" w:cs="Candara"/>
                <w:sz w:val="18"/>
              </w:rPr>
            </w:pPr>
            <w:r w:rsidRPr="00553D4B">
              <w:rPr>
                <w:rFonts w:ascii="Candara" w:eastAsia="Candara" w:hAnsi="Candara" w:cs="Candara"/>
                <w:sz w:val="18"/>
              </w:rPr>
              <w:t>101</w:t>
            </w:r>
          </w:p>
        </w:tc>
        <w:tc>
          <w:tcPr>
            <w:tcW w:w="6689" w:type="dxa"/>
            <w:tcBorders>
              <w:top w:val="single" w:sz="4" w:space="0" w:color="000000"/>
              <w:left w:val="single" w:sz="4" w:space="0" w:color="000000"/>
              <w:bottom w:val="single" w:sz="4" w:space="0" w:color="000000"/>
              <w:right w:val="single" w:sz="4" w:space="0" w:color="000000"/>
            </w:tcBorders>
          </w:tcPr>
          <w:p w:rsidR="001C16B4" w:rsidRDefault="00553D4B" w:rsidP="001C16B4">
            <w:pPr>
              <w:ind w:left="108"/>
            </w:pPr>
            <w:r>
              <w:rPr>
                <w:rFonts w:ascii="Candara" w:eastAsia="Candara" w:hAnsi="Candara" w:cs="Candara"/>
                <w:sz w:val="18"/>
              </w:rPr>
              <w:t xml:space="preserve">Fouille en rigole pour clôture </w:t>
            </w:r>
          </w:p>
        </w:tc>
        <w:tc>
          <w:tcPr>
            <w:tcW w:w="566" w:type="dxa"/>
            <w:tcBorders>
              <w:top w:val="single" w:sz="4" w:space="0" w:color="000000"/>
              <w:left w:val="single" w:sz="4" w:space="0" w:color="000000"/>
              <w:bottom w:val="single" w:sz="4" w:space="0" w:color="000000"/>
              <w:right w:val="single" w:sz="4" w:space="0" w:color="000000"/>
            </w:tcBorders>
          </w:tcPr>
          <w:p w:rsidR="001C16B4" w:rsidRDefault="00553D4B" w:rsidP="001C16B4">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left="108"/>
              <w:jc w:val="center"/>
              <w:rPr>
                <w:rFonts w:ascii="Candara" w:eastAsia="Candara" w:hAnsi="Candara" w:cs="Candara"/>
                <w:sz w:val="18"/>
              </w:rPr>
            </w:pPr>
            <w:r w:rsidRPr="00553D4B">
              <w:rPr>
                <w:rFonts w:ascii="Candara" w:eastAsia="Candara" w:hAnsi="Candara" w:cs="Candara"/>
                <w:sz w:val="18"/>
              </w:rPr>
              <w:t>57,6</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27"/>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1C16B4" w:rsidRPr="00553D4B" w:rsidRDefault="00553D4B" w:rsidP="001C16B4">
            <w:pPr>
              <w:ind w:right="6"/>
              <w:jc w:val="center"/>
              <w:rPr>
                <w:rFonts w:ascii="Candara" w:eastAsia="Candara" w:hAnsi="Candara" w:cs="Candara"/>
                <w:sz w:val="18"/>
              </w:rPr>
            </w:pPr>
            <w:r>
              <w:rPr>
                <w:rFonts w:ascii="Candara" w:eastAsia="Candara" w:hAnsi="Candara" w:cs="Candara"/>
                <w:sz w:val="18"/>
              </w:rPr>
              <w:t>102</w:t>
            </w:r>
          </w:p>
        </w:tc>
        <w:tc>
          <w:tcPr>
            <w:tcW w:w="6689" w:type="dxa"/>
            <w:tcBorders>
              <w:top w:val="single" w:sz="4" w:space="0" w:color="000000"/>
              <w:left w:val="single" w:sz="4" w:space="0" w:color="000000"/>
              <w:bottom w:val="single" w:sz="4" w:space="0" w:color="000000"/>
              <w:right w:val="single" w:sz="4" w:space="0" w:color="000000"/>
            </w:tcBorders>
          </w:tcPr>
          <w:p w:rsidR="001C16B4" w:rsidRDefault="00553D4B" w:rsidP="001C16B4">
            <w:pPr>
              <w:ind w:left="108"/>
            </w:pPr>
            <w:r>
              <w:rPr>
                <w:rFonts w:ascii="Candara" w:eastAsia="Candara" w:hAnsi="Candara" w:cs="Candara"/>
                <w:sz w:val="18"/>
              </w:rPr>
              <w:t xml:space="preserve">Fouilles en puits pour clôture  </w:t>
            </w:r>
          </w:p>
        </w:tc>
        <w:tc>
          <w:tcPr>
            <w:tcW w:w="566" w:type="dxa"/>
            <w:tcBorders>
              <w:top w:val="single" w:sz="4" w:space="0" w:color="000000"/>
              <w:left w:val="single" w:sz="4" w:space="0" w:color="000000"/>
              <w:bottom w:val="single" w:sz="4" w:space="0" w:color="000000"/>
              <w:right w:val="single" w:sz="4" w:space="0" w:color="000000"/>
            </w:tcBorders>
          </w:tcPr>
          <w:p w:rsidR="001C16B4" w:rsidRDefault="00553D4B" w:rsidP="001C16B4">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left="108"/>
              <w:jc w:val="center"/>
              <w:rPr>
                <w:rFonts w:ascii="Candara" w:eastAsia="Candara" w:hAnsi="Candara" w:cs="Candara"/>
                <w:sz w:val="18"/>
              </w:rPr>
            </w:pPr>
            <w:r>
              <w:rPr>
                <w:rFonts w:ascii="Candara" w:eastAsia="Candara" w:hAnsi="Candara" w:cs="Candara"/>
                <w:sz w:val="18"/>
              </w:rPr>
              <w:t>7,2</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553D4B"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553D4B" w:rsidRDefault="00553D4B" w:rsidP="001C16B4">
            <w:pPr>
              <w:ind w:right="6"/>
              <w:jc w:val="center"/>
              <w:rPr>
                <w:rFonts w:ascii="Candara" w:eastAsia="Candara" w:hAnsi="Candara" w:cs="Candara"/>
                <w:sz w:val="18"/>
              </w:rPr>
            </w:pPr>
            <w:r>
              <w:rPr>
                <w:rFonts w:ascii="Candara" w:eastAsia="Candara" w:hAnsi="Candara" w:cs="Candara"/>
                <w:sz w:val="18"/>
              </w:rPr>
              <w:t>103</w:t>
            </w:r>
          </w:p>
        </w:tc>
        <w:tc>
          <w:tcPr>
            <w:tcW w:w="6689" w:type="dxa"/>
            <w:tcBorders>
              <w:top w:val="single" w:sz="4" w:space="0" w:color="000000"/>
              <w:left w:val="single" w:sz="4" w:space="0" w:color="000000"/>
              <w:bottom w:val="single" w:sz="4" w:space="0" w:color="000000"/>
              <w:right w:val="single" w:sz="4" w:space="0" w:color="000000"/>
            </w:tcBorders>
          </w:tcPr>
          <w:p w:rsidR="00553D4B" w:rsidRDefault="00553D4B" w:rsidP="001C16B4">
            <w:pPr>
              <w:ind w:left="108"/>
              <w:rPr>
                <w:rFonts w:ascii="Candara" w:eastAsia="Candara" w:hAnsi="Candara" w:cs="Candara"/>
                <w:sz w:val="18"/>
              </w:rPr>
            </w:pPr>
            <w:r>
              <w:rPr>
                <w:rFonts w:ascii="Candara" w:eastAsia="Candara" w:hAnsi="Candara" w:cs="Candara"/>
                <w:sz w:val="18"/>
              </w:rPr>
              <w:t>Remblai des fouilles pour clôture</w:t>
            </w:r>
          </w:p>
        </w:tc>
        <w:tc>
          <w:tcPr>
            <w:tcW w:w="566" w:type="dxa"/>
            <w:tcBorders>
              <w:top w:val="single" w:sz="4" w:space="0" w:color="000000"/>
              <w:left w:val="single" w:sz="4" w:space="0" w:color="000000"/>
              <w:bottom w:val="single" w:sz="4" w:space="0" w:color="000000"/>
              <w:right w:val="single" w:sz="4" w:space="0" w:color="000000"/>
            </w:tcBorders>
          </w:tcPr>
          <w:p w:rsidR="00553D4B" w:rsidRDefault="00553D4B" w:rsidP="001C16B4">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553D4B" w:rsidRPr="00553D4B" w:rsidRDefault="00553D4B" w:rsidP="00553D4B">
            <w:pPr>
              <w:ind w:left="108"/>
              <w:jc w:val="center"/>
              <w:rPr>
                <w:rFonts w:ascii="Candara" w:eastAsia="Candara" w:hAnsi="Candara" w:cs="Candara"/>
                <w:sz w:val="18"/>
              </w:rPr>
            </w:pPr>
            <w:r>
              <w:rPr>
                <w:rFonts w:ascii="Candara" w:eastAsia="Candara" w:hAnsi="Candara" w:cs="Candara"/>
                <w:sz w:val="18"/>
              </w:rPr>
              <w:t>43,2</w:t>
            </w:r>
          </w:p>
        </w:tc>
        <w:tc>
          <w:tcPr>
            <w:tcW w:w="1128" w:type="dxa"/>
            <w:tcBorders>
              <w:top w:val="single" w:sz="4" w:space="0" w:color="000000"/>
              <w:left w:val="single" w:sz="4" w:space="0" w:color="000000"/>
              <w:bottom w:val="single" w:sz="4" w:space="0" w:color="000000"/>
              <w:right w:val="single" w:sz="4" w:space="0" w:color="000000"/>
            </w:tcBorders>
          </w:tcPr>
          <w:p w:rsidR="00553D4B" w:rsidRDefault="00553D4B" w:rsidP="001C16B4">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553D4B" w:rsidRDefault="00553D4B" w:rsidP="001C16B4">
            <w:pPr>
              <w:ind w:right="107"/>
              <w:jc w:val="right"/>
            </w:pPr>
          </w:p>
        </w:tc>
      </w:tr>
      <w:tr w:rsidR="001C16B4" w:rsidTr="002E1B1D">
        <w:trPr>
          <w:trHeight w:val="230"/>
        </w:trPr>
        <w:tc>
          <w:tcPr>
            <w:tcW w:w="9570" w:type="dxa"/>
            <w:gridSpan w:val="5"/>
            <w:tcBorders>
              <w:top w:val="single" w:sz="4" w:space="0" w:color="000000"/>
              <w:left w:val="single" w:sz="4" w:space="0" w:color="000000"/>
              <w:bottom w:val="single" w:sz="4" w:space="0" w:color="000000"/>
              <w:right w:val="single" w:sz="4" w:space="0" w:color="000000"/>
            </w:tcBorders>
          </w:tcPr>
          <w:p w:rsidR="001C16B4" w:rsidRDefault="001C16B4" w:rsidP="001C16B4">
            <w:pPr>
              <w:ind w:right="113"/>
              <w:jc w:val="right"/>
            </w:pPr>
            <w:r>
              <w:rPr>
                <w:rFonts w:ascii="Candara" w:eastAsia="Candara" w:hAnsi="Candara" w:cs="Candara"/>
                <w:b/>
                <w:sz w:val="18"/>
              </w:rPr>
              <w:t>Sous-total 100</w:t>
            </w:r>
            <w:r>
              <w:rPr>
                <w:rFonts w:ascii="Candara" w:eastAsia="Candara" w:hAnsi="Candara" w:cs="Candara"/>
                <w:sz w:val="18"/>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1"/>
              <w:jc w:val="center"/>
            </w:pPr>
          </w:p>
        </w:tc>
      </w:tr>
      <w:tr w:rsidR="001C16B4" w:rsidTr="002E1B1D">
        <w:trPr>
          <w:trHeight w:val="228"/>
        </w:trPr>
        <w:tc>
          <w:tcPr>
            <w:tcW w:w="564" w:type="dxa"/>
            <w:tcBorders>
              <w:top w:val="single" w:sz="4" w:space="0" w:color="000000"/>
              <w:left w:val="single" w:sz="4" w:space="0" w:color="000000"/>
              <w:bottom w:val="single" w:sz="4" w:space="0" w:color="000000"/>
              <w:right w:val="single" w:sz="4" w:space="0" w:color="000000"/>
            </w:tcBorders>
          </w:tcPr>
          <w:p w:rsidR="001C16B4" w:rsidRDefault="00553D4B" w:rsidP="001C16B4">
            <w:pPr>
              <w:ind w:right="7"/>
              <w:jc w:val="center"/>
            </w:pPr>
            <w:r>
              <w:rPr>
                <w:rFonts w:ascii="Candara" w:eastAsia="Candara" w:hAnsi="Candara" w:cs="Candara"/>
                <w:b/>
                <w:sz w:val="18"/>
              </w:rPr>
              <w:t>200</w:t>
            </w:r>
            <w:r w:rsidR="001C16B4">
              <w:rPr>
                <w:rFonts w:ascii="Candara" w:eastAsia="Candara" w:hAnsi="Candara" w:cs="Candara"/>
                <w:b/>
                <w:sz w:val="18"/>
              </w:rPr>
              <w:t xml:space="preserve"> </w:t>
            </w:r>
          </w:p>
        </w:tc>
        <w:tc>
          <w:tcPr>
            <w:tcW w:w="10274" w:type="dxa"/>
            <w:gridSpan w:val="5"/>
            <w:tcBorders>
              <w:top w:val="single" w:sz="4" w:space="0" w:color="000000"/>
              <w:left w:val="single" w:sz="4" w:space="0" w:color="000000"/>
              <w:bottom w:val="single" w:sz="4" w:space="0" w:color="000000"/>
              <w:right w:val="single" w:sz="4" w:space="0" w:color="000000"/>
            </w:tcBorders>
          </w:tcPr>
          <w:p w:rsidR="001C16B4" w:rsidRDefault="001C16B4" w:rsidP="001C16B4">
            <w:pPr>
              <w:ind w:left="108"/>
            </w:pPr>
            <w:r>
              <w:rPr>
                <w:rFonts w:ascii="Candara" w:eastAsia="Candara" w:hAnsi="Candara" w:cs="Candara"/>
                <w:b/>
                <w:sz w:val="18"/>
              </w:rPr>
              <w:t>FONDATIONS</w:t>
            </w:r>
            <w:r w:rsidR="00553D4B">
              <w:rPr>
                <w:rFonts w:ascii="Candara" w:eastAsia="Candara" w:hAnsi="Candara" w:cs="Candara"/>
                <w:b/>
                <w:sz w:val="18"/>
              </w:rPr>
              <w:t> : 60,00 ml</w:t>
            </w:r>
            <w:r>
              <w:rPr>
                <w:rFonts w:ascii="Candara" w:eastAsia="Candara" w:hAnsi="Candara" w:cs="Candara"/>
                <w:sz w:val="18"/>
              </w:rPr>
              <w:t xml:space="preserve"> </w:t>
            </w:r>
          </w:p>
        </w:tc>
      </w:tr>
      <w:tr w:rsidR="001C16B4"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right="6"/>
              <w:jc w:val="center"/>
              <w:rPr>
                <w:rFonts w:ascii="Candara" w:eastAsia="Candara" w:hAnsi="Candara" w:cs="Candara"/>
                <w:sz w:val="18"/>
              </w:rPr>
            </w:pPr>
            <w:r w:rsidRPr="00553D4B">
              <w:rPr>
                <w:rFonts w:ascii="Candara" w:eastAsia="Candara" w:hAnsi="Candara" w:cs="Candara"/>
                <w:sz w:val="18"/>
              </w:rPr>
              <w:t>201</w:t>
            </w:r>
          </w:p>
        </w:tc>
        <w:tc>
          <w:tcPr>
            <w:tcW w:w="6689"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108"/>
            </w:pPr>
            <w:r>
              <w:rPr>
                <w:rFonts w:ascii="Candara" w:eastAsia="Candara" w:hAnsi="Candara" w:cs="Candara"/>
                <w:sz w:val="18"/>
              </w:rPr>
              <w:t>Béton de propreté dosé à 150 kg/m</w:t>
            </w:r>
            <w:r>
              <w:rPr>
                <w:rFonts w:ascii="Candara" w:eastAsia="Candara" w:hAnsi="Candara" w:cs="Candara"/>
                <w:sz w:val="18"/>
                <w:vertAlign w:val="superscript"/>
              </w:rPr>
              <w:t xml:space="preserve">3 </w:t>
            </w:r>
            <w:r>
              <w:rPr>
                <w:rFonts w:ascii="Candara" w:eastAsia="Candara" w:hAnsi="Candara" w:cs="Candar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1C16B4" w:rsidRDefault="00553D4B" w:rsidP="001C16B4">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left="108"/>
              <w:jc w:val="center"/>
              <w:rPr>
                <w:rFonts w:ascii="Candara" w:eastAsia="Candara" w:hAnsi="Candara" w:cs="Candara"/>
                <w:sz w:val="18"/>
              </w:rPr>
            </w:pPr>
            <w:r w:rsidRPr="00553D4B">
              <w:rPr>
                <w:rFonts w:ascii="Candara" w:eastAsia="Candara" w:hAnsi="Candara" w:cs="Candara"/>
                <w:sz w:val="18"/>
              </w:rPr>
              <w:t>2,4</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27"/>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right="6"/>
              <w:jc w:val="center"/>
              <w:rPr>
                <w:rFonts w:ascii="Candara" w:eastAsia="Candara" w:hAnsi="Candara" w:cs="Candara"/>
                <w:sz w:val="18"/>
              </w:rPr>
            </w:pPr>
            <w:r>
              <w:rPr>
                <w:rFonts w:ascii="Candara" w:eastAsia="Candara" w:hAnsi="Candara" w:cs="Candara"/>
                <w:sz w:val="18"/>
              </w:rPr>
              <w:t>202</w:t>
            </w:r>
          </w:p>
        </w:tc>
        <w:tc>
          <w:tcPr>
            <w:tcW w:w="6689" w:type="dxa"/>
            <w:tcBorders>
              <w:top w:val="single" w:sz="4" w:space="0" w:color="000000"/>
              <w:left w:val="single" w:sz="4" w:space="0" w:color="000000"/>
              <w:bottom w:val="single" w:sz="4" w:space="0" w:color="000000"/>
              <w:right w:val="single" w:sz="4" w:space="0" w:color="000000"/>
            </w:tcBorders>
          </w:tcPr>
          <w:p w:rsidR="001C16B4" w:rsidRDefault="00553D4B" w:rsidP="001C16B4">
            <w:pPr>
              <w:ind w:left="108"/>
            </w:pPr>
            <w:r>
              <w:rPr>
                <w:rFonts w:ascii="Candara" w:eastAsia="Candara" w:hAnsi="Candara" w:cs="Candara"/>
                <w:sz w:val="18"/>
              </w:rPr>
              <w:t>Béton armé pour semelles, amorces de poteaux et consoles dosé à 350 kg/m</w:t>
            </w:r>
            <w:r>
              <w:rPr>
                <w:rFonts w:ascii="Candara" w:eastAsia="Candara" w:hAnsi="Candara" w:cs="Candara"/>
                <w:sz w:val="18"/>
                <w:vertAlign w:val="superscript"/>
              </w:rPr>
              <w:t>3</w:t>
            </w:r>
          </w:p>
        </w:tc>
        <w:tc>
          <w:tcPr>
            <w:tcW w:w="566" w:type="dxa"/>
            <w:tcBorders>
              <w:top w:val="single" w:sz="4" w:space="0" w:color="000000"/>
              <w:left w:val="single" w:sz="4" w:space="0" w:color="000000"/>
              <w:bottom w:val="single" w:sz="4" w:space="0" w:color="000000"/>
              <w:right w:val="single" w:sz="4" w:space="0" w:color="000000"/>
            </w:tcBorders>
          </w:tcPr>
          <w:p w:rsidR="001C16B4" w:rsidRDefault="00553D4B" w:rsidP="001C16B4">
            <w:pPr>
              <w:ind w:left="1"/>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left="108"/>
              <w:jc w:val="center"/>
              <w:rPr>
                <w:rFonts w:ascii="Candara" w:eastAsia="Candara" w:hAnsi="Candara" w:cs="Candara"/>
                <w:sz w:val="18"/>
              </w:rPr>
            </w:pPr>
            <w:r>
              <w:rPr>
                <w:rFonts w:ascii="Candara" w:eastAsia="Candara" w:hAnsi="Candara" w:cs="Candara"/>
                <w:sz w:val="18"/>
              </w:rPr>
              <w:t>12,6</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30"/>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1C16B4"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1C16B4" w:rsidRPr="00553D4B" w:rsidRDefault="00553D4B" w:rsidP="00553D4B">
            <w:pPr>
              <w:ind w:right="6"/>
              <w:jc w:val="center"/>
              <w:rPr>
                <w:rFonts w:ascii="Candara" w:eastAsia="Candara" w:hAnsi="Candara" w:cs="Candara"/>
                <w:sz w:val="18"/>
              </w:rPr>
            </w:pPr>
            <w:r>
              <w:rPr>
                <w:rFonts w:ascii="Candara" w:eastAsia="Candara" w:hAnsi="Candara" w:cs="Candara"/>
                <w:sz w:val="18"/>
              </w:rPr>
              <w:t>203</w:t>
            </w:r>
          </w:p>
        </w:tc>
        <w:tc>
          <w:tcPr>
            <w:tcW w:w="6689" w:type="dxa"/>
            <w:tcBorders>
              <w:top w:val="single" w:sz="4" w:space="0" w:color="000000"/>
              <w:left w:val="single" w:sz="4" w:space="0" w:color="000000"/>
              <w:bottom w:val="single" w:sz="4" w:space="0" w:color="000000"/>
              <w:right w:val="single" w:sz="4" w:space="0" w:color="000000"/>
            </w:tcBorders>
          </w:tcPr>
          <w:p w:rsidR="001C16B4" w:rsidRDefault="00553D4B" w:rsidP="001C16B4">
            <w:pPr>
              <w:ind w:left="108"/>
            </w:pPr>
            <w:r>
              <w:rPr>
                <w:rFonts w:ascii="Candara" w:eastAsia="Candara" w:hAnsi="Candara" w:cs="Candara"/>
                <w:sz w:val="18"/>
              </w:rPr>
              <w:t>Agglomérés pleins de 20x20x40 cm</w:t>
            </w:r>
          </w:p>
        </w:tc>
        <w:tc>
          <w:tcPr>
            <w:tcW w:w="566" w:type="dxa"/>
            <w:tcBorders>
              <w:top w:val="single" w:sz="4" w:space="0" w:color="000000"/>
              <w:left w:val="single" w:sz="4" w:space="0" w:color="000000"/>
              <w:bottom w:val="single" w:sz="4" w:space="0" w:color="000000"/>
              <w:right w:val="single" w:sz="4" w:space="0" w:color="000000"/>
            </w:tcBorders>
          </w:tcPr>
          <w:p w:rsidR="001C16B4" w:rsidRPr="003E18A3" w:rsidRDefault="003E18A3" w:rsidP="001C16B4">
            <w:pPr>
              <w:jc w:val="center"/>
              <w:rPr>
                <w:vertAlign w:val="superscript"/>
              </w:rPr>
            </w:pPr>
            <w:proofErr w:type="gramStart"/>
            <w:r>
              <w:t>m</w:t>
            </w:r>
            <w:proofErr w:type="gramEnd"/>
            <w:r>
              <w:rPr>
                <w:vertAlign w:val="superscript"/>
              </w:rPr>
              <w:t>2</w:t>
            </w:r>
          </w:p>
        </w:tc>
        <w:tc>
          <w:tcPr>
            <w:tcW w:w="623" w:type="dxa"/>
            <w:tcBorders>
              <w:top w:val="single" w:sz="4" w:space="0" w:color="000000"/>
              <w:left w:val="single" w:sz="4" w:space="0" w:color="000000"/>
              <w:bottom w:val="single" w:sz="4" w:space="0" w:color="000000"/>
              <w:right w:val="single" w:sz="4" w:space="0" w:color="000000"/>
            </w:tcBorders>
          </w:tcPr>
          <w:p w:rsidR="001C16B4" w:rsidRPr="00553D4B" w:rsidRDefault="003E18A3" w:rsidP="00553D4B">
            <w:pPr>
              <w:ind w:left="108"/>
              <w:jc w:val="center"/>
              <w:rPr>
                <w:rFonts w:ascii="Candara" w:eastAsia="Candara" w:hAnsi="Candara" w:cs="Candara"/>
                <w:sz w:val="18"/>
              </w:rPr>
            </w:pPr>
            <w:r>
              <w:rPr>
                <w:rFonts w:ascii="Candara" w:eastAsia="Candara" w:hAnsi="Candara" w:cs="Candara"/>
                <w:sz w:val="18"/>
              </w:rPr>
              <w:t>84,00</w:t>
            </w:r>
          </w:p>
        </w:tc>
        <w:tc>
          <w:tcPr>
            <w:tcW w:w="1128" w:type="dxa"/>
            <w:tcBorders>
              <w:top w:val="single" w:sz="4" w:space="0" w:color="000000"/>
              <w:left w:val="single" w:sz="4" w:space="0" w:color="000000"/>
              <w:bottom w:val="single" w:sz="4" w:space="0" w:color="000000"/>
              <w:right w:val="single" w:sz="4" w:space="0" w:color="000000"/>
            </w:tcBorders>
          </w:tcPr>
          <w:p w:rsidR="001C16B4" w:rsidRDefault="001C16B4" w:rsidP="001C16B4">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1C16B4" w:rsidRDefault="001C16B4" w:rsidP="001C16B4">
            <w:pPr>
              <w:ind w:right="107"/>
              <w:jc w:val="right"/>
            </w:pPr>
          </w:p>
        </w:tc>
      </w:tr>
      <w:tr w:rsidR="00553D4B"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553D4B" w:rsidRDefault="00553D4B" w:rsidP="00553D4B">
            <w:pPr>
              <w:ind w:right="6"/>
              <w:jc w:val="center"/>
              <w:rPr>
                <w:rFonts w:ascii="Candara" w:eastAsia="Candara" w:hAnsi="Candara" w:cs="Candara"/>
                <w:sz w:val="18"/>
              </w:rPr>
            </w:pPr>
            <w:r>
              <w:rPr>
                <w:rFonts w:ascii="Candara" w:eastAsia="Candara" w:hAnsi="Candara" w:cs="Candara"/>
                <w:sz w:val="18"/>
              </w:rPr>
              <w:t>204</w:t>
            </w:r>
          </w:p>
        </w:tc>
        <w:tc>
          <w:tcPr>
            <w:tcW w:w="6689" w:type="dxa"/>
            <w:tcBorders>
              <w:top w:val="single" w:sz="4" w:space="0" w:color="000000"/>
              <w:left w:val="single" w:sz="4" w:space="0" w:color="000000"/>
              <w:bottom w:val="single" w:sz="4" w:space="0" w:color="000000"/>
              <w:right w:val="single" w:sz="4" w:space="0" w:color="000000"/>
            </w:tcBorders>
          </w:tcPr>
          <w:p w:rsidR="00553D4B" w:rsidRDefault="003E18A3" w:rsidP="001C16B4">
            <w:pPr>
              <w:ind w:left="108"/>
              <w:rPr>
                <w:rFonts w:ascii="Candara" w:eastAsia="Candara" w:hAnsi="Candara" w:cs="Candara"/>
                <w:sz w:val="18"/>
              </w:rPr>
            </w:pPr>
            <w:r>
              <w:rPr>
                <w:rFonts w:ascii="Candara" w:eastAsia="Candara" w:hAnsi="Candara" w:cs="Candara"/>
                <w:sz w:val="18"/>
              </w:rPr>
              <w:t>Longrine en béton armé dosé à 350 kg/m</w:t>
            </w:r>
            <w:r>
              <w:rPr>
                <w:rFonts w:ascii="Candara" w:eastAsia="Candara" w:hAnsi="Candara" w:cs="Candara"/>
                <w:sz w:val="18"/>
                <w:vertAlign w:val="superscript"/>
              </w:rPr>
              <w:t>3</w:t>
            </w:r>
          </w:p>
        </w:tc>
        <w:tc>
          <w:tcPr>
            <w:tcW w:w="566" w:type="dxa"/>
            <w:tcBorders>
              <w:top w:val="single" w:sz="4" w:space="0" w:color="000000"/>
              <w:left w:val="single" w:sz="4" w:space="0" w:color="000000"/>
              <w:bottom w:val="single" w:sz="4" w:space="0" w:color="000000"/>
              <w:right w:val="single" w:sz="4" w:space="0" w:color="000000"/>
            </w:tcBorders>
          </w:tcPr>
          <w:p w:rsidR="00553D4B" w:rsidRDefault="003E18A3" w:rsidP="001C16B4">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553D4B" w:rsidRPr="00553D4B" w:rsidRDefault="003E18A3" w:rsidP="00553D4B">
            <w:pPr>
              <w:ind w:left="108"/>
              <w:jc w:val="center"/>
              <w:rPr>
                <w:rFonts w:ascii="Candara" w:eastAsia="Candara" w:hAnsi="Candara" w:cs="Candara"/>
                <w:sz w:val="18"/>
              </w:rPr>
            </w:pPr>
            <w:r>
              <w:rPr>
                <w:rFonts w:ascii="Candara" w:eastAsia="Candara" w:hAnsi="Candara" w:cs="Candara"/>
                <w:sz w:val="18"/>
              </w:rPr>
              <w:t>4,8</w:t>
            </w:r>
          </w:p>
        </w:tc>
        <w:tc>
          <w:tcPr>
            <w:tcW w:w="1128" w:type="dxa"/>
            <w:tcBorders>
              <w:top w:val="single" w:sz="4" w:space="0" w:color="000000"/>
              <w:left w:val="single" w:sz="4" w:space="0" w:color="000000"/>
              <w:bottom w:val="single" w:sz="4" w:space="0" w:color="000000"/>
              <w:right w:val="single" w:sz="4" w:space="0" w:color="000000"/>
            </w:tcBorders>
          </w:tcPr>
          <w:p w:rsidR="00553D4B" w:rsidRDefault="00553D4B" w:rsidP="001C16B4">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553D4B" w:rsidRDefault="00553D4B" w:rsidP="001C16B4">
            <w:pPr>
              <w:ind w:right="107"/>
              <w:jc w:val="right"/>
            </w:pPr>
          </w:p>
        </w:tc>
      </w:tr>
      <w:tr w:rsidR="00553D4B"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553D4B" w:rsidRDefault="00553D4B" w:rsidP="00553D4B">
            <w:pPr>
              <w:ind w:right="6"/>
              <w:jc w:val="center"/>
              <w:rPr>
                <w:rFonts w:ascii="Candara" w:eastAsia="Candara" w:hAnsi="Candara" w:cs="Candara"/>
                <w:sz w:val="18"/>
              </w:rPr>
            </w:pPr>
            <w:r>
              <w:rPr>
                <w:rFonts w:ascii="Candara" w:eastAsia="Candara" w:hAnsi="Candara" w:cs="Candara"/>
                <w:sz w:val="18"/>
              </w:rPr>
              <w:t>205</w:t>
            </w:r>
          </w:p>
        </w:tc>
        <w:tc>
          <w:tcPr>
            <w:tcW w:w="6689" w:type="dxa"/>
            <w:tcBorders>
              <w:top w:val="single" w:sz="4" w:space="0" w:color="000000"/>
              <w:left w:val="single" w:sz="4" w:space="0" w:color="000000"/>
              <w:bottom w:val="single" w:sz="4" w:space="0" w:color="000000"/>
              <w:right w:val="single" w:sz="4" w:space="0" w:color="000000"/>
            </w:tcBorders>
          </w:tcPr>
          <w:p w:rsidR="00553D4B" w:rsidRDefault="00553D4B" w:rsidP="00553D4B">
            <w:pPr>
              <w:ind w:left="108"/>
            </w:pPr>
            <w:r>
              <w:rPr>
                <w:rFonts w:ascii="Candara" w:eastAsia="Candara" w:hAnsi="Candara" w:cs="Candara"/>
                <w:sz w:val="18"/>
              </w:rPr>
              <w:t>Béton armé dosé à 350 kg/m</w:t>
            </w:r>
            <w:r>
              <w:rPr>
                <w:rFonts w:ascii="Candara" w:eastAsia="Candara" w:hAnsi="Candara" w:cs="Candara"/>
                <w:sz w:val="18"/>
                <w:vertAlign w:val="superscript"/>
              </w:rPr>
              <w:t>3</w:t>
            </w:r>
          </w:p>
        </w:tc>
        <w:tc>
          <w:tcPr>
            <w:tcW w:w="566" w:type="dxa"/>
            <w:tcBorders>
              <w:top w:val="single" w:sz="4" w:space="0" w:color="000000"/>
              <w:left w:val="single" w:sz="4" w:space="0" w:color="000000"/>
              <w:bottom w:val="single" w:sz="4" w:space="0" w:color="000000"/>
              <w:right w:val="single" w:sz="4" w:space="0" w:color="000000"/>
            </w:tcBorders>
          </w:tcPr>
          <w:p w:rsidR="00553D4B" w:rsidRDefault="00553D4B" w:rsidP="00553D4B">
            <w:pPr>
              <w:ind w:left="1"/>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p>
        </w:tc>
        <w:tc>
          <w:tcPr>
            <w:tcW w:w="623" w:type="dxa"/>
            <w:tcBorders>
              <w:top w:val="single" w:sz="4" w:space="0" w:color="000000"/>
              <w:left w:val="single" w:sz="4" w:space="0" w:color="000000"/>
              <w:bottom w:val="single" w:sz="4" w:space="0" w:color="000000"/>
              <w:right w:val="single" w:sz="4" w:space="0" w:color="000000"/>
            </w:tcBorders>
          </w:tcPr>
          <w:p w:rsidR="00553D4B" w:rsidRPr="00553D4B" w:rsidRDefault="003E18A3" w:rsidP="00553D4B">
            <w:pPr>
              <w:ind w:left="108"/>
              <w:jc w:val="center"/>
              <w:rPr>
                <w:rFonts w:ascii="Candara" w:eastAsia="Candara" w:hAnsi="Candara" w:cs="Candara"/>
                <w:sz w:val="18"/>
              </w:rPr>
            </w:pPr>
            <w:r>
              <w:rPr>
                <w:rFonts w:ascii="Candara" w:eastAsia="Candara" w:hAnsi="Candara" w:cs="Candara"/>
                <w:sz w:val="18"/>
              </w:rPr>
              <w:t>1,497</w:t>
            </w:r>
          </w:p>
        </w:tc>
        <w:tc>
          <w:tcPr>
            <w:tcW w:w="1128" w:type="dxa"/>
            <w:tcBorders>
              <w:top w:val="single" w:sz="4" w:space="0" w:color="000000"/>
              <w:left w:val="single" w:sz="4" w:space="0" w:color="000000"/>
              <w:bottom w:val="single" w:sz="4" w:space="0" w:color="000000"/>
              <w:right w:val="single" w:sz="4" w:space="0" w:color="000000"/>
            </w:tcBorders>
          </w:tcPr>
          <w:p w:rsidR="00553D4B" w:rsidRDefault="00553D4B" w:rsidP="00553D4B">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553D4B" w:rsidRDefault="00553D4B" w:rsidP="00553D4B">
            <w:pPr>
              <w:ind w:right="107"/>
              <w:jc w:val="right"/>
            </w:pPr>
          </w:p>
        </w:tc>
      </w:tr>
      <w:tr w:rsidR="00553D4B" w:rsidTr="002E1B1D">
        <w:trPr>
          <w:trHeight w:val="228"/>
        </w:trPr>
        <w:tc>
          <w:tcPr>
            <w:tcW w:w="9570" w:type="dxa"/>
            <w:gridSpan w:val="5"/>
            <w:tcBorders>
              <w:top w:val="single" w:sz="4" w:space="0" w:color="000000"/>
              <w:left w:val="single" w:sz="4" w:space="0" w:color="000000"/>
              <w:bottom w:val="single" w:sz="4" w:space="0" w:color="000000"/>
              <w:right w:val="single" w:sz="4" w:space="0" w:color="000000"/>
            </w:tcBorders>
          </w:tcPr>
          <w:p w:rsidR="00553D4B" w:rsidRDefault="00553D4B" w:rsidP="00553D4B">
            <w:pPr>
              <w:ind w:right="113"/>
              <w:jc w:val="right"/>
            </w:pPr>
            <w:r>
              <w:rPr>
                <w:rFonts w:ascii="Candara" w:eastAsia="Candara" w:hAnsi="Candara" w:cs="Candara"/>
                <w:b/>
                <w:sz w:val="18"/>
              </w:rPr>
              <w:t>Sous-total 200</w:t>
            </w:r>
            <w:r>
              <w:rPr>
                <w:rFonts w:ascii="Candara" w:eastAsia="Candara" w:hAnsi="Candara" w:cs="Candara"/>
                <w:sz w:val="18"/>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553D4B" w:rsidRDefault="00553D4B" w:rsidP="00553D4B">
            <w:pPr>
              <w:ind w:left="216"/>
            </w:pPr>
          </w:p>
        </w:tc>
      </w:tr>
      <w:tr w:rsidR="00553D4B"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553D4B" w:rsidRPr="003E18A3" w:rsidRDefault="003E18A3" w:rsidP="003E18A3">
            <w:pPr>
              <w:ind w:right="7"/>
              <w:jc w:val="center"/>
              <w:rPr>
                <w:rFonts w:ascii="Candara" w:eastAsia="Candara" w:hAnsi="Candara" w:cs="Candara"/>
                <w:b/>
                <w:sz w:val="18"/>
              </w:rPr>
            </w:pPr>
            <w:r w:rsidRPr="003E18A3">
              <w:rPr>
                <w:rFonts w:ascii="Candara" w:eastAsia="Candara" w:hAnsi="Candara" w:cs="Candara"/>
                <w:b/>
                <w:sz w:val="18"/>
              </w:rPr>
              <w:t>300</w:t>
            </w:r>
          </w:p>
        </w:tc>
        <w:tc>
          <w:tcPr>
            <w:tcW w:w="10274" w:type="dxa"/>
            <w:gridSpan w:val="5"/>
            <w:tcBorders>
              <w:top w:val="single" w:sz="4" w:space="0" w:color="000000"/>
              <w:left w:val="single" w:sz="4" w:space="0" w:color="000000"/>
              <w:bottom w:val="single" w:sz="4" w:space="0" w:color="000000"/>
              <w:right w:val="single" w:sz="4" w:space="0" w:color="000000"/>
            </w:tcBorders>
          </w:tcPr>
          <w:p w:rsidR="00553D4B" w:rsidRDefault="00553D4B" w:rsidP="00553D4B">
            <w:pPr>
              <w:ind w:left="108"/>
            </w:pPr>
            <w:r>
              <w:rPr>
                <w:rFonts w:ascii="Candara" w:eastAsia="Candara" w:hAnsi="Candara" w:cs="Candara"/>
                <w:b/>
                <w:sz w:val="18"/>
              </w:rPr>
              <w:t>ELEVATIONS</w:t>
            </w:r>
            <w:r>
              <w:rPr>
                <w:rFonts w:ascii="Candara" w:eastAsia="Candara" w:hAnsi="Candara" w:cs="Candara"/>
                <w:sz w:val="18"/>
              </w:rPr>
              <w:t xml:space="preserve"> </w:t>
            </w:r>
          </w:p>
        </w:tc>
      </w:tr>
      <w:tr w:rsidR="002E1B1D"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2E1B1D" w:rsidRPr="003E18A3" w:rsidRDefault="002E1B1D" w:rsidP="002E1B1D">
            <w:pPr>
              <w:ind w:right="6"/>
              <w:jc w:val="center"/>
              <w:rPr>
                <w:rFonts w:ascii="Candara" w:eastAsia="Candara" w:hAnsi="Candara" w:cs="Candara"/>
                <w:sz w:val="18"/>
              </w:rPr>
            </w:pPr>
            <w:r w:rsidRPr="003E18A3">
              <w:rPr>
                <w:rFonts w:ascii="Candara" w:eastAsia="Candara" w:hAnsi="Candara" w:cs="Candara"/>
                <w:sz w:val="18"/>
              </w:rPr>
              <w:t>301</w:t>
            </w:r>
          </w:p>
        </w:tc>
        <w:tc>
          <w:tcPr>
            <w:tcW w:w="6689"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108"/>
            </w:pPr>
            <w:r>
              <w:rPr>
                <w:rFonts w:ascii="Candara" w:eastAsia="Candara" w:hAnsi="Candara" w:cs="Candara"/>
                <w:sz w:val="18"/>
              </w:rPr>
              <w:t xml:space="preserve">Béton armé pour poteaux, linteaux, chapiteaux, chainage haut, et </w:t>
            </w:r>
            <w:proofErr w:type="gramStart"/>
            <w:r>
              <w:rPr>
                <w:rFonts w:ascii="Candara" w:eastAsia="Candara" w:hAnsi="Candara" w:cs="Candara"/>
                <w:sz w:val="18"/>
              </w:rPr>
              <w:t>dalle dosé</w:t>
            </w:r>
            <w:proofErr w:type="gramEnd"/>
            <w:r>
              <w:rPr>
                <w:rFonts w:ascii="Candara" w:eastAsia="Candara" w:hAnsi="Candara" w:cs="Candara"/>
                <w:sz w:val="18"/>
              </w:rPr>
              <w:t xml:space="preserve"> à 350 kg/m</w:t>
            </w:r>
            <w:r>
              <w:rPr>
                <w:rFonts w:ascii="Candara" w:eastAsia="Candara" w:hAnsi="Candara" w:cs="Candara"/>
                <w:sz w:val="18"/>
                <w:vertAlign w:val="superscript"/>
              </w:rPr>
              <w:t>3</w:t>
            </w:r>
            <w:r>
              <w:rPr>
                <w:rFonts w:ascii="Candara" w:eastAsia="Candara" w:hAnsi="Candara" w:cs="Candar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2E1B1D" w:rsidRDefault="002E1B1D" w:rsidP="002E1B1D">
            <w:pPr>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3</w:t>
            </w:r>
            <w:r>
              <w:rPr>
                <w:rFonts w:ascii="Candara" w:eastAsia="Candara" w:hAnsi="Candara" w:cs="Candara"/>
                <w:sz w:val="18"/>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2E1B1D" w:rsidRPr="002E1B1D" w:rsidRDefault="002E1B1D" w:rsidP="002E1B1D">
            <w:pPr>
              <w:ind w:left="108"/>
              <w:jc w:val="center"/>
              <w:rPr>
                <w:rFonts w:ascii="Candara" w:eastAsia="Candara" w:hAnsi="Candara" w:cs="Candara"/>
                <w:sz w:val="18"/>
              </w:rPr>
            </w:pPr>
            <w:r w:rsidRPr="002E1B1D">
              <w:rPr>
                <w:rFonts w:ascii="Candara" w:eastAsia="Candara" w:hAnsi="Candara" w:cs="Candara"/>
                <w:sz w:val="18"/>
              </w:rPr>
              <w:t>7,3</w:t>
            </w:r>
          </w:p>
        </w:tc>
        <w:tc>
          <w:tcPr>
            <w:tcW w:w="1128"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07"/>
              <w:jc w:val="right"/>
            </w:pPr>
          </w:p>
        </w:tc>
      </w:tr>
      <w:tr w:rsidR="002E1B1D" w:rsidTr="002E1B1D">
        <w:trPr>
          <w:trHeight w:val="228"/>
        </w:trPr>
        <w:tc>
          <w:tcPr>
            <w:tcW w:w="564" w:type="dxa"/>
            <w:tcBorders>
              <w:top w:val="single" w:sz="4" w:space="0" w:color="000000"/>
              <w:left w:val="single" w:sz="4" w:space="0" w:color="000000"/>
              <w:bottom w:val="single" w:sz="4" w:space="0" w:color="000000"/>
              <w:right w:val="single" w:sz="4" w:space="0" w:color="000000"/>
            </w:tcBorders>
          </w:tcPr>
          <w:p w:rsidR="002E1B1D" w:rsidRPr="003E18A3" w:rsidRDefault="002E1B1D" w:rsidP="002E1B1D">
            <w:pPr>
              <w:ind w:right="6"/>
              <w:jc w:val="center"/>
              <w:rPr>
                <w:rFonts w:ascii="Candara" w:eastAsia="Candara" w:hAnsi="Candara" w:cs="Candara"/>
                <w:sz w:val="18"/>
              </w:rPr>
            </w:pPr>
            <w:r>
              <w:rPr>
                <w:rFonts w:ascii="Candara" w:eastAsia="Candara" w:hAnsi="Candara" w:cs="Candara"/>
                <w:sz w:val="18"/>
              </w:rPr>
              <w:t>302</w:t>
            </w:r>
          </w:p>
        </w:tc>
        <w:tc>
          <w:tcPr>
            <w:tcW w:w="6689"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108"/>
            </w:pPr>
            <w:r>
              <w:rPr>
                <w:rFonts w:ascii="Candara" w:eastAsia="Candara" w:hAnsi="Candara" w:cs="Candara"/>
                <w:sz w:val="18"/>
              </w:rPr>
              <w:t>Mûr en agglomérés creux de 15x20x40</w:t>
            </w:r>
          </w:p>
        </w:tc>
        <w:tc>
          <w:tcPr>
            <w:tcW w:w="566"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1"/>
              <w:jc w:val="center"/>
            </w:pPr>
            <w:proofErr w:type="gramStart"/>
            <w:r>
              <w:rPr>
                <w:rFonts w:ascii="Candara" w:eastAsia="Candara" w:hAnsi="Candara" w:cs="Candara"/>
                <w:sz w:val="18"/>
              </w:rPr>
              <w:t>m</w:t>
            </w:r>
            <w:proofErr w:type="gramEnd"/>
            <w:r>
              <w:rPr>
                <w:rFonts w:ascii="Candara" w:eastAsia="Candara" w:hAnsi="Candara" w:cs="Candara"/>
                <w:sz w:val="18"/>
                <w:vertAlign w:val="superscript"/>
              </w:rPr>
              <w:t>2</w:t>
            </w:r>
            <w:r>
              <w:rPr>
                <w:rFonts w:ascii="Candara" w:eastAsia="Candara" w:hAnsi="Candara" w:cs="Candara"/>
                <w:sz w:val="18"/>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2E1B1D" w:rsidRPr="002E1B1D" w:rsidRDefault="002E1B1D" w:rsidP="002E1B1D">
            <w:pPr>
              <w:ind w:left="108"/>
              <w:jc w:val="center"/>
              <w:rPr>
                <w:rFonts w:ascii="Candara" w:eastAsia="Candara" w:hAnsi="Candara" w:cs="Candara"/>
                <w:sz w:val="18"/>
              </w:rPr>
            </w:pPr>
            <w:r>
              <w:rPr>
                <w:rFonts w:ascii="Candara" w:eastAsia="Candara" w:hAnsi="Candara" w:cs="Candara"/>
                <w:sz w:val="18"/>
              </w:rPr>
              <w:t>168,00</w:t>
            </w:r>
          </w:p>
        </w:tc>
        <w:tc>
          <w:tcPr>
            <w:tcW w:w="1128"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29"/>
              <w:jc w:val="center"/>
            </w:pP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07"/>
              <w:jc w:val="right"/>
            </w:pPr>
          </w:p>
        </w:tc>
      </w:tr>
      <w:tr w:rsidR="002E1B1D" w:rsidTr="002E1B1D">
        <w:trPr>
          <w:trHeight w:val="230"/>
        </w:trPr>
        <w:tc>
          <w:tcPr>
            <w:tcW w:w="9570" w:type="dxa"/>
            <w:gridSpan w:val="5"/>
            <w:tcBorders>
              <w:top w:val="single" w:sz="4" w:space="0" w:color="000000"/>
              <w:left w:val="single" w:sz="4" w:space="0" w:color="000000"/>
              <w:bottom w:val="single" w:sz="4" w:space="0" w:color="000000"/>
              <w:right w:val="single" w:sz="4" w:space="0" w:color="000000"/>
            </w:tcBorders>
          </w:tcPr>
          <w:p w:rsidR="002E1B1D" w:rsidRDefault="002E1B1D" w:rsidP="002E1B1D">
            <w:pPr>
              <w:ind w:right="113"/>
              <w:jc w:val="right"/>
            </w:pPr>
            <w:r>
              <w:rPr>
                <w:rFonts w:ascii="Candara" w:eastAsia="Candara" w:hAnsi="Candara" w:cs="Candara"/>
                <w:b/>
                <w:sz w:val="18"/>
              </w:rPr>
              <w:t>Sous-total 300</w:t>
            </w:r>
            <w:r>
              <w:rPr>
                <w:rFonts w:ascii="Candara" w:eastAsia="Candara" w:hAnsi="Candara" w:cs="Candara"/>
                <w:sz w:val="18"/>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
              <w:jc w:val="center"/>
            </w:pPr>
          </w:p>
        </w:tc>
      </w:tr>
      <w:tr w:rsidR="002E1B1D"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72"/>
              <w:jc w:val="center"/>
            </w:pPr>
            <w:r>
              <w:rPr>
                <w:rFonts w:ascii="Candara" w:eastAsia="Candara" w:hAnsi="Candara" w:cs="Candara"/>
                <w:b/>
                <w:sz w:val="18"/>
              </w:rPr>
              <w:t xml:space="preserve">600 </w:t>
            </w:r>
          </w:p>
        </w:tc>
        <w:tc>
          <w:tcPr>
            <w:tcW w:w="10274" w:type="dxa"/>
            <w:gridSpan w:val="5"/>
            <w:tcBorders>
              <w:top w:val="single" w:sz="4" w:space="0" w:color="000000"/>
              <w:left w:val="single" w:sz="4" w:space="0" w:color="000000"/>
              <w:bottom w:val="single" w:sz="4" w:space="0" w:color="000000"/>
              <w:right w:val="single" w:sz="4" w:space="0" w:color="000000"/>
            </w:tcBorders>
          </w:tcPr>
          <w:p w:rsidR="002E1B1D" w:rsidRDefault="002E1B1D" w:rsidP="002E1B1D">
            <w:r>
              <w:rPr>
                <w:rFonts w:ascii="Candara" w:eastAsia="Candara" w:hAnsi="Candara" w:cs="Candara"/>
                <w:b/>
                <w:sz w:val="18"/>
              </w:rPr>
              <w:t xml:space="preserve">ELECTRICITE ET AUTRES COURANTS FAIBLES </w:t>
            </w:r>
          </w:p>
        </w:tc>
      </w:tr>
      <w:tr w:rsidR="002E1B1D" w:rsidTr="002E1B1D">
        <w:trPr>
          <w:trHeight w:val="230"/>
        </w:trPr>
        <w:tc>
          <w:tcPr>
            <w:tcW w:w="564" w:type="dxa"/>
            <w:tcBorders>
              <w:top w:val="single" w:sz="4" w:space="0" w:color="000000"/>
              <w:left w:val="single" w:sz="4" w:space="0" w:color="000000"/>
              <w:bottom w:val="single" w:sz="4" w:space="0" w:color="000000"/>
              <w:right w:val="single" w:sz="4" w:space="0" w:color="000000"/>
            </w:tcBorders>
            <w:vAlign w:val="center"/>
          </w:tcPr>
          <w:p w:rsidR="002E1B1D" w:rsidRDefault="002E1B1D" w:rsidP="002E1B1D">
            <w:pPr>
              <w:ind w:right="6"/>
              <w:jc w:val="center"/>
            </w:pPr>
            <w:r>
              <w:rPr>
                <w:rFonts w:ascii="Candara" w:eastAsia="Candara" w:hAnsi="Candara" w:cs="Candara"/>
                <w:sz w:val="18"/>
              </w:rPr>
              <w:t>601</w:t>
            </w:r>
          </w:p>
        </w:tc>
        <w:tc>
          <w:tcPr>
            <w:tcW w:w="6689" w:type="dxa"/>
            <w:tcBorders>
              <w:top w:val="single" w:sz="4" w:space="0" w:color="000000"/>
              <w:left w:val="single" w:sz="4" w:space="0" w:color="000000"/>
              <w:bottom w:val="single" w:sz="4" w:space="0" w:color="000000"/>
              <w:right w:val="single" w:sz="4" w:space="0" w:color="000000"/>
            </w:tcBorders>
          </w:tcPr>
          <w:p w:rsidR="002E1B1D" w:rsidRDefault="002E1B1D" w:rsidP="002E1B1D">
            <w:r>
              <w:rPr>
                <w:rFonts w:ascii="Candara" w:eastAsia="Candara" w:hAnsi="Candara" w:cs="Candara"/>
                <w:sz w:val="18"/>
              </w:rPr>
              <w:t xml:space="preserve">Gaine annelée plus filerie pour clôture, boîtes de dérivation, boitiers, …  </w:t>
            </w:r>
          </w:p>
        </w:tc>
        <w:tc>
          <w:tcPr>
            <w:tcW w:w="566"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1"/>
              <w:jc w:val="center"/>
            </w:pPr>
            <w:r>
              <w:rPr>
                <w:rFonts w:ascii="Candara" w:eastAsia="Candara" w:hAnsi="Candara" w:cs="Candara"/>
                <w:sz w:val="18"/>
              </w:rPr>
              <w:t xml:space="preserve">FF </w:t>
            </w:r>
          </w:p>
        </w:tc>
        <w:tc>
          <w:tcPr>
            <w:tcW w:w="623"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114"/>
            </w:pPr>
            <w:r>
              <w:rPr>
                <w:rFonts w:ascii="Candara" w:eastAsia="Candara" w:hAnsi="Candara" w:cs="Candara"/>
                <w:sz w:val="18"/>
              </w:rPr>
              <w:t xml:space="preserve">1,00 </w:t>
            </w:r>
          </w:p>
        </w:tc>
        <w:tc>
          <w:tcPr>
            <w:tcW w:w="1128"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32"/>
              <w:jc w:val="center"/>
            </w:pP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07"/>
              <w:jc w:val="right"/>
            </w:pPr>
          </w:p>
        </w:tc>
      </w:tr>
      <w:tr w:rsidR="002E1B1D" w:rsidTr="002E1B1D">
        <w:trPr>
          <w:trHeight w:val="228"/>
        </w:trPr>
        <w:tc>
          <w:tcPr>
            <w:tcW w:w="9570" w:type="dxa"/>
            <w:gridSpan w:val="5"/>
            <w:tcBorders>
              <w:top w:val="single" w:sz="4" w:space="0" w:color="000000"/>
              <w:left w:val="single" w:sz="4" w:space="0" w:color="000000"/>
              <w:bottom w:val="single" w:sz="4" w:space="0" w:color="000000"/>
              <w:right w:val="single" w:sz="4" w:space="0" w:color="000000"/>
            </w:tcBorders>
          </w:tcPr>
          <w:p w:rsidR="002E1B1D" w:rsidRDefault="002E1B1D" w:rsidP="002E1B1D">
            <w:pPr>
              <w:ind w:right="113"/>
              <w:jc w:val="right"/>
            </w:pPr>
            <w:r>
              <w:rPr>
                <w:rFonts w:ascii="Candara" w:eastAsia="Candara" w:hAnsi="Candara" w:cs="Candara"/>
                <w:b/>
                <w:sz w:val="18"/>
              </w:rPr>
              <w:t xml:space="preserve">Sous-total 600 </w:t>
            </w: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left="35"/>
              <w:jc w:val="center"/>
            </w:pPr>
          </w:p>
        </w:tc>
      </w:tr>
      <w:tr w:rsidR="002E1B1D" w:rsidTr="002E1B1D">
        <w:trPr>
          <w:trHeight w:val="230"/>
        </w:trPr>
        <w:tc>
          <w:tcPr>
            <w:tcW w:w="564"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72"/>
              <w:jc w:val="center"/>
            </w:pPr>
            <w:r w:rsidRPr="002E1B1D">
              <w:rPr>
                <w:rFonts w:ascii="Candara" w:eastAsia="Candara" w:hAnsi="Candara" w:cs="Candara"/>
                <w:b/>
                <w:sz w:val="18"/>
              </w:rPr>
              <w:t>700</w:t>
            </w:r>
          </w:p>
        </w:tc>
        <w:tc>
          <w:tcPr>
            <w:tcW w:w="9006" w:type="dxa"/>
            <w:gridSpan w:val="4"/>
            <w:tcBorders>
              <w:top w:val="single" w:sz="4" w:space="0" w:color="000000"/>
              <w:left w:val="single" w:sz="4" w:space="0" w:color="000000"/>
              <w:bottom w:val="single" w:sz="4" w:space="0" w:color="000000"/>
              <w:right w:val="single" w:sz="4" w:space="0" w:color="000000"/>
            </w:tcBorders>
          </w:tcPr>
          <w:p w:rsidR="002E1B1D" w:rsidRDefault="002E1B1D" w:rsidP="002E1B1D">
            <w:pPr>
              <w:ind w:left="142"/>
            </w:pPr>
            <w:r>
              <w:rPr>
                <w:rFonts w:ascii="Candara" w:eastAsia="Candara" w:hAnsi="Candara" w:cs="Candara"/>
                <w:b/>
                <w:sz w:val="18"/>
              </w:rPr>
              <w:t xml:space="preserve">V.R.D </w:t>
            </w: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65"/>
              <w:jc w:val="right"/>
            </w:pPr>
            <w:r>
              <w:rPr>
                <w:rFonts w:ascii="Candara" w:eastAsia="Candara" w:hAnsi="Candara" w:cs="Candara"/>
                <w:b/>
                <w:sz w:val="18"/>
              </w:rPr>
              <w:t xml:space="preserve"> </w:t>
            </w:r>
          </w:p>
        </w:tc>
      </w:tr>
      <w:tr w:rsidR="002E1B1D" w:rsidTr="0080220B">
        <w:trPr>
          <w:trHeight w:val="230"/>
        </w:trPr>
        <w:tc>
          <w:tcPr>
            <w:tcW w:w="564"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6"/>
              <w:jc w:val="center"/>
            </w:pPr>
            <w:r w:rsidRPr="002E1B1D">
              <w:rPr>
                <w:rFonts w:ascii="Candara" w:eastAsia="Candara" w:hAnsi="Candara" w:cs="Candara"/>
                <w:sz w:val="18"/>
              </w:rPr>
              <w:t>701</w:t>
            </w:r>
          </w:p>
        </w:tc>
        <w:tc>
          <w:tcPr>
            <w:tcW w:w="6689" w:type="dxa"/>
            <w:tcBorders>
              <w:top w:val="single" w:sz="4" w:space="0" w:color="000000"/>
              <w:left w:val="single" w:sz="4" w:space="0" w:color="000000"/>
              <w:bottom w:val="single" w:sz="4" w:space="0" w:color="000000"/>
              <w:right w:val="single" w:sz="4" w:space="0" w:color="000000"/>
            </w:tcBorders>
          </w:tcPr>
          <w:p w:rsidR="002E1B1D" w:rsidRDefault="002E1B1D" w:rsidP="002E1B1D">
            <w:r>
              <w:rPr>
                <w:rFonts w:ascii="Candara" w:eastAsia="Candara" w:hAnsi="Candara" w:cs="Candara"/>
                <w:sz w:val="18"/>
              </w:rPr>
              <w:t>Caniveaux couverts en béton armé de 50x</w:t>
            </w:r>
            <w:r w:rsidR="0080220B">
              <w:rPr>
                <w:rFonts w:ascii="Candara" w:eastAsia="Candara" w:hAnsi="Candara" w:cs="Candara"/>
                <w:sz w:val="18"/>
              </w:rPr>
              <w:t xml:space="preserve">80 pour collecte et évacuation des eaux pluviales + </w:t>
            </w:r>
            <w:proofErr w:type="spellStart"/>
            <w:r w:rsidR="0080220B">
              <w:rPr>
                <w:rFonts w:ascii="Candara" w:eastAsia="Candara" w:hAnsi="Candara" w:cs="Candara"/>
                <w:sz w:val="18"/>
              </w:rPr>
              <w:t>dalettes</w:t>
            </w:r>
            <w:proofErr w:type="spellEnd"/>
            <w:r w:rsidR="0080220B">
              <w:rPr>
                <w:rFonts w:ascii="Candara" w:eastAsia="Candara" w:hAnsi="Candara" w:cs="Candara"/>
                <w:sz w:val="18"/>
              </w:rPr>
              <w:t xml:space="preserve"> en béton armé (</w:t>
            </w:r>
            <w:proofErr w:type="spellStart"/>
            <w:r w:rsidR="0080220B">
              <w:rPr>
                <w:rFonts w:ascii="Candara" w:eastAsia="Candara" w:hAnsi="Candara" w:cs="Candara"/>
                <w:sz w:val="18"/>
              </w:rPr>
              <w:t>ép</w:t>
            </w:r>
            <w:proofErr w:type="spellEnd"/>
            <w:r w:rsidR="0080220B">
              <w:rPr>
                <w:rFonts w:ascii="Candara" w:eastAsia="Candara" w:hAnsi="Candara" w:cs="Candara"/>
                <w:sz w:val="18"/>
              </w:rPr>
              <w:t xml:space="preserve"> = 12 cm)</w:t>
            </w:r>
            <w:r>
              <w:rPr>
                <w:rFonts w:ascii="Candara" w:eastAsia="Candara" w:hAnsi="Candara" w:cs="Candara"/>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E1B1D" w:rsidRDefault="0080220B" w:rsidP="0080220B">
            <w:pPr>
              <w:ind w:right="76"/>
              <w:jc w:val="center"/>
            </w:pPr>
            <w:proofErr w:type="gramStart"/>
            <w:r>
              <w:rPr>
                <w:rFonts w:ascii="Candara" w:eastAsia="Candara" w:hAnsi="Candara" w:cs="Candara"/>
                <w:sz w:val="18"/>
              </w:rPr>
              <w:t>ml</w:t>
            </w:r>
            <w:proofErr w:type="gramEnd"/>
          </w:p>
        </w:tc>
        <w:tc>
          <w:tcPr>
            <w:tcW w:w="623" w:type="dxa"/>
            <w:tcBorders>
              <w:top w:val="single" w:sz="4" w:space="0" w:color="000000"/>
              <w:left w:val="single" w:sz="4" w:space="0" w:color="000000"/>
              <w:bottom w:val="single" w:sz="4" w:space="0" w:color="000000"/>
              <w:right w:val="single" w:sz="4" w:space="0" w:color="000000"/>
            </w:tcBorders>
            <w:vAlign w:val="center"/>
          </w:tcPr>
          <w:p w:rsidR="002E1B1D" w:rsidRDefault="0080220B" w:rsidP="0080220B">
            <w:pPr>
              <w:ind w:left="145"/>
              <w:jc w:val="center"/>
            </w:pPr>
            <w:r>
              <w:rPr>
                <w:rFonts w:ascii="Candara" w:eastAsia="Candara" w:hAnsi="Candara" w:cs="Candara"/>
                <w:sz w:val="18"/>
              </w:rPr>
              <w:t>10,00</w:t>
            </w:r>
          </w:p>
        </w:tc>
        <w:tc>
          <w:tcPr>
            <w:tcW w:w="112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12"/>
              <w:jc w:val="right"/>
            </w:pPr>
          </w:p>
        </w:tc>
        <w:tc>
          <w:tcPr>
            <w:tcW w:w="1268" w:type="dxa"/>
            <w:tcBorders>
              <w:top w:val="single" w:sz="4" w:space="0" w:color="000000"/>
              <w:left w:val="single" w:sz="4" w:space="0" w:color="000000"/>
              <w:bottom w:val="single" w:sz="4" w:space="0" w:color="000000"/>
              <w:right w:val="single" w:sz="4" w:space="0" w:color="000000"/>
            </w:tcBorders>
          </w:tcPr>
          <w:p w:rsidR="002E1B1D" w:rsidRDefault="002E1B1D" w:rsidP="002E1B1D">
            <w:pPr>
              <w:ind w:right="107"/>
              <w:jc w:val="right"/>
            </w:pPr>
          </w:p>
        </w:tc>
      </w:tr>
      <w:tr w:rsidR="0080220B" w:rsidTr="0080220B">
        <w:trPr>
          <w:trHeight w:val="230"/>
        </w:trPr>
        <w:tc>
          <w:tcPr>
            <w:tcW w:w="564" w:type="dxa"/>
            <w:tcBorders>
              <w:top w:val="single" w:sz="4" w:space="0" w:color="000000"/>
              <w:left w:val="single" w:sz="4" w:space="0" w:color="000000"/>
              <w:bottom w:val="single" w:sz="4" w:space="0" w:color="000000"/>
              <w:right w:val="single" w:sz="4" w:space="0" w:color="000000"/>
            </w:tcBorders>
          </w:tcPr>
          <w:p w:rsidR="0080220B" w:rsidRPr="002E1B1D" w:rsidRDefault="0080220B" w:rsidP="0080220B">
            <w:pPr>
              <w:ind w:right="6"/>
              <w:jc w:val="center"/>
              <w:rPr>
                <w:rFonts w:ascii="Candara" w:eastAsia="Candara" w:hAnsi="Candara" w:cs="Candara"/>
                <w:sz w:val="18"/>
              </w:rPr>
            </w:pPr>
            <w:r>
              <w:rPr>
                <w:rFonts w:ascii="Candara" w:eastAsia="Candara" w:hAnsi="Candara" w:cs="Candara"/>
                <w:sz w:val="18"/>
              </w:rPr>
              <w:t>702</w:t>
            </w:r>
          </w:p>
        </w:tc>
        <w:tc>
          <w:tcPr>
            <w:tcW w:w="6689" w:type="dxa"/>
            <w:tcBorders>
              <w:top w:val="single" w:sz="4" w:space="0" w:color="000000"/>
              <w:left w:val="single" w:sz="4" w:space="0" w:color="000000"/>
              <w:bottom w:val="single" w:sz="4" w:space="0" w:color="000000"/>
              <w:right w:val="single" w:sz="4" w:space="0" w:color="000000"/>
            </w:tcBorders>
          </w:tcPr>
          <w:p w:rsidR="0080220B" w:rsidRDefault="0080220B" w:rsidP="0080220B">
            <w:r>
              <w:rPr>
                <w:rFonts w:ascii="Candara" w:eastAsia="Candara" w:hAnsi="Candara" w:cs="Candara"/>
                <w:sz w:val="18"/>
              </w:rPr>
              <w:t xml:space="preserve">Caniveaux couverts en béton armé de 50x50 pour collecte et évacuation des eaux pluviales + </w:t>
            </w:r>
            <w:proofErr w:type="spellStart"/>
            <w:r>
              <w:rPr>
                <w:rFonts w:ascii="Candara" w:eastAsia="Candara" w:hAnsi="Candara" w:cs="Candara"/>
                <w:sz w:val="18"/>
              </w:rPr>
              <w:t>dalettes</w:t>
            </w:r>
            <w:proofErr w:type="spellEnd"/>
            <w:r>
              <w:rPr>
                <w:rFonts w:ascii="Candara" w:eastAsia="Candara" w:hAnsi="Candara" w:cs="Candara"/>
                <w:sz w:val="18"/>
              </w:rPr>
              <w:t xml:space="preserve"> en béton armé (</w:t>
            </w:r>
            <w:proofErr w:type="spellStart"/>
            <w:r>
              <w:rPr>
                <w:rFonts w:ascii="Candara" w:eastAsia="Candara" w:hAnsi="Candara" w:cs="Candara"/>
                <w:sz w:val="18"/>
              </w:rPr>
              <w:t>ép</w:t>
            </w:r>
            <w:proofErr w:type="spellEnd"/>
            <w:r>
              <w:rPr>
                <w:rFonts w:ascii="Candara" w:eastAsia="Candara" w:hAnsi="Candara" w:cs="Candara"/>
                <w:sz w:val="18"/>
              </w:rPr>
              <w:t xml:space="preserve"> = 15 cm)  </w:t>
            </w:r>
          </w:p>
        </w:tc>
        <w:tc>
          <w:tcPr>
            <w:tcW w:w="566" w:type="dxa"/>
            <w:tcBorders>
              <w:top w:val="single" w:sz="4" w:space="0" w:color="000000"/>
              <w:left w:val="single" w:sz="4" w:space="0" w:color="000000"/>
              <w:bottom w:val="single" w:sz="4" w:space="0" w:color="000000"/>
              <w:right w:val="single" w:sz="4" w:space="0" w:color="000000"/>
            </w:tcBorders>
            <w:vAlign w:val="center"/>
          </w:tcPr>
          <w:p w:rsidR="0080220B" w:rsidRDefault="0080220B" w:rsidP="0080220B">
            <w:pPr>
              <w:ind w:right="76"/>
              <w:jc w:val="center"/>
            </w:pPr>
            <w:proofErr w:type="gramStart"/>
            <w:r>
              <w:rPr>
                <w:rFonts w:ascii="Candara" w:eastAsia="Candara" w:hAnsi="Candara" w:cs="Candara"/>
                <w:sz w:val="18"/>
              </w:rPr>
              <w:t>ml</w:t>
            </w:r>
            <w:proofErr w:type="gramEnd"/>
          </w:p>
        </w:tc>
        <w:tc>
          <w:tcPr>
            <w:tcW w:w="623" w:type="dxa"/>
            <w:tcBorders>
              <w:top w:val="single" w:sz="4" w:space="0" w:color="000000"/>
              <w:left w:val="single" w:sz="4" w:space="0" w:color="000000"/>
              <w:bottom w:val="single" w:sz="4" w:space="0" w:color="000000"/>
              <w:right w:val="single" w:sz="4" w:space="0" w:color="000000"/>
            </w:tcBorders>
            <w:vAlign w:val="center"/>
          </w:tcPr>
          <w:p w:rsidR="0080220B" w:rsidRDefault="0080220B" w:rsidP="0080220B">
            <w:pPr>
              <w:ind w:left="145"/>
              <w:jc w:val="center"/>
              <w:rPr>
                <w:rFonts w:ascii="Candara" w:eastAsia="Candara" w:hAnsi="Candara" w:cs="Candara"/>
                <w:sz w:val="18"/>
              </w:rPr>
            </w:pPr>
            <w:r>
              <w:rPr>
                <w:rFonts w:ascii="Candara" w:eastAsia="Candara" w:hAnsi="Candara" w:cs="Candara"/>
                <w:sz w:val="18"/>
              </w:rPr>
              <w:t>18,00</w:t>
            </w:r>
          </w:p>
        </w:tc>
        <w:tc>
          <w:tcPr>
            <w:tcW w:w="1128" w:type="dxa"/>
            <w:tcBorders>
              <w:top w:val="single" w:sz="4" w:space="0" w:color="000000"/>
              <w:left w:val="single" w:sz="4" w:space="0" w:color="000000"/>
              <w:bottom w:val="single" w:sz="4" w:space="0" w:color="000000"/>
              <w:right w:val="single" w:sz="4" w:space="0" w:color="000000"/>
            </w:tcBorders>
          </w:tcPr>
          <w:p w:rsidR="0080220B" w:rsidRDefault="0080220B" w:rsidP="0080220B">
            <w:pPr>
              <w:ind w:right="112"/>
              <w:jc w:val="right"/>
            </w:pPr>
          </w:p>
        </w:tc>
        <w:tc>
          <w:tcPr>
            <w:tcW w:w="1268" w:type="dxa"/>
            <w:tcBorders>
              <w:top w:val="single" w:sz="4" w:space="0" w:color="000000"/>
              <w:left w:val="single" w:sz="4" w:space="0" w:color="000000"/>
              <w:bottom w:val="single" w:sz="4" w:space="0" w:color="000000"/>
              <w:right w:val="single" w:sz="4" w:space="0" w:color="000000"/>
            </w:tcBorders>
          </w:tcPr>
          <w:p w:rsidR="0080220B" w:rsidRDefault="0080220B" w:rsidP="0080220B">
            <w:pPr>
              <w:ind w:right="107"/>
              <w:jc w:val="right"/>
            </w:pPr>
          </w:p>
        </w:tc>
      </w:tr>
      <w:tr w:rsidR="0080220B" w:rsidTr="002E1B1D">
        <w:trPr>
          <w:trHeight w:val="230"/>
        </w:trPr>
        <w:tc>
          <w:tcPr>
            <w:tcW w:w="9570" w:type="dxa"/>
            <w:gridSpan w:val="5"/>
            <w:tcBorders>
              <w:top w:val="single" w:sz="4" w:space="0" w:color="000000"/>
              <w:left w:val="single" w:sz="4" w:space="0" w:color="000000"/>
              <w:bottom w:val="single" w:sz="4" w:space="0" w:color="000000"/>
              <w:right w:val="single" w:sz="4" w:space="0" w:color="000000"/>
            </w:tcBorders>
          </w:tcPr>
          <w:p w:rsidR="0080220B" w:rsidRDefault="0080220B" w:rsidP="0080220B">
            <w:pPr>
              <w:ind w:right="113"/>
              <w:jc w:val="right"/>
            </w:pPr>
            <w:r>
              <w:rPr>
                <w:rFonts w:ascii="Candara" w:eastAsia="Candara" w:hAnsi="Candara" w:cs="Candara"/>
                <w:b/>
                <w:sz w:val="18"/>
              </w:rPr>
              <w:t xml:space="preserve">Sous-total 700 </w:t>
            </w:r>
          </w:p>
        </w:tc>
        <w:tc>
          <w:tcPr>
            <w:tcW w:w="1268" w:type="dxa"/>
            <w:tcBorders>
              <w:top w:val="single" w:sz="4" w:space="0" w:color="000000"/>
              <w:left w:val="single" w:sz="4" w:space="0" w:color="000000"/>
              <w:bottom w:val="single" w:sz="4" w:space="0" w:color="000000"/>
              <w:right w:val="single" w:sz="4" w:space="0" w:color="000000"/>
            </w:tcBorders>
          </w:tcPr>
          <w:p w:rsidR="0080220B" w:rsidRDefault="0080220B" w:rsidP="0080220B">
            <w:pPr>
              <w:ind w:right="107"/>
              <w:jc w:val="right"/>
            </w:pPr>
          </w:p>
        </w:tc>
      </w:tr>
      <w:tr w:rsidR="0080220B" w:rsidTr="00A4070A">
        <w:trPr>
          <w:trHeight w:val="237"/>
        </w:trPr>
        <w:tc>
          <w:tcPr>
            <w:tcW w:w="9570" w:type="dxa"/>
            <w:gridSpan w:val="5"/>
            <w:tcBorders>
              <w:top w:val="single" w:sz="4" w:space="0" w:color="000000"/>
              <w:left w:val="single" w:sz="4" w:space="0" w:color="000000"/>
              <w:bottom w:val="single" w:sz="4" w:space="0" w:color="000000"/>
              <w:right w:val="single" w:sz="4" w:space="0" w:color="000000"/>
            </w:tcBorders>
            <w:vAlign w:val="center"/>
          </w:tcPr>
          <w:p w:rsidR="0080220B" w:rsidRPr="0029472D" w:rsidRDefault="0080220B" w:rsidP="0080220B">
            <w:pPr>
              <w:widowControl w:val="0"/>
              <w:autoSpaceDE w:val="0"/>
              <w:spacing w:line="360" w:lineRule="auto"/>
            </w:pPr>
            <w:r w:rsidRPr="0029472D">
              <w:rPr>
                <w:b/>
                <w:bCs/>
              </w:rPr>
              <w:t>Total général des ouvrages (FCFAHTVA)</w:t>
            </w:r>
            <w:r>
              <w:rPr>
                <w:b/>
                <w:bCs/>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80220B" w:rsidRPr="00A4070A" w:rsidRDefault="0080220B" w:rsidP="0080220B">
            <w:pPr>
              <w:ind w:right="107"/>
              <w:jc w:val="right"/>
              <w:rPr>
                <w:b/>
              </w:rPr>
            </w:pPr>
          </w:p>
        </w:tc>
      </w:tr>
      <w:tr w:rsidR="0080220B" w:rsidTr="0080220B">
        <w:trPr>
          <w:trHeight w:val="230"/>
        </w:trPr>
        <w:tc>
          <w:tcPr>
            <w:tcW w:w="9570" w:type="dxa"/>
            <w:gridSpan w:val="5"/>
            <w:tcBorders>
              <w:top w:val="single" w:sz="4" w:space="0" w:color="000000"/>
              <w:left w:val="single" w:sz="4" w:space="0" w:color="000000"/>
              <w:bottom w:val="single" w:sz="4" w:space="0" w:color="000000"/>
              <w:right w:val="single" w:sz="4" w:space="0" w:color="000000"/>
            </w:tcBorders>
            <w:vAlign w:val="center"/>
          </w:tcPr>
          <w:p w:rsidR="0080220B" w:rsidRPr="00CC091B" w:rsidRDefault="0080220B" w:rsidP="0080220B">
            <w:pPr>
              <w:widowControl w:val="0"/>
              <w:autoSpaceDE w:val="0"/>
              <w:spacing w:line="360" w:lineRule="auto"/>
              <w:rPr>
                <w:b/>
              </w:rPr>
            </w:pPr>
            <w:r w:rsidRPr="00CC091B">
              <w:rPr>
                <w:b/>
              </w:rPr>
              <w:t>TVA (</w:t>
            </w:r>
            <w:r>
              <w:rPr>
                <w:b/>
              </w:rPr>
              <w:t>19,25</w:t>
            </w:r>
            <w:r w:rsidRPr="00CC091B">
              <w:rPr>
                <w:b/>
              </w:rPr>
              <w:t>%)</w:t>
            </w:r>
          </w:p>
        </w:tc>
        <w:tc>
          <w:tcPr>
            <w:tcW w:w="1268" w:type="dxa"/>
            <w:tcBorders>
              <w:top w:val="single" w:sz="4" w:space="0" w:color="000000"/>
              <w:left w:val="single" w:sz="4" w:space="0" w:color="000000"/>
              <w:bottom w:val="single" w:sz="4" w:space="0" w:color="000000"/>
              <w:right w:val="single" w:sz="4" w:space="0" w:color="000000"/>
            </w:tcBorders>
          </w:tcPr>
          <w:p w:rsidR="0080220B" w:rsidRPr="00A4070A" w:rsidRDefault="0080220B" w:rsidP="0080220B">
            <w:pPr>
              <w:ind w:right="107"/>
              <w:jc w:val="right"/>
              <w:rPr>
                <w:b/>
              </w:rPr>
            </w:pPr>
          </w:p>
        </w:tc>
      </w:tr>
      <w:tr w:rsidR="0080220B" w:rsidTr="0080220B">
        <w:trPr>
          <w:trHeight w:val="230"/>
        </w:trPr>
        <w:tc>
          <w:tcPr>
            <w:tcW w:w="9570" w:type="dxa"/>
            <w:gridSpan w:val="5"/>
            <w:tcBorders>
              <w:top w:val="single" w:sz="4" w:space="0" w:color="000000"/>
              <w:left w:val="single" w:sz="4" w:space="0" w:color="000000"/>
              <w:bottom w:val="single" w:sz="4" w:space="0" w:color="000000"/>
              <w:right w:val="single" w:sz="4" w:space="0" w:color="000000"/>
            </w:tcBorders>
            <w:vAlign w:val="center"/>
          </w:tcPr>
          <w:p w:rsidR="0080220B" w:rsidRPr="00CC091B" w:rsidRDefault="0080220B" w:rsidP="0080220B">
            <w:pPr>
              <w:widowControl w:val="0"/>
              <w:autoSpaceDE w:val="0"/>
              <w:spacing w:line="360" w:lineRule="auto"/>
              <w:rPr>
                <w:b/>
              </w:rPr>
            </w:pPr>
            <w:r w:rsidRPr="00CC091B">
              <w:rPr>
                <w:b/>
              </w:rPr>
              <w:t>AIR</w:t>
            </w:r>
            <w:r>
              <w:rPr>
                <w:b/>
              </w:rPr>
              <w:t xml:space="preserve"> </w:t>
            </w:r>
            <w:r w:rsidRPr="00CC091B">
              <w:rPr>
                <w:b/>
              </w:rPr>
              <w:t>(2,2% ou 5,5%)</w:t>
            </w:r>
          </w:p>
        </w:tc>
        <w:tc>
          <w:tcPr>
            <w:tcW w:w="1268" w:type="dxa"/>
            <w:tcBorders>
              <w:top w:val="single" w:sz="4" w:space="0" w:color="000000"/>
              <w:left w:val="single" w:sz="4" w:space="0" w:color="000000"/>
              <w:bottom w:val="single" w:sz="4" w:space="0" w:color="000000"/>
              <w:right w:val="single" w:sz="4" w:space="0" w:color="000000"/>
            </w:tcBorders>
          </w:tcPr>
          <w:p w:rsidR="0080220B" w:rsidRPr="00A4070A" w:rsidRDefault="0080220B" w:rsidP="0080220B">
            <w:pPr>
              <w:ind w:right="107"/>
              <w:jc w:val="right"/>
              <w:rPr>
                <w:b/>
              </w:rPr>
            </w:pPr>
          </w:p>
        </w:tc>
      </w:tr>
      <w:tr w:rsidR="0080220B" w:rsidTr="0080220B">
        <w:trPr>
          <w:trHeight w:val="230"/>
        </w:trPr>
        <w:tc>
          <w:tcPr>
            <w:tcW w:w="9570" w:type="dxa"/>
            <w:gridSpan w:val="5"/>
            <w:tcBorders>
              <w:top w:val="single" w:sz="4" w:space="0" w:color="000000"/>
              <w:left w:val="single" w:sz="4" w:space="0" w:color="000000"/>
              <w:bottom w:val="single" w:sz="4" w:space="0" w:color="000000"/>
              <w:right w:val="single" w:sz="4" w:space="0" w:color="000000"/>
            </w:tcBorders>
            <w:vAlign w:val="center"/>
          </w:tcPr>
          <w:p w:rsidR="0080220B" w:rsidRPr="0029472D" w:rsidRDefault="0080220B" w:rsidP="0080220B">
            <w:pPr>
              <w:widowControl w:val="0"/>
              <w:autoSpaceDE w:val="0"/>
              <w:spacing w:line="360" w:lineRule="auto"/>
            </w:pPr>
            <w:r w:rsidRPr="0029472D">
              <w:rPr>
                <w:b/>
                <w:bCs/>
              </w:rPr>
              <w:t>Total général (FCFATTC)</w:t>
            </w:r>
          </w:p>
        </w:tc>
        <w:tc>
          <w:tcPr>
            <w:tcW w:w="1268" w:type="dxa"/>
            <w:tcBorders>
              <w:top w:val="single" w:sz="4" w:space="0" w:color="000000"/>
              <w:left w:val="single" w:sz="4" w:space="0" w:color="000000"/>
              <w:bottom w:val="single" w:sz="4" w:space="0" w:color="000000"/>
              <w:right w:val="single" w:sz="4" w:space="0" w:color="000000"/>
            </w:tcBorders>
          </w:tcPr>
          <w:p w:rsidR="0080220B" w:rsidRPr="00A4070A" w:rsidRDefault="0080220B" w:rsidP="0080220B">
            <w:pPr>
              <w:ind w:right="107"/>
              <w:jc w:val="right"/>
              <w:rPr>
                <w:b/>
              </w:rPr>
            </w:pPr>
          </w:p>
        </w:tc>
      </w:tr>
      <w:tr w:rsidR="0080220B" w:rsidTr="0080220B">
        <w:trPr>
          <w:trHeight w:val="230"/>
        </w:trPr>
        <w:tc>
          <w:tcPr>
            <w:tcW w:w="9570" w:type="dxa"/>
            <w:gridSpan w:val="5"/>
            <w:tcBorders>
              <w:top w:val="single" w:sz="4" w:space="0" w:color="000000"/>
              <w:left w:val="single" w:sz="4" w:space="0" w:color="000000"/>
              <w:bottom w:val="single" w:sz="4" w:space="0" w:color="000000"/>
              <w:right w:val="single" w:sz="4" w:space="0" w:color="000000"/>
            </w:tcBorders>
            <w:vAlign w:val="center"/>
          </w:tcPr>
          <w:p w:rsidR="0080220B" w:rsidRDefault="0080220B" w:rsidP="0080220B">
            <w:pPr>
              <w:ind w:right="113"/>
              <w:rPr>
                <w:rFonts w:ascii="Candara" w:eastAsia="Candara" w:hAnsi="Candara" w:cs="Candara"/>
                <w:b/>
                <w:sz w:val="18"/>
              </w:rPr>
            </w:pPr>
            <w:r w:rsidRPr="0029472D">
              <w:rPr>
                <w:b/>
                <w:bCs/>
              </w:rPr>
              <w:t>Net à mandater</w:t>
            </w:r>
          </w:p>
        </w:tc>
        <w:tc>
          <w:tcPr>
            <w:tcW w:w="1268" w:type="dxa"/>
            <w:tcBorders>
              <w:top w:val="single" w:sz="4" w:space="0" w:color="000000"/>
              <w:left w:val="single" w:sz="4" w:space="0" w:color="000000"/>
              <w:bottom w:val="single" w:sz="4" w:space="0" w:color="000000"/>
              <w:right w:val="single" w:sz="4" w:space="0" w:color="000000"/>
            </w:tcBorders>
          </w:tcPr>
          <w:p w:rsidR="0080220B" w:rsidRPr="00A4070A" w:rsidRDefault="0080220B" w:rsidP="0080220B">
            <w:pPr>
              <w:ind w:right="107"/>
              <w:jc w:val="right"/>
              <w:rPr>
                <w:b/>
              </w:rPr>
            </w:pPr>
          </w:p>
        </w:tc>
      </w:tr>
    </w:tbl>
    <w:p w:rsidR="0032479A" w:rsidRPr="0032479A" w:rsidRDefault="0032479A"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Arrêté le présent détail quantitatif et estimatif à la somme </w:t>
      </w:r>
      <w:r w:rsidRPr="0032479A">
        <w:rPr>
          <w:rFonts w:ascii="Times New Roman" w:eastAsia="Times New Roman" w:hAnsi="Times New Roman" w:cs="Times New Roman"/>
          <w:b/>
          <w:bCs/>
          <w:sz w:val="24"/>
          <w:szCs w:val="24"/>
          <w:lang w:eastAsia="fr-FR"/>
        </w:rPr>
        <w:t xml:space="preserve">TTC </w:t>
      </w:r>
      <w:r w:rsidRPr="0032479A">
        <w:rPr>
          <w:rFonts w:ascii="Times New Roman" w:eastAsia="Times New Roman" w:hAnsi="Times New Roman" w:cs="Times New Roman"/>
          <w:sz w:val="24"/>
          <w:szCs w:val="24"/>
          <w:lang w:eastAsia="fr-FR"/>
        </w:rPr>
        <w:t>de : (en lettre</w:t>
      </w:r>
      <w:r w:rsidR="0080220B">
        <w:rPr>
          <w:rFonts w:ascii="Times New Roman" w:eastAsia="Times New Roman" w:hAnsi="Times New Roman" w:cs="Times New Roman"/>
          <w:sz w:val="24"/>
          <w:szCs w:val="24"/>
          <w:lang w:eastAsia="fr-FR"/>
        </w:rPr>
        <w:t>s</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b/>
          <w:bCs/>
          <w:sz w:val="24"/>
          <w:szCs w:val="24"/>
          <w:lang w:eastAsia="fr-FR"/>
        </w:rPr>
        <w:t>F</w:t>
      </w:r>
      <w:r w:rsidR="00610BFD">
        <w:rPr>
          <w:rFonts w:ascii="Times New Roman" w:eastAsia="Times New Roman" w:hAnsi="Times New Roman" w:cs="Times New Roman"/>
          <w:b/>
          <w:bCs/>
          <w:sz w:val="24"/>
          <w:szCs w:val="24"/>
          <w:lang w:eastAsia="fr-FR"/>
        </w:rPr>
        <w:t xml:space="preserve"> </w:t>
      </w:r>
      <w:r w:rsidRPr="0032479A">
        <w:rPr>
          <w:rFonts w:ascii="Times New Roman" w:eastAsia="Times New Roman" w:hAnsi="Times New Roman" w:cs="Times New Roman"/>
          <w:b/>
          <w:bCs/>
          <w:sz w:val="24"/>
          <w:szCs w:val="24"/>
          <w:lang w:eastAsia="fr-FR"/>
        </w:rPr>
        <w:t>CFA</w:t>
      </w:r>
    </w:p>
    <w:p w:rsidR="0032479A" w:rsidRPr="0032479A" w:rsidRDefault="0032479A" w:rsidP="0032479A">
      <w:pPr>
        <w:widowControl w:val="0"/>
        <w:suppressAutoHyphens/>
        <w:autoSpaceDE w:val="0"/>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Date et Signature</w:t>
      </w:r>
    </w:p>
    <w:p w:rsidR="0032479A" w:rsidRPr="0032479A" w:rsidRDefault="0032479A" w:rsidP="0032479A">
      <w:pPr>
        <w:widowControl w:val="0"/>
        <w:suppressAutoHyphens/>
        <w:autoSpaceDE w:val="0"/>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E516F0" w:rsidRPr="0032479A" w:rsidRDefault="00E516F0"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408" w:name="_Toc390335369"/>
      <w:bookmarkStart w:id="409" w:name="_Toc390418128"/>
      <w:bookmarkStart w:id="410" w:name="_Toc97543364"/>
      <w:bookmarkStart w:id="411" w:name="_Toc97557124"/>
      <w:bookmarkStart w:id="412" w:name="_Toc157306469"/>
      <w:r w:rsidRPr="0032479A">
        <w:rPr>
          <w:rFonts w:ascii="Times New Roman" w:eastAsia="Calibri" w:hAnsi="Times New Roman" w:cs="Times New Roman"/>
          <w:b/>
          <w:caps/>
          <w:spacing w:val="45"/>
          <w:sz w:val="36"/>
          <w:szCs w:val="36"/>
        </w:rPr>
        <w:t xml:space="preserve">piece n°8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sous-détail des prix</w:t>
      </w:r>
      <w:bookmarkEnd w:id="408"/>
      <w:bookmarkEnd w:id="409"/>
      <w:bookmarkEnd w:id="410"/>
      <w:bookmarkEnd w:id="411"/>
      <w:bookmarkEnd w:id="412"/>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40"/>
          <w:sz w:val="24"/>
          <w:szCs w:val="24"/>
          <w:lang w:eastAsia="fr-FR"/>
        </w:rPr>
      </w:pPr>
    </w:p>
    <w:p w:rsidR="0032479A" w:rsidRPr="0032479A" w:rsidRDefault="0032479A" w:rsidP="0032479A">
      <w:pPr>
        <w:keepNext/>
        <w:suppressAutoHyphens/>
        <w:autoSpaceDN w:val="0"/>
        <w:spacing w:before="240" w:after="60" w:line="360" w:lineRule="auto"/>
        <w:textAlignment w:val="baseline"/>
        <w:outlineLvl w:val="1"/>
        <w:rPr>
          <w:rFonts w:ascii="Cambria" w:eastAsia="Times New Roman" w:hAnsi="Cambria" w:cs="Times New Roman"/>
          <w:b/>
          <w:bCs/>
          <w:i/>
          <w:iCs/>
          <w:spacing w:val="40"/>
          <w:sz w:val="28"/>
          <w:szCs w:val="28"/>
          <w:lang w:eastAsia="fr-FR"/>
        </w:rPr>
      </w:pPr>
      <w:r w:rsidRPr="0032479A">
        <w:rPr>
          <w:rFonts w:ascii="Times New Roman" w:eastAsia="Times New Roman" w:hAnsi="Times New Roman" w:cs="Times New Roman"/>
          <w:i/>
          <w:iCs/>
          <w:sz w:val="32"/>
          <w:szCs w:val="28"/>
          <w:lang w:eastAsia="fr-FR"/>
        </w:rPr>
        <w:br w:type="page"/>
      </w:r>
    </w:p>
    <w:tbl>
      <w:tblPr>
        <w:tblW w:w="10065" w:type="dxa"/>
        <w:tblCellMar>
          <w:left w:w="70" w:type="dxa"/>
          <w:right w:w="70" w:type="dxa"/>
        </w:tblCellMar>
        <w:tblLook w:val="04A0" w:firstRow="1" w:lastRow="0" w:firstColumn="1" w:lastColumn="0" w:noHBand="0" w:noVBand="1"/>
      </w:tblPr>
      <w:tblGrid>
        <w:gridCol w:w="907"/>
        <w:gridCol w:w="3322"/>
        <w:gridCol w:w="201"/>
        <w:gridCol w:w="1498"/>
        <w:gridCol w:w="1834"/>
        <w:gridCol w:w="2303"/>
      </w:tblGrid>
      <w:tr w:rsidR="0032479A" w:rsidRPr="0032479A" w:rsidTr="00AF723C">
        <w:trPr>
          <w:trHeight w:val="315"/>
        </w:trPr>
        <w:tc>
          <w:tcPr>
            <w:tcW w:w="10065" w:type="dxa"/>
            <w:gridSpan w:val="6"/>
            <w:tcBorders>
              <w:top w:val="nil"/>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lastRenderedPageBreak/>
              <w:t>CADRE DU SOUS-DETAIL DES PRIX</w:t>
            </w:r>
          </w:p>
        </w:tc>
      </w:tr>
      <w:tr w:rsidR="0032479A" w:rsidRPr="0032479A" w:rsidTr="00AF723C">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i/>
                <w:iCs/>
                <w:lang w:eastAsia="fr-FR"/>
              </w:rPr>
            </w:pPr>
            <w:r w:rsidRPr="0032479A">
              <w:rPr>
                <w:rFonts w:ascii="Times New Roman" w:eastAsia="Times New Roman" w:hAnsi="Times New Roman" w:cs="Times New Roman"/>
                <w:b/>
                <w:bCs/>
                <w:i/>
                <w:iCs/>
                <w:lang w:eastAsia="fr-FR"/>
              </w:rPr>
              <w:t>Remblai des fouilles</w:t>
            </w: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Durée activité (jours)</w:t>
            </w:r>
          </w:p>
        </w:tc>
      </w:tr>
      <w:tr w:rsidR="0032479A" w:rsidRPr="0032479A" w:rsidTr="00AF723C">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w:t>
            </w:r>
            <w:r w:rsidRPr="0032479A">
              <w:rPr>
                <w:rFonts w:ascii="Times New Roman" w:eastAsia="Times New Roman" w:hAnsi="Times New Roman" w:cs="Times New Roman"/>
                <w:vertAlign w:val="superscript"/>
                <w:lang w:eastAsia="fr-FR"/>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1,0</w:t>
            </w: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201" w:type="dxa"/>
            <w:tcBorders>
              <w:top w:val="nil"/>
              <w:left w:val="nil"/>
              <w:bottom w:val="nil"/>
              <w:right w:val="nil"/>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498" w:type="dxa"/>
            <w:tcBorders>
              <w:top w:val="nil"/>
              <w:left w:val="nil"/>
              <w:bottom w:val="nil"/>
              <w:right w:val="nil"/>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sz w:val="28"/>
                <w:szCs w:val="28"/>
                <w:lang w:eastAsia="fr-FR"/>
              </w:rPr>
            </w:pPr>
            <w:r w:rsidRPr="0032479A">
              <w:rPr>
                <w:rFonts w:ascii="Times New Roman" w:eastAsia="Times New Roman" w:hAnsi="Times New Roman" w:cs="Times New Roman"/>
                <w:b/>
                <w:bCs/>
                <w:sz w:val="28"/>
                <w:szCs w:val="28"/>
                <w:lang w:eastAsia="fr-FR"/>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sz w:val="28"/>
                <w:szCs w:val="28"/>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D+E+F</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G+H</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I/Qté</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413" w:name="_Toc390335370"/>
      <w:bookmarkStart w:id="414" w:name="_Toc390418129"/>
      <w:bookmarkStart w:id="415" w:name="_Toc97543366"/>
      <w:bookmarkStart w:id="416" w:name="_Toc97557127"/>
      <w:bookmarkStart w:id="417" w:name="_Toc157306470"/>
      <w:r w:rsidRPr="0032479A">
        <w:rPr>
          <w:rFonts w:ascii="Times New Roman" w:eastAsia="Calibri" w:hAnsi="Times New Roman" w:cs="Times New Roman"/>
          <w:b/>
          <w:caps/>
          <w:spacing w:val="45"/>
          <w:sz w:val="36"/>
          <w:szCs w:val="36"/>
        </w:rPr>
        <w:t xml:space="preserve">piece n°9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Modèle de marché</w:t>
      </w:r>
      <w:bookmarkEnd w:id="413"/>
      <w:bookmarkEnd w:id="414"/>
      <w:bookmarkEnd w:id="415"/>
      <w:bookmarkEnd w:id="416"/>
      <w:bookmarkEnd w:id="417"/>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9"/>
          <w:sz w:val="24"/>
          <w:szCs w:val="24"/>
          <w:lang w:eastAsia="fr-FR"/>
        </w:rPr>
      </w:pPr>
      <w:r w:rsidRPr="0032479A">
        <w:rPr>
          <w:rFonts w:ascii="Times New Roman" w:eastAsia="Times New Roman" w:hAnsi="Times New Roman" w:cs="Times New Roman"/>
          <w:spacing w:val="39"/>
          <w:sz w:val="24"/>
          <w:szCs w:val="24"/>
          <w:lang w:eastAsia="fr-FR"/>
        </w:rPr>
        <w:br w:type="page"/>
      </w:r>
    </w:p>
    <w:tbl>
      <w:tblPr>
        <w:tblW w:w="9558" w:type="dxa"/>
        <w:jc w:val="center"/>
        <w:tblLayout w:type="fixed"/>
        <w:tblCellMar>
          <w:left w:w="70" w:type="dxa"/>
          <w:right w:w="70" w:type="dxa"/>
        </w:tblCellMar>
        <w:tblLook w:val="0000" w:firstRow="0" w:lastRow="0" w:firstColumn="0" w:lastColumn="0" w:noHBand="0" w:noVBand="0"/>
      </w:tblPr>
      <w:tblGrid>
        <w:gridCol w:w="4679"/>
        <w:gridCol w:w="724"/>
        <w:gridCol w:w="4155"/>
      </w:tblGrid>
      <w:tr w:rsidR="0032479A" w:rsidRPr="0032479A" w:rsidTr="00AF723C">
        <w:trPr>
          <w:trHeight w:val="697"/>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REPUBLIQUE DU CAMEROUN</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Paix – Travail – Patrie</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p>
        </w:tc>
        <w:tc>
          <w:tcPr>
            <w:tcW w:w="4155"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b/>
                <w:bCs/>
                <w:sz w:val="14"/>
                <w:szCs w:val="20"/>
                <w:lang w:val="en-GB" w:eastAsia="fr-FR"/>
              </w:rPr>
              <w:t>REPUBLIC OF CAMEROON</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b/>
                <w:bCs/>
                <w:sz w:val="14"/>
                <w:szCs w:val="20"/>
                <w:lang w:val="en-GB" w:eastAsia="fr-FR"/>
              </w:rPr>
              <w:t>Peace – Work – Fatherland</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r>
      <w:tr w:rsidR="0032479A" w:rsidRPr="0032479A" w:rsidTr="00AF723C">
        <w:trPr>
          <w:trHeight w:val="368"/>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REGION DU SUD</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noProof/>
                <w:sz w:val="14"/>
                <w:szCs w:val="20"/>
                <w:lang w:eastAsia="fr-FR"/>
              </w:rPr>
              <w:drawing>
                <wp:anchor distT="0" distB="0" distL="114300" distR="114300" simplePos="0" relativeHeight="251669504" behindDoc="0" locked="0" layoutInCell="1" allowOverlap="1" wp14:anchorId="543ECA66" wp14:editId="07E78280">
                  <wp:simplePos x="0" y="0"/>
                  <wp:positionH relativeFrom="column">
                    <wp:posOffset>-284480</wp:posOffset>
                  </wp:positionH>
                  <wp:positionV relativeFrom="paragraph">
                    <wp:posOffset>-652145</wp:posOffset>
                  </wp:positionV>
                  <wp:extent cx="1132205" cy="1029335"/>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22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SOUTH REGION</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eastAsia="fr-FR"/>
              </w:rPr>
              <w:t>----------------</w:t>
            </w:r>
          </w:p>
        </w:tc>
      </w:tr>
      <w:tr w:rsidR="0032479A" w:rsidRPr="00D216BD" w:rsidTr="00AF723C">
        <w:trPr>
          <w:trHeight w:val="274"/>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DEPARTEMENT DU DJA ET LOBO</w:t>
            </w:r>
          </w:p>
          <w:p w:rsid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p w:rsidR="00D216BD"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Pr>
                <w:rFonts w:ascii="Trebuchet MS" w:eastAsia="Times New Roman" w:hAnsi="Trebuchet MS" w:cs="Tahoma"/>
                <w:b/>
                <w:bCs/>
                <w:sz w:val="14"/>
                <w:szCs w:val="20"/>
                <w:lang w:eastAsia="fr-FR"/>
              </w:rPr>
              <w:t>SERVICE DES AFFAIRES ECONOMIQUES ET FINANCIERES</w:t>
            </w:r>
          </w:p>
          <w:p w:rsidR="00D216BD" w:rsidRPr="0032479A"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p>
        </w:tc>
        <w:tc>
          <w:tcPr>
            <w:tcW w:w="4155" w:type="dxa"/>
            <w:vAlign w:val="center"/>
          </w:tcPr>
          <w:p w:rsidR="0032479A" w:rsidRPr="00E35FB1"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US" w:eastAsia="fr-FR"/>
              </w:rPr>
            </w:pPr>
            <w:r w:rsidRPr="00E35FB1">
              <w:rPr>
                <w:rFonts w:ascii="Trebuchet MS" w:eastAsia="Times New Roman" w:hAnsi="Trebuchet MS" w:cs="Tahoma"/>
                <w:b/>
                <w:bCs/>
                <w:sz w:val="14"/>
                <w:szCs w:val="20"/>
                <w:lang w:val="en-US" w:eastAsia="fr-FR"/>
              </w:rPr>
              <w:t>DJA AND LOBO DIVISION</w:t>
            </w:r>
          </w:p>
          <w:p w:rsidR="0032479A" w:rsidRPr="00E35FB1"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E35FB1">
              <w:rPr>
                <w:rFonts w:ascii="Trebuchet MS" w:eastAsia="Times New Roman" w:hAnsi="Trebuchet MS" w:cs="Tahoma"/>
                <w:b/>
                <w:bCs/>
                <w:sz w:val="14"/>
                <w:szCs w:val="20"/>
                <w:lang w:val="en-US" w:eastAsia="fr-FR"/>
              </w:rPr>
              <w:t>----------------</w:t>
            </w:r>
          </w:p>
          <w:p w:rsidR="00D216BD"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Pr>
                <w:rFonts w:ascii="Trebuchet MS" w:eastAsia="Times New Roman" w:hAnsi="Trebuchet MS" w:cs="Tahoma"/>
                <w:b/>
                <w:bCs/>
                <w:sz w:val="14"/>
                <w:szCs w:val="20"/>
                <w:lang w:val="en-US" w:eastAsia="fr-FR"/>
              </w:rPr>
              <w:t>FINANCIAL AND ECONOMICAL AFFAIRS SERVICE</w:t>
            </w:r>
          </w:p>
          <w:p w:rsidR="00D216BD" w:rsidRPr="0032479A"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Pr>
                <w:rFonts w:ascii="Trebuchet MS" w:eastAsia="Times New Roman" w:hAnsi="Trebuchet MS" w:cs="Tahoma"/>
                <w:b/>
                <w:bCs/>
                <w:sz w:val="14"/>
                <w:szCs w:val="20"/>
                <w:lang w:val="en-US" w:eastAsia="fr-FR"/>
              </w:rPr>
              <w:t>-------------------</w:t>
            </w:r>
          </w:p>
        </w:tc>
      </w:tr>
      <w:tr w:rsidR="0032479A" w:rsidRPr="0032479A" w:rsidTr="00AF723C">
        <w:trPr>
          <w:trHeight w:val="477"/>
          <w:jc w:val="center"/>
        </w:trPr>
        <w:tc>
          <w:tcPr>
            <w:tcW w:w="4679"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COMMISSION DEPARTEMENTALE DE PASSATION DES MARCHES</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GB" w:eastAsia="fr-FR"/>
              </w:rPr>
            </w:pPr>
          </w:p>
        </w:tc>
        <w:tc>
          <w:tcPr>
            <w:tcW w:w="4155"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val="en-US" w:eastAsia="fr-FR"/>
              </w:rPr>
              <w:t>DIVISIONAL TENDERS BOARD</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val="en-US" w:eastAsia="fr-FR"/>
              </w:rPr>
              <w:t>----------------</w:t>
            </w:r>
          </w:p>
        </w:tc>
      </w:tr>
    </w:tbl>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
          <w:szCs w:val="2"/>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rebuchet MS" w:eastAsia="Times New Roman" w:hAnsi="Trebuchet MS" w:cs="Tahoma"/>
          <w:sz w:val="20"/>
          <w:szCs w:val="20"/>
          <w:lang w:eastAsia="fr-FR"/>
        </w:rPr>
      </w:pPr>
    </w:p>
    <w:p w:rsidR="0032479A" w:rsidRPr="0032479A" w:rsidRDefault="00F242D1" w:rsidP="0032479A">
      <w:pPr>
        <w:widowControl w:val="0"/>
        <w:suppressAutoHyphens/>
        <w:autoSpaceDE w:val="0"/>
        <w:autoSpaceDN w:val="0"/>
        <w:spacing w:before="11" w:after="0" w:line="276" w:lineRule="auto"/>
        <w:ind w:right="-20"/>
        <w:jc w:val="both"/>
        <w:textAlignment w:val="baseline"/>
        <w:rPr>
          <w:rFonts w:ascii="Trebuchet MS" w:eastAsia="Times New Roman" w:hAnsi="Trebuchet MS" w:cs="Tahoma"/>
          <w:sz w:val="20"/>
          <w:szCs w:val="20"/>
          <w:lang w:eastAsia="fr-FR"/>
        </w:rPr>
      </w:pPr>
      <w:r>
        <w:rPr>
          <w:rFonts w:ascii="Trebuchet MS" w:eastAsia="Times New Roman" w:hAnsi="Trebuchet MS" w:cs="Tahoma"/>
          <w:sz w:val="20"/>
          <w:szCs w:val="20"/>
          <w:lang w:eastAsia="fr-FR"/>
        </w:rPr>
        <w:t>LETTRE COMMANDE</w:t>
      </w:r>
      <w:r w:rsidR="0032479A" w:rsidRPr="0032479A">
        <w:rPr>
          <w:rFonts w:ascii="Trebuchet MS" w:eastAsia="Times New Roman" w:hAnsi="Trebuchet MS" w:cs="Tahoma"/>
          <w:sz w:val="20"/>
          <w:szCs w:val="20"/>
          <w:lang w:eastAsia="fr-FR"/>
        </w:rPr>
        <w:t xml:space="preserve"> N°______/</w:t>
      </w:r>
      <w:r>
        <w:rPr>
          <w:rFonts w:ascii="Trebuchet MS" w:eastAsia="Times New Roman" w:hAnsi="Trebuchet MS" w:cs="Tahoma"/>
          <w:sz w:val="20"/>
          <w:szCs w:val="20"/>
          <w:lang w:eastAsia="fr-FR"/>
        </w:rPr>
        <w:t>LC</w:t>
      </w:r>
      <w:r w:rsidR="0032479A" w:rsidRPr="0032479A">
        <w:rPr>
          <w:rFonts w:ascii="Trebuchet MS" w:eastAsia="Times New Roman" w:hAnsi="Trebuchet MS" w:cs="Tahoma"/>
          <w:sz w:val="20"/>
          <w:szCs w:val="20"/>
          <w:lang w:eastAsia="fr-FR"/>
        </w:rPr>
        <w:t>/</w:t>
      </w:r>
      <w:r w:rsidR="00D216BD">
        <w:rPr>
          <w:rFonts w:ascii="Trebuchet MS" w:eastAsia="Times New Roman" w:hAnsi="Trebuchet MS" w:cs="Tahoma"/>
          <w:sz w:val="20"/>
          <w:szCs w:val="20"/>
          <w:lang w:eastAsia="fr-FR"/>
        </w:rPr>
        <w:t>L01</w:t>
      </w:r>
      <w:r w:rsidR="0032479A" w:rsidRPr="0032479A">
        <w:rPr>
          <w:rFonts w:ascii="Trebuchet MS" w:eastAsia="Times New Roman" w:hAnsi="Trebuchet MS" w:cs="Tahoma"/>
          <w:sz w:val="20"/>
          <w:szCs w:val="20"/>
          <w:lang w:eastAsia="fr-FR"/>
        </w:rPr>
        <w:t>/</w:t>
      </w:r>
      <w:r w:rsidR="00D216BD">
        <w:rPr>
          <w:rFonts w:ascii="Trebuchet MS" w:eastAsia="Times New Roman" w:hAnsi="Trebuchet MS" w:cs="Tahoma"/>
          <w:sz w:val="20"/>
          <w:szCs w:val="20"/>
          <w:lang w:eastAsia="fr-FR"/>
        </w:rPr>
        <w:t>SAEF/</w:t>
      </w:r>
      <w:r w:rsidR="0032479A"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0032479A" w:rsidRPr="0032479A">
        <w:rPr>
          <w:rFonts w:ascii="Trebuchet MS" w:eastAsia="Times New Roman" w:hAnsi="Trebuchet MS" w:cs="Tahoma"/>
          <w:sz w:val="20"/>
          <w:szCs w:val="20"/>
          <w:lang w:eastAsia="fr-FR"/>
        </w:rPr>
        <w:t xml:space="preserve"> Passé</w:t>
      </w:r>
      <w:r>
        <w:rPr>
          <w:rFonts w:ascii="Trebuchet MS" w:eastAsia="Times New Roman" w:hAnsi="Trebuchet MS" w:cs="Tahoma"/>
          <w:sz w:val="20"/>
          <w:szCs w:val="20"/>
          <w:lang w:eastAsia="fr-FR"/>
        </w:rPr>
        <w:t>e</w:t>
      </w:r>
      <w:r w:rsidR="0032479A" w:rsidRPr="0032479A">
        <w:rPr>
          <w:rFonts w:ascii="Trebuchet MS" w:eastAsia="Times New Roman" w:hAnsi="Trebuchet MS" w:cs="Tahoma"/>
          <w:sz w:val="20"/>
          <w:szCs w:val="20"/>
          <w:lang w:eastAsia="fr-FR"/>
        </w:rPr>
        <w:t xml:space="preserve"> après Appel d’Offres National Ouvert N°____/AONO/L01/S</w:t>
      </w:r>
      <w:r w:rsidR="00D216BD">
        <w:rPr>
          <w:rFonts w:ascii="Trebuchet MS" w:eastAsia="Times New Roman" w:hAnsi="Trebuchet MS" w:cs="Tahoma"/>
          <w:sz w:val="20"/>
          <w:szCs w:val="20"/>
          <w:lang w:eastAsia="fr-FR"/>
        </w:rPr>
        <w:t>AEF</w:t>
      </w:r>
      <w:r w:rsidR="0032479A"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0032479A" w:rsidRPr="0032479A">
        <w:rPr>
          <w:rFonts w:ascii="Trebuchet MS" w:eastAsia="Times New Roman" w:hAnsi="Trebuchet MS" w:cs="Tahoma"/>
          <w:sz w:val="20"/>
          <w:szCs w:val="20"/>
          <w:lang w:eastAsia="fr-FR"/>
        </w:rPr>
        <w:t xml:space="preserve"> DU _______________ POUR LES TRAVAUX DE </w:t>
      </w:r>
      <w:r>
        <w:rPr>
          <w:rFonts w:ascii="Trebuchet MS" w:eastAsia="Times New Roman" w:hAnsi="Trebuchet MS" w:cs="Tahoma"/>
          <w:sz w:val="20"/>
          <w:szCs w:val="20"/>
          <w:lang w:eastAsia="fr-FR"/>
        </w:rPr>
        <w:t>RECONSTRUCTION DU MUR ARRIERE DE LA CLÔTURE DE LA DÉLÉGATION DÉPARTEMENTALE MINEPAT</w:t>
      </w:r>
      <w:r w:rsidR="0032479A" w:rsidRPr="0032479A">
        <w:rPr>
          <w:rFonts w:ascii="Trebuchet MS" w:eastAsia="Times New Roman" w:hAnsi="Trebuchet MS" w:cs="Tahoma"/>
          <w:sz w:val="20"/>
          <w:szCs w:val="20"/>
          <w:lang w:eastAsia="fr-FR"/>
        </w:rPr>
        <w:t>. EN PROCEDURE D’URGENCE</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iCs/>
          <w:sz w:val="24"/>
          <w:szCs w:val="24"/>
          <w:lang w:eastAsia="fr-FR"/>
        </w:rPr>
      </w:pPr>
    </w:p>
    <w:p w:rsidR="0032479A" w:rsidRPr="0032479A" w:rsidRDefault="0032479A" w:rsidP="0032479A">
      <w:pPr>
        <w:shd w:val="clear" w:color="auto" w:fill="FFFFFF"/>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10"/>
          <w:szCs w:val="1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Titulaire</w:t>
      </w:r>
      <w:r w:rsidRPr="0032479A">
        <w:rPr>
          <w:rFonts w:ascii="Trebuchet MS" w:eastAsia="Times New Roman" w:hAnsi="Trebuchet MS" w:cs="Tahoma"/>
          <w:sz w:val="20"/>
          <w:szCs w:val="20"/>
          <w:lang w:eastAsia="fr-FR"/>
        </w:rPr>
        <w:t xml:space="preserve"> : </w:t>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BP………………… Tél…………….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RC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contribuable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compte bancaire ………………………………</w:t>
      </w:r>
    </w:p>
    <w:p w:rsidR="00F242D1" w:rsidRDefault="00F242D1" w:rsidP="0032479A">
      <w:pPr>
        <w:widowControl w:val="0"/>
        <w:suppressAutoHyphens/>
        <w:autoSpaceDE w:val="0"/>
        <w:autoSpaceDN w:val="0"/>
        <w:spacing w:before="11" w:after="0" w:line="276" w:lineRule="auto"/>
        <w:ind w:right="-20"/>
        <w:jc w:val="both"/>
        <w:textAlignment w:val="baseline"/>
        <w:rPr>
          <w:rFonts w:ascii="Trebuchet MS" w:eastAsia="Times New Roman" w:hAnsi="Trebuchet MS" w:cs="Tahoma"/>
          <w:b/>
          <w:sz w:val="20"/>
          <w:szCs w:val="20"/>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rebuchet MS" w:eastAsia="Times New Roman" w:hAnsi="Trebuchet MS" w:cs="Tahoma"/>
          <w:b/>
          <w:sz w:val="20"/>
          <w:szCs w:val="20"/>
          <w:lang w:eastAsia="fr-FR"/>
        </w:rPr>
        <w:t>Objet :</w:t>
      </w:r>
      <w:r w:rsidRPr="0032479A">
        <w:rPr>
          <w:rFonts w:ascii="Trebuchet MS" w:eastAsia="Times New Roman" w:hAnsi="Trebuchet MS" w:cs="Tahoma"/>
          <w:sz w:val="20"/>
          <w:szCs w:val="20"/>
          <w:lang w:eastAsia="fr-FR"/>
        </w:rPr>
        <w:t xml:space="preserve"> </w:t>
      </w:r>
      <w:r w:rsidR="00F242D1" w:rsidRPr="0032479A">
        <w:rPr>
          <w:rFonts w:ascii="Trebuchet MS" w:eastAsia="Times New Roman" w:hAnsi="Trebuchet MS" w:cs="Tahoma"/>
          <w:sz w:val="20"/>
          <w:szCs w:val="20"/>
          <w:lang w:eastAsia="fr-FR"/>
        </w:rPr>
        <w:t xml:space="preserve">LES TRAVAUX DE </w:t>
      </w:r>
      <w:r w:rsidR="00F242D1">
        <w:rPr>
          <w:rFonts w:ascii="Trebuchet MS" w:eastAsia="Times New Roman" w:hAnsi="Trebuchet MS" w:cs="Tahoma"/>
          <w:sz w:val="20"/>
          <w:szCs w:val="20"/>
          <w:lang w:eastAsia="fr-FR"/>
        </w:rPr>
        <w:t>RECONSTRUCTION DU MUR ARRIERE DE LA CLÔTURE DE LA DÉLÉGATION DÉPARTEMENTALE MINEPAT</w:t>
      </w:r>
      <w:r w:rsidR="00F242D1" w:rsidRPr="0032479A">
        <w:rPr>
          <w:rFonts w:ascii="Trebuchet MS" w:eastAsia="Times New Roman" w:hAnsi="Trebuchet MS" w:cs="Tahoma"/>
          <w:sz w:val="20"/>
          <w:szCs w:val="20"/>
          <w:lang w:eastAsia="fr-FR"/>
        </w:rPr>
        <w:t xml:space="preserve"> </w:t>
      </w:r>
      <w:r w:rsidRPr="0032479A">
        <w:rPr>
          <w:rFonts w:ascii="Trebuchet MS" w:eastAsia="Times New Roman" w:hAnsi="Trebuchet MS" w:cs="Tahoma"/>
          <w:sz w:val="20"/>
          <w:szCs w:val="20"/>
          <w:lang w:eastAsia="fr-FR"/>
        </w:rPr>
        <w:t xml:space="preserve">DANS L’ARRONDISSEMENT DE </w:t>
      </w:r>
      <w:r w:rsidR="00F242D1">
        <w:rPr>
          <w:rFonts w:ascii="Trebuchet MS" w:eastAsia="Times New Roman" w:hAnsi="Trebuchet MS" w:cs="Tahoma"/>
          <w:sz w:val="20"/>
          <w:szCs w:val="20"/>
          <w:lang w:eastAsia="fr-FR"/>
        </w:rPr>
        <w:t>SANGMELIMA</w:t>
      </w:r>
      <w:r w:rsidRPr="0032479A">
        <w:rPr>
          <w:rFonts w:ascii="Trebuchet MS" w:eastAsia="Times New Roman" w:hAnsi="Trebuchet MS" w:cs="Tahoma"/>
          <w:sz w:val="20"/>
          <w:szCs w:val="20"/>
          <w:lang w:eastAsia="fr-FR"/>
        </w:rPr>
        <w:t>, DEPARTEMENT DU DJA ET LOBO.</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iCs/>
          <w:sz w:val="24"/>
          <w:szCs w:val="24"/>
          <w:lang w:eastAsia="fr-FR"/>
        </w:rPr>
      </w:pPr>
    </w:p>
    <w:p w:rsidR="0032479A" w:rsidRPr="0032479A" w:rsidRDefault="0032479A" w:rsidP="0032479A">
      <w:pPr>
        <w:shd w:val="clear" w:color="auto" w:fill="FFFFFF"/>
        <w:suppressAutoHyphens/>
        <w:autoSpaceDN w:val="0"/>
        <w:spacing w:after="0" w:line="240"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ind w:left="851" w:hanging="851"/>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bCs/>
          <w:sz w:val="20"/>
          <w:szCs w:val="20"/>
          <w:lang w:eastAsia="fr-FR"/>
        </w:rPr>
        <w:t>Délai d’exécution des travaux</w:t>
      </w:r>
      <w:r w:rsidRPr="0032479A">
        <w:rPr>
          <w:rFonts w:ascii="Trebuchet MS" w:eastAsia="Times New Roman" w:hAnsi="Trebuchet MS" w:cs="Tahoma"/>
          <w:sz w:val="20"/>
          <w:szCs w:val="20"/>
          <w:lang w:eastAsia="fr-FR"/>
        </w:rPr>
        <w:t xml:space="preserv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 xml:space="preserve"> </w:t>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tblGrid>
      <w:tr w:rsidR="0032479A" w:rsidRPr="0032479A" w:rsidTr="00AF723C">
        <w:trPr>
          <w:trHeight w:val="592"/>
        </w:trPr>
        <w:tc>
          <w:tcPr>
            <w:tcW w:w="3147" w:type="dxa"/>
            <w:shd w:val="clear" w:color="auto" w:fill="auto"/>
            <w:vAlign w:val="center"/>
          </w:tcPr>
          <w:p w:rsidR="0032479A" w:rsidRPr="0032479A" w:rsidRDefault="00F242D1"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r>
              <w:rPr>
                <w:rFonts w:ascii="Trebuchet MS" w:eastAsia="Times New Roman" w:hAnsi="Trebuchet MS" w:cs="Tahoma"/>
                <w:sz w:val="20"/>
                <w:szCs w:val="20"/>
                <w:lang w:eastAsia="fr-FR"/>
              </w:rPr>
              <w:t>Trois</w:t>
            </w:r>
            <w:r w:rsidR="0032479A" w:rsidRPr="0032479A">
              <w:rPr>
                <w:rFonts w:ascii="Trebuchet MS" w:eastAsia="Times New Roman" w:hAnsi="Trebuchet MS" w:cs="Tahoma"/>
                <w:sz w:val="20"/>
                <w:szCs w:val="20"/>
                <w:lang w:eastAsia="fr-FR"/>
              </w:rPr>
              <w:t xml:space="preserve"> (0</w:t>
            </w:r>
            <w:r>
              <w:rPr>
                <w:rFonts w:ascii="Trebuchet MS" w:eastAsia="Times New Roman" w:hAnsi="Trebuchet MS" w:cs="Tahoma"/>
                <w:sz w:val="20"/>
                <w:szCs w:val="20"/>
                <w:lang w:eastAsia="fr-FR"/>
              </w:rPr>
              <w:t>3</w:t>
            </w:r>
            <w:r w:rsidR="0032479A" w:rsidRPr="0032479A">
              <w:rPr>
                <w:rFonts w:ascii="Trebuchet MS" w:eastAsia="Times New Roman" w:hAnsi="Trebuchet MS" w:cs="Tahoma"/>
                <w:sz w:val="20"/>
                <w:szCs w:val="20"/>
                <w:lang w:eastAsia="fr-FR"/>
              </w:rPr>
              <w:t>) mois </w:t>
            </w:r>
          </w:p>
        </w:tc>
      </w:tr>
    </w:tbl>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14"/>
          <w:szCs w:val="14"/>
          <w:lang w:eastAsia="fr-FR"/>
        </w:rPr>
      </w:pPr>
      <w:r w:rsidRPr="0032479A">
        <w:rPr>
          <w:rFonts w:ascii="Trebuchet MS" w:eastAsia="Times New Roman" w:hAnsi="Trebuchet MS" w:cs="Tahoma"/>
          <w:b/>
          <w:bCs/>
          <w:sz w:val="20"/>
          <w:szCs w:val="20"/>
          <w:lang w:eastAsia="fr-FR"/>
        </w:rPr>
        <w:t>MONTANT EN F CFA</w:t>
      </w:r>
      <w:r w:rsidRPr="0032479A">
        <w:rPr>
          <w:rFonts w:ascii="Trebuchet MS" w:eastAsia="Times New Roman" w:hAnsi="Trebuchet MS" w:cs="Tahoma"/>
          <w:sz w:val="20"/>
          <w:szCs w:val="20"/>
          <w:lang w:eastAsia="fr-FR"/>
        </w:rPr>
        <w:t>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260"/>
      </w:tblGrid>
      <w:tr w:rsidR="0032479A" w:rsidRPr="0032479A" w:rsidTr="00AF723C">
        <w:tc>
          <w:tcPr>
            <w:tcW w:w="2580" w:type="dxa"/>
            <w:tcBorders>
              <w:top w:val="single" w:sz="4" w:space="0" w:color="auto"/>
            </w:tcBorders>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TOTAL HT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AF723C">
        <w:tc>
          <w:tcPr>
            <w:tcW w:w="2580" w:type="dxa"/>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TVA (19.25%)</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AF723C">
        <w:trPr>
          <w:trHeight w:val="369"/>
        </w:trPr>
        <w:tc>
          <w:tcPr>
            <w:tcW w:w="2580" w:type="dxa"/>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AIR (2,2 %) ou 5,5% :</w:t>
            </w: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AF723C">
        <w:tc>
          <w:tcPr>
            <w:tcW w:w="2580" w:type="dxa"/>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MONTANT TTC</w:t>
            </w: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bl>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
          <w:szCs w:val="2"/>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FINANCEMENT</w:t>
      </w:r>
      <w:r w:rsidRPr="0032479A">
        <w:rPr>
          <w:rFonts w:ascii="Trebuchet MS" w:eastAsia="Times New Roman" w:hAnsi="Trebuchet MS" w:cs="Tahoma"/>
          <w:sz w:val="20"/>
          <w:szCs w:val="20"/>
          <w:lang w:eastAsia="fr-FR"/>
        </w:rPr>
        <w:t> : BUDGET D’INVESTISSEMENT PUBLIC MIN</w:t>
      </w:r>
      <w:r w:rsidR="00F242D1">
        <w:rPr>
          <w:rFonts w:ascii="Trebuchet MS" w:eastAsia="Times New Roman" w:hAnsi="Trebuchet MS" w:cs="Tahoma"/>
          <w:sz w:val="20"/>
          <w:szCs w:val="20"/>
          <w:lang w:eastAsia="fr-FR"/>
        </w:rPr>
        <w:t xml:space="preserve">EPAT </w:t>
      </w:r>
      <w:r w:rsidRPr="0032479A">
        <w:rPr>
          <w:rFonts w:ascii="Trebuchet MS" w:eastAsia="Times New Roman" w:hAnsi="Trebuchet MS" w:cs="Tahoma"/>
          <w:sz w:val="20"/>
          <w:szCs w:val="20"/>
          <w:lang w:eastAsia="fr-FR"/>
        </w:rPr>
        <w:t>– EXERCICES 2026.</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N° D’AUTORISATION DE DEPENSE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IMPUTATION :</w:t>
      </w:r>
      <w:r w:rsidR="00F242D1">
        <w:rPr>
          <w:rFonts w:ascii="Trebuchet MS" w:eastAsia="Times New Roman" w:hAnsi="Trebuchet MS" w:cs="Tahoma"/>
          <w:sz w:val="20"/>
          <w:szCs w:val="20"/>
          <w:lang w:eastAsia="fr-FR"/>
        </w:rPr>
        <w:t xml:space="preserve"> 6022118619 45181001 523212</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
          <w:szCs w:val="2"/>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
          <w:szCs w:val="2"/>
          <w:lang w:eastAsia="fr-FR"/>
        </w:rPr>
      </w:pP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ab/>
      </w:r>
      <w:r w:rsidRPr="0032479A">
        <w:rPr>
          <w:rFonts w:ascii="Trebuchet MS" w:eastAsia="Times New Roman" w:hAnsi="Trebuchet MS" w:cs="Tahoma"/>
          <w:sz w:val="20"/>
          <w:szCs w:val="20"/>
          <w:lang w:eastAsia="fr-FR"/>
        </w:rPr>
        <w:t>SOUSCRIT</w:t>
      </w:r>
      <w:r w:rsidR="00F242D1">
        <w:rPr>
          <w:rFonts w:ascii="Trebuchet MS" w:eastAsia="Times New Roman" w:hAnsi="Trebuchet MS" w:cs="Tahoma"/>
          <w:sz w:val="20"/>
          <w:szCs w:val="20"/>
          <w:lang w:eastAsia="fr-FR"/>
        </w:rPr>
        <w:t xml:space="preserve">E </w:t>
      </w:r>
      <w:r w:rsidRPr="0032479A">
        <w:rPr>
          <w:rFonts w:ascii="Trebuchet MS" w:eastAsia="Times New Roman" w:hAnsi="Trebuchet MS" w:cs="Tahoma"/>
          <w:sz w:val="20"/>
          <w:szCs w:val="20"/>
          <w:lang w:eastAsia="fr-FR"/>
        </w:rPr>
        <w:t>LE………………………….</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SIGNE</w:t>
      </w:r>
      <w:r w:rsidR="00F242D1">
        <w:rPr>
          <w:rFonts w:ascii="Trebuchet MS" w:eastAsia="Times New Roman" w:hAnsi="Trebuchet MS" w:cs="Tahoma"/>
          <w:sz w:val="20"/>
          <w:szCs w:val="20"/>
          <w:lang w:eastAsia="fr-FR"/>
        </w:rPr>
        <w:t xml:space="preserve">E </w:t>
      </w:r>
      <w:r w:rsidRPr="0032479A">
        <w:rPr>
          <w:rFonts w:ascii="Trebuchet MS" w:eastAsia="Times New Roman" w:hAnsi="Trebuchet MS" w:cs="Tahoma"/>
          <w:sz w:val="20"/>
          <w:szCs w:val="20"/>
          <w:lang w:eastAsia="fr-FR"/>
        </w:rPr>
        <w:t>LE ………………………</w:t>
      </w:r>
      <w:proofErr w:type="gramStart"/>
      <w:r w:rsidRPr="0032479A">
        <w:rPr>
          <w:rFonts w:ascii="Trebuchet MS" w:eastAsia="Times New Roman" w:hAnsi="Trebuchet MS" w:cs="Tahoma"/>
          <w:sz w:val="20"/>
          <w:szCs w:val="20"/>
          <w:lang w:eastAsia="fr-FR"/>
        </w:rPr>
        <w:t>…….</w:t>
      </w:r>
      <w:proofErr w:type="gramEnd"/>
      <w:r w:rsidRPr="0032479A">
        <w:rPr>
          <w:rFonts w:ascii="Trebuchet MS" w:eastAsia="Times New Roman" w:hAnsi="Trebuchet MS" w:cs="Tahoma"/>
          <w:sz w:val="20"/>
          <w:szCs w:val="20"/>
          <w:lang w:eastAsia="fr-FR"/>
        </w:rPr>
        <w:t>.</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NOTIFIE</w:t>
      </w:r>
      <w:r w:rsidR="00F242D1">
        <w:rPr>
          <w:rFonts w:ascii="Trebuchet MS" w:eastAsia="Times New Roman" w:hAnsi="Trebuchet MS" w:cs="Tahoma"/>
          <w:sz w:val="20"/>
          <w:szCs w:val="20"/>
          <w:lang w:eastAsia="fr-FR"/>
        </w:rPr>
        <w:t xml:space="preserve">E </w:t>
      </w:r>
      <w:r w:rsidRPr="0032479A">
        <w:rPr>
          <w:rFonts w:ascii="Trebuchet MS" w:eastAsia="Times New Roman" w:hAnsi="Trebuchet MS" w:cs="Tahoma"/>
          <w:sz w:val="20"/>
          <w:szCs w:val="20"/>
          <w:lang w:eastAsia="fr-FR"/>
        </w:rPr>
        <w:t>LE ……………………………</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ENREGISTRE</w:t>
      </w:r>
      <w:r w:rsidR="00F242D1">
        <w:rPr>
          <w:rFonts w:ascii="Trebuchet MS" w:eastAsia="Times New Roman" w:hAnsi="Trebuchet MS" w:cs="Tahoma"/>
          <w:sz w:val="20"/>
          <w:szCs w:val="20"/>
          <w:lang w:eastAsia="fr-FR"/>
        </w:rPr>
        <w:t xml:space="preserve">E </w:t>
      </w:r>
      <w:r w:rsidRPr="0032479A">
        <w:rPr>
          <w:rFonts w:ascii="Trebuchet MS" w:eastAsia="Times New Roman" w:hAnsi="Trebuchet MS" w:cs="Tahoma"/>
          <w:sz w:val="20"/>
          <w:szCs w:val="20"/>
          <w:lang w:eastAsia="fr-FR"/>
        </w:rPr>
        <w:t>LE……………………….</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b/>
          <w:sz w:val="20"/>
          <w:szCs w:val="20"/>
          <w:lang w:eastAsia="fr-FR"/>
        </w:rPr>
        <w:lastRenderedPageBreak/>
        <w:t>ENTRE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L’ETAT DU CAMEROUN,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Représenté par le Préfet du Dja et Lobo, ci- après désigné « </w:t>
      </w:r>
      <w:r w:rsidRPr="0032479A">
        <w:rPr>
          <w:rFonts w:ascii="Trebuchet MS" w:eastAsia="Times New Roman" w:hAnsi="Trebuchet MS" w:cs="Tahoma"/>
          <w:b/>
          <w:sz w:val="20"/>
          <w:szCs w:val="20"/>
          <w:lang w:eastAsia="fr-FR"/>
        </w:rPr>
        <w:t>Autorité Contractante»,</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D’UNE PART,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ET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L’ENTREPRISE</w:t>
      </w:r>
      <w:r w:rsidRPr="0032479A">
        <w:rPr>
          <w:rFonts w:ascii="Trebuchet MS" w:eastAsia="Times New Roman" w:hAnsi="Trebuchet MS" w:cs="Tahoma"/>
          <w:sz w:val="20"/>
          <w:szCs w:val="20"/>
          <w:lang w:eastAsia="fr-FR"/>
        </w:rPr>
        <w:t>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BP………………… Tél…………….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RC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contribuable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compte bancaire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Représenté par …………………………………………………………………ci-après dénommé « le Cocontractant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D’AUTRE PART,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IL EST CONVENU ET ARRETE  CE QUI SUIT :</w:t>
      </w: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i/>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i/>
          <w:sz w:val="20"/>
          <w:szCs w:val="20"/>
          <w:lang w:eastAsia="fr-FR"/>
        </w:rPr>
        <w:lastRenderedPageBreak/>
        <w:t>DOCUMENTS A  INSERER (avant la  page de signature) :</w:t>
      </w:r>
    </w:p>
    <w:p w:rsidR="0032479A" w:rsidRPr="0032479A" w:rsidRDefault="0032479A" w:rsidP="0032479A">
      <w:pPr>
        <w:suppressAutoHyphens/>
        <w:autoSpaceDN w:val="0"/>
        <w:spacing w:after="12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before="120" w:after="120" w:line="36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TITRE 1 : CAHIER DES CLAUSES ADMINISTRATIVES PARTICULIERES (CCAP)</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II – LE CAHIER DES PRESCRIPTIONS TECHNIQUES (CPT)</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III – BORDEREAUX DES PRIX UNITAIRES(BPU)</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IV – DETAILS QUANTITATIFS ET ESTIMATIFS (DQE)</w:t>
      </w:r>
    </w:p>
    <w:p w:rsidR="0032479A" w:rsidRPr="0032479A" w:rsidRDefault="0032479A" w:rsidP="0032479A">
      <w:pPr>
        <w:suppressAutoHyphens/>
        <w:autoSpaceDN w:val="0"/>
        <w:spacing w:before="120" w:after="120" w:line="36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200" w:line="276"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b/>
          <w:sz w:val="20"/>
          <w:szCs w:val="20"/>
          <w:lang w:eastAsia="fr-FR"/>
        </w:rPr>
        <w:lastRenderedPageBreak/>
        <w:t>PAGE N°…………………………. ET DERNIERE </w:t>
      </w:r>
    </w:p>
    <w:p w:rsidR="0032479A" w:rsidRPr="009C50E6" w:rsidRDefault="004753EF" w:rsidP="0032479A">
      <w:pPr>
        <w:suppressAutoHyphens/>
        <w:autoSpaceDN w:val="0"/>
        <w:spacing w:after="0" w:line="240" w:lineRule="auto"/>
        <w:textAlignment w:val="baseline"/>
        <w:rPr>
          <w:rFonts w:ascii="Trebuchet MS" w:eastAsia="Times New Roman" w:hAnsi="Trebuchet MS" w:cs="Tahoma"/>
          <w:b/>
          <w:color w:val="FF0000"/>
          <w:sz w:val="20"/>
          <w:szCs w:val="20"/>
          <w:lang w:val="fr-CM" w:eastAsia="fr-FR"/>
        </w:rPr>
      </w:pPr>
      <w:r w:rsidRPr="009C50E6">
        <w:rPr>
          <w:rFonts w:ascii="Trebuchet MS" w:eastAsia="Times New Roman" w:hAnsi="Trebuchet MS" w:cs="Tahoma"/>
          <w:b/>
          <w:sz w:val="20"/>
          <w:szCs w:val="20"/>
          <w:lang w:val="fr-CM" w:eastAsia="fr-FR"/>
        </w:rPr>
        <w:t xml:space="preserve">Lettre </w:t>
      </w:r>
      <w:proofErr w:type="gramStart"/>
      <w:r w:rsidRPr="009C50E6">
        <w:rPr>
          <w:rFonts w:ascii="Trebuchet MS" w:eastAsia="Times New Roman" w:hAnsi="Trebuchet MS" w:cs="Tahoma"/>
          <w:b/>
          <w:sz w:val="20"/>
          <w:szCs w:val="20"/>
          <w:lang w:val="fr-CM" w:eastAsia="fr-FR"/>
        </w:rPr>
        <w:t>commande</w:t>
      </w:r>
      <w:r w:rsidR="0032479A" w:rsidRPr="009C50E6">
        <w:rPr>
          <w:rFonts w:ascii="Trebuchet MS" w:eastAsia="Times New Roman" w:hAnsi="Trebuchet MS" w:cs="Tahoma"/>
          <w:b/>
          <w:sz w:val="20"/>
          <w:szCs w:val="20"/>
          <w:lang w:val="fr-CM" w:eastAsia="fr-FR"/>
        </w:rPr>
        <w:t xml:space="preserve">  N</w:t>
      </w:r>
      <w:r w:rsidR="0032479A" w:rsidRPr="009C50E6">
        <w:rPr>
          <w:rFonts w:ascii="Trebuchet MS" w:eastAsia="Times New Roman" w:hAnsi="Trebuchet MS" w:cs="Tahoma"/>
          <w:b/>
          <w:sz w:val="20"/>
          <w:szCs w:val="20"/>
          <w:vertAlign w:val="superscript"/>
          <w:lang w:val="fr-CM" w:eastAsia="fr-FR"/>
        </w:rPr>
        <w:t>o</w:t>
      </w:r>
      <w:proofErr w:type="gramEnd"/>
      <w:r w:rsidR="0032479A" w:rsidRPr="009C50E6">
        <w:rPr>
          <w:rFonts w:ascii="Trebuchet MS" w:eastAsia="Times New Roman" w:hAnsi="Trebuchet MS" w:cs="Tahoma"/>
          <w:b/>
          <w:sz w:val="20"/>
          <w:szCs w:val="20"/>
          <w:lang w:val="fr-CM" w:eastAsia="fr-FR"/>
        </w:rPr>
        <w:t>__________/</w:t>
      </w:r>
      <w:r w:rsidR="009C50E6" w:rsidRPr="009C50E6">
        <w:rPr>
          <w:rFonts w:ascii="Trebuchet MS" w:eastAsia="Times New Roman" w:hAnsi="Trebuchet MS" w:cs="Tahoma"/>
          <w:b/>
          <w:sz w:val="20"/>
          <w:szCs w:val="20"/>
          <w:lang w:val="fr-CM" w:eastAsia="fr-FR"/>
        </w:rPr>
        <w:t>LC</w:t>
      </w:r>
      <w:r w:rsidR="0032479A" w:rsidRPr="009C50E6">
        <w:rPr>
          <w:rFonts w:ascii="Trebuchet MS" w:eastAsia="Times New Roman" w:hAnsi="Trebuchet MS" w:cs="Tahoma"/>
          <w:b/>
          <w:sz w:val="20"/>
          <w:szCs w:val="20"/>
          <w:lang w:val="fr-CM" w:eastAsia="fr-FR"/>
        </w:rPr>
        <w:t xml:space="preserve"> /</w:t>
      </w:r>
      <w:r w:rsidR="00D216BD" w:rsidRPr="009C50E6">
        <w:rPr>
          <w:rFonts w:ascii="Trebuchet MS" w:eastAsia="Times New Roman" w:hAnsi="Trebuchet MS" w:cs="Tahoma"/>
          <w:b/>
          <w:sz w:val="20"/>
          <w:szCs w:val="20"/>
          <w:lang w:val="fr-CM" w:eastAsia="fr-FR"/>
        </w:rPr>
        <w:t>L01</w:t>
      </w:r>
      <w:r w:rsidR="0032479A" w:rsidRPr="009C50E6">
        <w:rPr>
          <w:rFonts w:ascii="Trebuchet MS" w:eastAsia="Times New Roman" w:hAnsi="Trebuchet MS" w:cs="Tahoma"/>
          <w:b/>
          <w:sz w:val="20"/>
          <w:szCs w:val="20"/>
          <w:lang w:val="fr-CM" w:eastAsia="fr-FR"/>
        </w:rPr>
        <w:t>/</w:t>
      </w:r>
      <w:r w:rsidR="00D216BD" w:rsidRPr="009C50E6">
        <w:rPr>
          <w:rFonts w:ascii="Trebuchet MS" w:eastAsia="Times New Roman" w:hAnsi="Trebuchet MS" w:cs="Tahoma"/>
          <w:b/>
          <w:sz w:val="20"/>
          <w:szCs w:val="20"/>
          <w:lang w:val="fr-CM" w:eastAsia="fr-FR"/>
        </w:rPr>
        <w:t>SAEF/</w:t>
      </w:r>
      <w:r w:rsidR="0032479A" w:rsidRPr="009C50E6">
        <w:rPr>
          <w:rFonts w:ascii="Trebuchet MS" w:eastAsia="Times New Roman" w:hAnsi="Trebuchet MS" w:cs="Tahoma"/>
          <w:b/>
          <w:sz w:val="20"/>
          <w:szCs w:val="20"/>
          <w:lang w:val="fr-CM" w:eastAsia="fr-FR"/>
        </w:rPr>
        <w:t>CDPM/202</w:t>
      </w:r>
      <w:r w:rsidR="00D216BD" w:rsidRPr="009C50E6">
        <w:rPr>
          <w:rFonts w:ascii="Trebuchet MS" w:eastAsia="Times New Roman" w:hAnsi="Trebuchet MS" w:cs="Tahoma"/>
          <w:b/>
          <w:sz w:val="20"/>
          <w:szCs w:val="20"/>
          <w:lang w:val="fr-CM" w:eastAsia="fr-FR"/>
        </w:rPr>
        <w:t>6</w:t>
      </w:r>
    </w:p>
    <w:p w:rsidR="0032479A" w:rsidRPr="009C50E6"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val="fr-CM" w:eastAsia="fr-FR"/>
        </w:rPr>
      </w:pPr>
    </w:p>
    <w:p w:rsidR="009C50E6" w:rsidRDefault="0032479A" w:rsidP="0032479A">
      <w:pPr>
        <w:shd w:val="pct25" w:color="auto" w:fill="auto"/>
        <w:suppressAutoHyphens/>
        <w:autoSpaceDN w:val="0"/>
        <w:spacing w:after="0" w:line="276"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PASSE</w:t>
      </w:r>
      <w:r w:rsidR="009C50E6">
        <w:rPr>
          <w:rFonts w:ascii="Trebuchet MS" w:eastAsia="Times New Roman" w:hAnsi="Trebuchet MS" w:cs="Tahoma"/>
          <w:sz w:val="20"/>
          <w:szCs w:val="20"/>
          <w:lang w:eastAsia="fr-FR"/>
        </w:rPr>
        <w:t>E</w:t>
      </w:r>
      <w:r w:rsidRPr="0032479A">
        <w:rPr>
          <w:rFonts w:ascii="Trebuchet MS" w:eastAsia="Times New Roman" w:hAnsi="Trebuchet MS" w:cs="Tahoma"/>
          <w:sz w:val="20"/>
          <w:szCs w:val="20"/>
          <w:lang w:eastAsia="fr-FR"/>
        </w:rPr>
        <w:t xml:space="preserve"> APRES APPEL D’OFFRES NATIONAL OUVERT </w:t>
      </w:r>
      <w:r w:rsidR="009C50E6">
        <w:rPr>
          <w:rFonts w:ascii="Trebuchet MS" w:eastAsia="Times New Roman" w:hAnsi="Trebuchet MS" w:cs="Tahoma"/>
          <w:sz w:val="20"/>
          <w:szCs w:val="20"/>
          <w:lang w:eastAsia="fr-FR"/>
        </w:rPr>
        <w:t xml:space="preserve">EN PROCEDURE D’URGENCE </w:t>
      </w:r>
      <w:r w:rsidRPr="0032479A">
        <w:rPr>
          <w:rFonts w:ascii="Trebuchet MS" w:eastAsia="Times New Roman" w:hAnsi="Trebuchet MS" w:cs="Tahoma"/>
          <w:sz w:val="20"/>
          <w:szCs w:val="20"/>
          <w:lang w:eastAsia="fr-FR"/>
        </w:rPr>
        <w:t>No……………………………</w:t>
      </w:r>
      <w:proofErr w:type="gramStart"/>
      <w:r w:rsidRPr="0032479A">
        <w:rPr>
          <w:rFonts w:ascii="Trebuchet MS" w:eastAsia="Times New Roman" w:hAnsi="Trebuchet MS" w:cs="Tahoma"/>
          <w:sz w:val="20"/>
          <w:szCs w:val="20"/>
          <w:lang w:eastAsia="fr-FR"/>
        </w:rPr>
        <w:t>…….</w:t>
      </w:r>
      <w:proofErr w:type="gramEnd"/>
      <w:r w:rsidRPr="0032479A">
        <w:rPr>
          <w:rFonts w:ascii="Trebuchet MS" w:eastAsia="Times New Roman" w:hAnsi="Trebuchet MS" w:cs="Tahoma"/>
          <w:sz w:val="20"/>
          <w:szCs w:val="20"/>
          <w:lang w:eastAsia="fr-FR"/>
        </w:rPr>
        <w:t>. AONO/L01/S</w:t>
      </w:r>
      <w:r w:rsidR="00D216BD">
        <w:rPr>
          <w:rFonts w:ascii="Trebuchet MS" w:eastAsia="Times New Roman" w:hAnsi="Trebuchet MS" w:cs="Tahoma"/>
          <w:sz w:val="20"/>
          <w:szCs w:val="20"/>
          <w:lang w:eastAsia="fr-FR"/>
        </w:rPr>
        <w:t>AEF</w:t>
      </w:r>
      <w:r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DU</w:t>
      </w:r>
      <w:r w:rsidR="009C50E6">
        <w:rPr>
          <w:rFonts w:ascii="Trebuchet MS" w:eastAsia="Times New Roman" w:hAnsi="Trebuchet MS" w:cs="Tahoma"/>
          <w:sz w:val="20"/>
          <w:szCs w:val="20"/>
          <w:lang w:eastAsia="fr-FR"/>
        </w:rPr>
        <w:t xml:space="preserve"> </w:t>
      </w:r>
      <w:r w:rsidRPr="0032479A">
        <w:rPr>
          <w:rFonts w:ascii="Trebuchet MS" w:eastAsia="Times New Roman" w:hAnsi="Trebuchet MS" w:cs="Tahoma"/>
          <w:sz w:val="20"/>
          <w:szCs w:val="20"/>
          <w:lang w:eastAsia="fr-FR"/>
        </w:rPr>
        <w:t xml:space="preserve">_________________ avec </w:t>
      </w:r>
    </w:p>
    <w:p w:rsidR="0032479A" w:rsidRPr="0032479A" w:rsidRDefault="0032479A" w:rsidP="0032479A">
      <w:pPr>
        <w:shd w:val="pct25" w:color="auto" w:fill="auto"/>
        <w:suppressAutoHyphens/>
        <w:autoSpaceDN w:val="0"/>
        <w:spacing w:after="0" w:line="276" w:lineRule="auto"/>
        <w:jc w:val="both"/>
        <w:textAlignment w:val="baseline"/>
        <w:rPr>
          <w:rFonts w:ascii="Trebuchet MS" w:eastAsia="Times New Roman" w:hAnsi="Trebuchet MS" w:cs="Tahoma"/>
          <w:sz w:val="20"/>
          <w:szCs w:val="20"/>
          <w:lang w:eastAsia="fr-FR"/>
        </w:rPr>
      </w:pPr>
      <w:proofErr w:type="gramStart"/>
      <w:r w:rsidRPr="0032479A">
        <w:rPr>
          <w:rFonts w:ascii="Trebuchet MS" w:eastAsia="Times New Roman" w:hAnsi="Trebuchet MS" w:cs="Tahoma"/>
          <w:sz w:val="20"/>
          <w:szCs w:val="20"/>
          <w:lang w:eastAsia="fr-FR"/>
        </w:rPr>
        <w:t>l’entreprise</w:t>
      </w:r>
      <w:proofErr w:type="gramEnd"/>
      <w:r w:rsidR="009C50E6">
        <w:rPr>
          <w:rFonts w:ascii="Trebuchet MS" w:eastAsia="Times New Roman" w:hAnsi="Trebuchet MS" w:cs="Tahoma"/>
          <w:sz w:val="20"/>
          <w:szCs w:val="20"/>
          <w:lang w:eastAsia="fr-FR"/>
        </w:rPr>
        <w:t xml:space="preserve"> </w:t>
      </w:r>
      <w:r w:rsidRPr="0032479A">
        <w:rPr>
          <w:rFonts w:ascii="Trebuchet MS" w:eastAsia="Times New Roman" w:hAnsi="Trebuchet MS" w:cs="Tahoma"/>
          <w:sz w:val="20"/>
          <w:szCs w:val="20"/>
          <w:lang w:eastAsia="fr-FR"/>
        </w:rPr>
        <w: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BP…………………………… TEL………………………………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iCs/>
          <w:sz w:val="24"/>
          <w:szCs w:val="24"/>
          <w:lang w:eastAsia="fr-FR"/>
        </w:rPr>
      </w:pPr>
      <w:r w:rsidRPr="0032479A">
        <w:rPr>
          <w:rFonts w:ascii="Trebuchet MS" w:eastAsia="Times New Roman" w:hAnsi="Trebuchet MS" w:cs="Tahoma"/>
          <w:sz w:val="20"/>
          <w:szCs w:val="20"/>
          <w:lang w:eastAsia="fr-FR"/>
        </w:rPr>
        <w:t xml:space="preserve">POUR LES TRAVAUX </w:t>
      </w:r>
      <w:r w:rsidR="009C50E6">
        <w:rPr>
          <w:rFonts w:ascii="Trebuchet MS" w:eastAsia="Times New Roman" w:hAnsi="Trebuchet MS" w:cs="Tahoma"/>
          <w:sz w:val="20"/>
          <w:szCs w:val="20"/>
          <w:lang w:eastAsia="fr-FR"/>
        </w:rPr>
        <w:t>DE RECONSTRUCTION DU MUR ARRIERE DE LA CLOTURE DE LA DELEGATION DEPARTEMENTALE MINEPAT,</w:t>
      </w:r>
      <w:r w:rsidRPr="0032479A">
        <w:rPr>
          <w:rFonts w:ascii="Trebuchet MS" w:eastAsia="Times New Roman" w:hAnsi="Trebuchet MS" w:cs="Tahoma"/>
          <w:sz w:val="20"/>
          <w:szCs w:val="20"/>
          <w:lang w:eastAsia="fr-FR"/>
        </w:rPr>
        <w:t xml:space="preserve"> DANS L’ARRONDISSEMENT DE </w:t>
      </w:r>
      <w:r w:rsidR="009C50E6">
        <w:rPr>
          <w:rFonts w:ascii="Trebuchet MS" w:eastAsia="Times New Roman" w:hAnsi="Trebuchet MS" w:cs="Tahoma"/>
          <w:sz w:val="20"/>
          <w:szCs w:val="20"/>
          <w:lang w:eastAsia="fr-FR"/>
        </w:rPr>
        <w:t>SANGMELIMA</w:t>
      </w:r>
      <w:r w:rsidRPr="0032479A">
        <w:rPr>
          <w:rFonts w:ascii="Trebuchet MS" w:eastAsia="Times New Roman" w:hAnsi="Trebuchet MS" w:cs="Tahoma"/>
          <w:sz w:val="20"/>
          <w:szCs w:val="20"/>
          <w:lang w:eastAsia="fr-FR"/>
        </w:rPr>
        <w:t>, DEPARTEMENT DU DJA ET LOBO</w:t>
      </w:r>
    </w:p>
    <w:p w:rsidR="0032479A" w:rsidRPr="0032479A" w:rsidRDefault="0032479A" w:rsidP="0032479A">
      <w:pPr>
        <w:shd w:val="clear" w:color="auto" w:fill="FFFFFF"/>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ind w:firstLine="709"/>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POUR UN MONTANT DE : ………………………………….. F CFA TTC</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 xml:space="preserve"> : (…………….. F CFA toutes taxes comprises).</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DELAI D’EXECUTION DES TRAVAUX</w:t>
      </w:r>
      <w:r w:rsidRPr="0032479A">
        <w:rPr>
          <w:rFonts w:ascii="Trebuchet MS" w:eastAsia="Times New Roman" w:hAnsi="Trebuchet MS" w:cs="Tahoma"/>
          <w:sz w:val="20"/>
          <w:szCs w:val="20"/>
          <w:lang w:eastAsia="fr-FR"/>
        </w:rPr>
        <w:t> : ___________mois</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2479A" w:rsidRPr="0032479A" w:rsidTr="00AF723C">
        <w:trPr>
          <w:trHeight w:val="2594"/>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LU ET ACCEPTE :</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LE COCONTRACTANT</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_________________ </w:t>
            </w:r>
            <w:r w:rsidRPr="0032479A">
              <w:rPr>
                <w:rFonts w:ascii="Trebuchet MS" w:eastAsia="Times New Roman" w:hAnsi="Trebuchet MS" w:cs="Tahoma"/>
                <w:b/>
                <w:i/>
                <w:sz w:val="20"/>
                <w:szCs w:val="20"/>
                <w:lang w:eastAsia="fr-FR"/>
              </w:rPr>
              <w:t>(lieu de signature)</w:t>
            </w:r>
            <w:r w:rsidRPr="0032479A">
              <w:rPr>
                <w:rFonts w:ascii="Trebuchet MS" w:eastAsia="Times New Roman" w:hAnsi="Trebuchet MS" w:cs="Tahoma"/>
                <w:b/>
                <w:sz w:val="20"/>
                <w:szCs w:val="20"/>
                <w:lang w:eastAsia="fr-FR"/>
              </w:rPr>
              <w:t>, le</w:t>
            </w:r>
            <w:r w:rsidRPr="0032479A">
              <w:rPr>
                <w:rFonts w:ascii="Trebuchet MS" w:eastAsia="Times New Roman" w:hAnsi="Trebuchet MS" w:cs="Tahoma"/>
                <w:sz w:val="20"/>
                <w:szCs w:val="20"/>
                <w:lang w:eastAsia="fr-FR"/>
              </w:rPr>
              <w:t xml:space="preserve"> _____________________ </w:t>
            </w:r>
            <w:r w:rsidRPr="0032479A">
              <w:rPr>
                <w:rFonts w:ascii="Trebuchet MS" w:eastAsia="Times New Roman" w:hAnsi="Trebuchet MS" w:cs="Tahoma"/>
                <w:b/>
                <w:i/>
                <w:sz w:val="20"/>
                <w:szCs w:val="20"/>
                <w:lang w:eastAsia="fr-FR"/>
              </w:rPr>
              <w:t>(date de signature)</w:t>
            </w:r>
          </w:p>
        </w:tc>
      </w:tr>
      <w:tr w:rsidR="0032479A" w:rsidRPr="0032479A" w:rsidTr="00AF723C">
        <w:trPr>
          <w:trHeight w:val="2697"/>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Signé par Le Préfet du Dja et Lobo</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Autorité Contractante</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 xml:space="preserve">_________________ </w:t>
            </w:r>
            <w:r w:rsidRPr="0032479A">
              <w:rPr>
                <w:rFonts w:ascii="Trebuchet MS" w:eastAsia="Times New Roman" w:hAnsi="Trebuchet MS" w:cs="Tahoma"/>
                <w:b/>
                <w:i/>
                <w:sz w:val="20"/>
                <w:szCs w:val="20"/>
                <w:lang w:eastAsia="fr-FR"/>
              </w:rPr>
              <w:t>(lieu de signature)</w:t>
            </w:r>
            <w:r w:rsidRPr="0032479A">
              <w:rPr>
                <w:rFonts w:ascii="Trebuchet MS" w:eastAsia="Times New Roman" w:hAnsi="Trebuchet MS" w:cs="Tahoma"/>
                <w:b/>
                <w:sz w:val="20"/>
                <w:szCs w:val="20"/>
                <w:lang w:eastAsia="fr-FR"/>
              </w:rPr>
              <w:t>, le</w:t>
            </w:r>
            <w:r w:rsidRPr="0032479A">
              <w:rPr>
                <w:rFonts w:ascii="Trebuchet MS" w:eastAsia="Times New Roman" w:hAnsi="Trebuchet MS" w:cs="Tahoma"/>
                <w:sz w:val="20"/>
                <w:szCs w:val="20"/>
                <w:lang w:eastAsia="fr-FR"/>
              </w:rPr>
              <w:t xml:space="preserve"> _____________________ </w:t>
            </w:r>
            <w:r w:rsidRPr="0032479A">
              <w:rPr>
                <w:rFonts w:ascii="Trebuchet MS" w:eastAsia="Times New Roman" w:hAnsi="Trebuchet MS" w:cs="Tahoma"/>
                <w:b/>
                <w:i/>
                <w:sz w:val="20"/>
                <w:szCs w:val="20"/>
                <w:lang w:eastAsia="fr-FR"/>
              </w:rPr>
              <w:t>(date de signature)</w:t>
            </w:r>
          </w:p>
        </w:tc>
      </w:tr>
      <w:tr w:rsidR="0032479A" w:rsidRPr="0032479A" w:rsidTr="00AF723C">
        <w:trPr>
          <w:trHeight w:val="3107"/>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u w:val="single"/>
                <w:lang w:eastAsia="fr-FR"/>
              </w:rPr>
              <w:t>ENREGISTREMENT</w:t>
            </w:r>
          </w:p>
        </w:tc>
      </w:tr>
    </w:tbl>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418" w:name="_Toc390335371"/>
      <w:bookmarkStart w:id="419" w:name="_Toc390418130"/>
      <w:bookmarkStart w:id="420" w:name="_Toc97543367"/>
      <w:bookmarkStart w:id="421" w:name="_Toc97557128"/>
      <w:bookmarkStart w:id="422" w:name="_Toc157306471"/>
      <w:r w:rsidRPr="0032479A">
        <w:rPr>
          <w:rFonts w:ascii="Times New Roman" w:eastAsia="Calibri" w:hAnsi="Times New Roman" w:cs="Times New Roman"/>
          <w:b/>
          <w:caps/>
          <w:spacing w:val="45"/>
          <w:sz w:val="36"/>
          <w:szCs w:val="36"/>
        </w:rPr>
        <w:t xml:space="preserve">piece n°10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Modèles ou formulaires types à utiliser par les Soumissionnaires</w:t>
      </w:r>
      <w:bookmarkEnd w:id="418"/>
      <w:bookmarkEnd w:id="419"/>
      <w:bookmarkEnd w:id="420"/>
      <w:bookmarkEnd w:id="421"/>
      <w:bookmarkEnd w:id="422"/>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7"/>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7"/>
          <w:sz w:val="24"/>
          <w:szCs w:val="24"/>
          <w:lang w:eastAsia="fr-FR"/>
        </w:rPr>
      </w:pPr>
      <w:r w:rsidRPr="0032479A">
        <w:rPr>
          <w:rFonts w:ascii="Times New Roman" w:eastAsia="Times New Roman" w:hAnsi="Times New Roman" w:cs="Times New Roman"/>
          <w:spacing w:val="37"/>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Table des modèles</w:t>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pacing w:val="34"/>
          <w:sz w:val="24"/>
          <w:szCs w:val="24"/>
          <w:lang w:eastAsia="fr-FR"/>
        </w:rPr>
        <w:fldChar w:fldCharType="begin"/>
      </w:r>
      <w:r w:rsidRPr="0032479A">
        <w:rPr>
          <w:rFonts w:ascii="Arial" w:eastAsia="Times New Roman" w:hAnsi="Arial" w:cs="Arial"/>
          <w:noProof/>
          <w:spacing w:val="34"/>
          <w:sz w:val="24"/>
          <w:szCs w:val="24"/>
          <w:lang w:eastAsia="fr-FR"/>
        </w:rPr>
        <w:instrText xml:space="preserve"> TOC \b ANNEXES \* MERGEFORMAT </w:instrText>
      </w:r>
      <w:r w:rsidRPr="0032479A">
        <w:rPr>
          <w:rFonts w:ascii="Arial" w:eastAsia="Times New Roman" w:hAnsi="Arial" w:cs="Arial"/>
          <w:noProof/>
          <w:spacing w:val="34"/>
          <w:sz w:val="24"/>
          <w:szCs w:val="24"/>
          <w:lang w:eastAsia="fr-FR"/>
        </w:rPr>
        <w:fldChar w:fldCharType="separate"/>
      </w:r>
      <w:r w:rsidRPr="0032479A">
        <w:rPr>
          <w:rFonts w:ascii="Arial" w:eastAsia="Times New Roman" w:hAnsi="Arial" w:cs="Arial"/>
          <w:noProof/>
          <w:sz w:val="24"/>
          <w:szCs w:val="24"/>
          <w:lang w:eastAsia="fr-FR"/>
        </w:rPr>
        <w:t>Annexe n° 1: Modèle de Déclaration d’intention de soumissionner</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Annexe n° 2: Modèle de soumission</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w:t>
      </w:r>
      <w:bookmarkStart w:id="423" w:name="_Hlk159328284"/>
      <w:r w:rsidRPr="0032479A">
        <w:rPr>
          <w:rFonts w:ascii="Arial" w:eastAsia="Times New Roman" w:hAnsi="Arial" w:cs="Arial"/>
          <w:noProof/>
          <w:sz w:val="24"/>
          <w:szCs w:val="24"/>
          <w:lang w:eastAsia="fr-FR"/>
        </w:rPr>
        <w:t>nnexe n° 3: Modèle de caution de soumission</w:t>
      </w:r>
      <w:r w:rsidRPr="0032479A">
        <w:rPr>
          <w:rFonts w:ascii="Arial" w:eastAsia="Times New Roman" w:hAnsi="Arial" w:cs="Arial"/>
          <w:noProof/>
          <w:sz w:val="24"/>
          <w:szCs w:val="24"/>
          <w:lang w:eastAsia="fr-FR"/>
        </w:rPr>
        <w:tab/>
      </w:r>
    </w:p>
    <w:bookmarkEnd w:id="423"/>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Annexe n° 4: Modèle de cautionnement définitif</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bookmarkStart w:id="424" w:name="_Hlk159275510"/>
      <w:r w:rsidRPr="0032479A">
        <w:rPr>
          <w:rFonts w:ascii="Arial" w:eastAsia="Times New Roman" w:hAnsi="Arial" w:cs="Arial"/>
          <w:noProof/>
          <w:sz w:val="24"/>
          <w:szCs w:val="24"/>
          <w:lang w:eastAsia="fr-FR"/>
        </w:rPr>
        <w:t>Annexe n° 5: Modèle de caution d'avance de démarrage</w:t>
      </w:r>
      <w:r w:rsidRPr="0032479A">
        <w:rPr>
          <w:rFonts w:ascii="Arial" w:eastAsia="Times New Roman" w:hAnsi="Arial" w:cs="Arial"/>
          <w:noProof/>
          <w:sz w:val="24"/>
          <w:szCs w:val="24"/>
          <w:lang w:eastAsia="fr-FR"/>
        </w:rPr>
        <w:tab/>
      </w:r>
    </w:p>
    <w:bookmarkEnd w:id="424"/>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n°6 : Modèle de caution de bonne exécution (retenue de garantie)</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n°7 : Modèle </w:t>
      </w:r>
      <w:r w:rsidRPr="0032479A">
        <w:rPr>
          <w:rFonts w:ascii="Arial" w:eastAsia="Times New Roman" w:hAnsi="Arial" w:cs="Arial"/>
          <w:i/>
          <w:noProof/>
          <w:sz w:val="24"/>
          <w:szCs w:val="24"/>
          <w:lang w:eastAsia="fr-FR"/>
        </w:rPr>
        <w:t xml:space="preserve">de </w:t>
      </w:r>
      <w:r w:rsidRPr="0032479A">
        <w:rPr>
          <w:rFonts w:ascii="Arial" w:eastAsia="Times New Roman" w:hAnsi="Arial" w:cs="Arial"/>
          <w:noProof/>
          <w:sz w:val="24"/>
          <w:szCs w:val="24"/>
          <w:lang w:eastAsia="fr-FR"/>
        </w:rPr>
        <w:t>Lettre de soumission de la proposition technique</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8:</w:t>
      </w:r>
      <w:r w:rsidR="009C50E6" w:rsidRPr="009C50E6">
        <w:rPr>
          <w:rFonts w:ascii="Arial" w:eastAsia="Times New Roman" w:hAnsi="Arial" w:cs="Arial"/>
          <w:noProof/>
          <w:sz w:val="24"/>
          <w:szCs w:val="24"/>
          <w:lang w:eastAsia="fr-FR"/>
        </w:rPr>
        <w:t xml:space="preserve"> </w:t>
      </w:r>
      <w:r w:rsidR="009C50E6" w:rsidRPr="0032479A">
        <w:rPr>
          <w:rFonts w:ascii="Arial" w:eastAsia="Times New Roman" w:hAnsi="Arial" w:cs="Arial"/>
          <w:noProof/>
          <w:sz w:val="24"/>
          <w:szCs w:val="24"/>
          <w:lang w:eastAsia="fr-FR"/>
        </w:rPr>
        <w:t>Modèle de</w:t>
      </w:r>
      <w:r w:rsidR="00E44FD5">
        <w:rPr>
          <w:rFonts w:ascii="Arial" w:eastAsia="Times New Roman" w:hAnsi="Arial" w:cs="Arial"/>
          <w:noProof/>
          <w:sz w:val="24"/>
          <w:szCs w:val="24"/>
          <w:lang w:eastAsia="fr-FR"/>
        </w:rPr>
        <w:t xml:space="preserve"> cadre du planning</w:t>
      </w:r>
      <w:r w:rsidR="009C50E6" w:rsidRPr="0032479A">
        <w:rPr>
          <w:rFonts w:ascii="Arial" w:eastAsia="Times New Roman" w:hAnsi="Arial" w:cs="Arial"/>
          <w:noProof/>
          <w:sz w:val="24"/>
          <w:szCs w:val="24"/>
          <w:lang w:eastAsia="fr-FR"/>
        </w:rPr>
        <w:tab/>
      </w:r>
    </w:p>
    <w:p w:rsid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 9: </w:t>
      </w:r>
      <w:r w:rsidR="009C50E6" w:rsidRPr="0032479A">
        <w:rPr>
          <w:rFonts w:ascii="Arial" w:eastAsia="Times New Roman" w:hAnsi="Arial" w:cs="Arial"/>
          <w:noProof/>
          <w:sz w:val="24"/>
          <w:szCs w:val="24"/>
          <w:lang w:eastAsia="fr-FR"/>
        </w:rPr>
        <w:t>Modèle de</w:t>
      </w:r>
      <w:r w:rsidR="00E44FD5" w:rsidRPr="00E44FD5">
        <w:rPr>
          <w:rFonts w:ascii="Arial" w:eastAsia="Times New Roman" w:hAnsi="Arial" w:cs="Arial"/>
          <w:noProof/>
          <w:sz w:val="24"/>
          <w:szCs w:val="24"/>
          <w:lang w:eastAsia="fr-FR"/>
        </w:rPr>
        <w:t xml:space="preserve"> </w:t>
      </w:r>
      <w:r w:rsidR="00E44FD5" w:rsidRPr="0032479A">
        <w:rPr>
          <w:rFonts w:ascii="Arial" w:eastAsia="Times New Roman" w:hAnsi="Arial" w:cs="Arial"/>
          <w:noProof/>
          <w:sz w:val="24"/>
          <w:szCs w:val="24"/>
          <w:lang w:eastAsia="fr-FR"/>
        </w:rPr>
        <w:t>descriptif de la méthodologie et du plan de travail</w:t>
      </w:r>
      <w:r w:rsidRPr="0032479A">
        <w:rPr>
          <w:rFonts w:ascii="Arial" w:eastAsia="Times New Roman" w:hAnsi="Arial" w:cs="Arial"/>
          <w:noProof/>
          <w:sz w:val="24"/>
          <w:szCs w:val="24"/>
          <w:lang w:eastAsia="fr-FR"/>
        </w:rPr>
        <w:tab/>
      </w:r>
    </w:p>
    <w:p w:rsidR="00E44FD5" w:rsidRDefault="00E44FD5" w:rsidP="00E44FD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 </w:t>
      </w:r>
      <w:r>
        <w:rPr>
          <w:rFonts w:ascii="Arial" w:eastAsia="Times New Roman" w:hAnsi="Arial" w:cs="Arial"/>
          <w:noProof/>
          <w:sz w:val="24"/>
          <w:szCs w:val="24"/>
          <w:lang w:eastAsia="fr-FR"/>
        </w:rPr>
        <w:t>10</w:t>
      </w:r>
      <w:r w:rsidRPr="0032479A">
        <w:rPr>
          <w:rFonts w:ascii="Arial" w:eastAsia="Times New Roman" w:hAnsi="Arial" w:cs="Arial"/>
          <w:noProof/>
          <w:sz w:val="24"/>
          <w:szCs w:val="24"/>
          <w:lang w:eastAsia="fr-FR"/>
        </w:rPr>
        <w:t>: Modèle de déclaration sur l'honneur de visite du site</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D216BD" w:rsidRDefault="0032479A" w:rsidP="0032479A">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r w:rsidRPr="0032479A">
        <w:rPr>
          <w:rFonts w:ascii="Times New Roman" w:eastAsia="Times New Roman" w:hAnsi="Times New Roman" w:cs="Times New Roman"/>
          <w:spacing w:val="34"/>
          <w:sz w:val="24"/>
          <w:szCs w:val="24"/>
          <w:lang w:eastAsia="fr-FR"/>
        </w:rPr>
        <w:fldChar w:fldCharType="end"/>
      </w:r>
    </w:p>
    <w:p w:rsidR="00D216BD" w:rsidRDefault="00D216BD">
      <w:pPr>
        <w:rPr>
          <w:rFonts w:ascii="Times New Roman" w:eastAsia="Times New Roman" w:hAnsi="Times New Roman" w:cs="Times New Roman"/>
          <w:spacing w:val="34"/>
          <w:sz w:val="24"/>
          <w:szCs w:val="24"/>
          <w:lang w:eastAsia="fr-FR"/>
        </w:rPr>
      </w:pPr>
      <w:r>
        <w:rPr>
          <w:rFonts w:ascii="Times New Roman" w:eastAsia="Times New Roman" w:hAnsi="Times New Roman" w:cs="Times New Roman"/>
          <w:spacing w:val="34"/>
          <w:sz w:val="24"/>
          <w:szCs w:val="24"/>
          <w:lang w:eastAsia="fr-FR"/>
        </w:rPr>
        <w:br w:type="page"/>
      </w:r>
    </w:p>
    <w:p w:rsidR="0032479A" w:rsidRPr="0032479A" w:rsidRDefault="0032479A" w:rsidP="00227A87">
      <w:pPr>
        <w:widowControl w:val="0"/>
        <w:suppressAutoHyphens/>
        <w:autoSpaceDE w:val="0"/>
        <w:autoSpaceDN w:val="0"/>
        <w:spacing w:after="120" w:line="240" w:lineRule="auto"/>
        <w:jc w:val="center"/>
        <w:textAlignment w:val="baseline"/>
        <w:rPr>
          <w:rFonts w:ascii="Times New Roman" w:eastAsia="Times New Roman" w:hAnsi="Times New Roman" w:cs="Times New Roman"/>
          <w:spacing w:val="34"/>
          <w:sz w:val="24"/>
          <w:szCs w:val="24"/>
          <w:lang w:eastAsia="fr-FR"/>
        </w:rPr>
      </w:pPr>
      <w:r w:rsidRPr="0032479A">
        <w:rPr>
          <w:rFonts w:ascii="Times New Roman" w:eastAsia="Times New Roman" w:hAnsi="Times New Roman" w:cs="Times New Roman"/>
          <w:b/>
          <w:bCs/>
          <w:caps/>
          <w:spacing w:val="36"/>
          <w:w w:val="80"/>
          <w:position w:val="-1"/>
          <w:sz w:val="36"/>
          <w:szCs w:val="60"/>
          <w:lang w:eastAsia="fr-FR"/>
        </w:rPr>
        <w:lastRenderedPageBreak/>
        <w:t>Annexe n° 1 : Modèle DE DECLARATION D’INTENTION de soumissionNER</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insérer</w:t>
      </w:r>
      <w:r w:rsidRPr="0032479A">
        <w:rPr>
          <w:rFonts w:ascii="Times New Roman" w:eastAsia="Times New Roman" w:hAnsi="Times New Roman" w:cs="Times New Roman"/>
          <w:i/>
          <w:iCs/>
          <w:spacing w:val="6"/>
          <w:sz w:val="24"/>
          <w:szCs w:val="24"/>
          <w:lang w:eastAsia="fr-FR"/>
        </w:rPr>
        <w:t xml:space="preserve"> </w:t>
      </w:r>
      <w:r w:rsidR="009C50E6">
        <w:rPr>
          <w:rFonts w:ascii="Times New Roman" w:eastAsia="Times New Roman" w:hAnsi="Times New Roman" w:cs="Times New Roman"/>
          <w:i/>
          <w:iCs/>
          <w:sz w:val="24"/>
          <w:szCs w:val="24"/>
          <w:lang w:eastAsia="fr-FR"/>
        </w:rPr>
        <w:t>à l’Offre administrative</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soussigné,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Nationalité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Domicile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Fonction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vertu</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mes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pouvoirs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Directeur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Général,</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après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avoir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pris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connaissance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Dossier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d’Appel d’Offres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National</w:t>
      </w:r>
      <w:r w:rsidRPr="0032479A">
        <w:rPr>
          <w:rFonts w:ascii="Times New Roman" w:eastAsia="Times New Roman" w:hAnsi="Times New Roman" w:cs="Times New Roman"/>
          <w:spacing w:val="7"/>
          <w:sz w:val="24"/>
          <w:szCs w:val="24"/>
          <w:lang w:eastAsia="fr-FR"/>
        </w:rPr>
        <w:t xml:space="preserve"> </w:t>
      </w:r>
      <w:r w:rsidR="009C50E6">
        <w:rPr>
          <w:rFonts w:ascii="Times New Roman" w:eastAsia="Times New Roman" w:hAnsi="Times New Roman" w:cs="Times New Roman"/>
          <w:spacing w:val="7"/>
          <w:sz w:val="24"/>
          <w:szCs w:val="24"/>
          <w:lang w:eastAsia="fr-FR"/>
        </w:rPr>
        <w:t xml:space="preserve">Ouvert en Procédure d’urgence </w:t>
      </w:r>
      <w:r w:rsidRPr="0032479A">
        <w:rPr>
          <w:rFonts w:ascii="Times New Roman" w:eastAsia="Times New Roman" w:hAnsi="Times New Roman" w:cs="Times New Roman"/>
          <w:sz w:val="24"/>
          <w:szCs w:val="24"/>
          <w:lang w:eastAsia="fr-FR"/>
        </w:rPr>
        <w:t>n</w:t>
      </w:r>
      <w:proofErr w:type="gramStart"/>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i/>
          <w:iCs/>
          <w:sz w:val="24"/>
          <w:szCs w:val="24"/>
          <w:lang w:eastAsia="fr-FR"/>
        </w:rPr>
        <w:t>[</w:t>
      </w:r>
      <w:proofErr w:type="gramEnd"/>
      <w:r w:rsidRPr="0032479A">
        <w:rPr>
          <w:rFonts w:ascii="Times New Roman" w:eastAsia="Times New Roman" w:hAnsi="Times New Roman" w:cs="Times New Roman"/>
          <w:i/>
          <w:iCs/>
          <w:sz w:val="24"/>
          <w:szCs w:val="24"/>
          <w:lang w:eastAsia="fr-FR"/>
        </w:rPr>
        <w:t>indiquer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nature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prestation].</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Déclare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présente,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l’intention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soumissionner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pour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Appel</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d’Offres.</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Fait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 xml:space="preserve"> ________________</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 xml:space="preserve"> </w:t>
      </w:r>
      <w:r w:rsidRPr="0032479A">
        <w:rPr>
          <w:rFonts w:ascii="Times New Roman" w:eastAsia="Times New Roman" w:hAnsi="Times New Roman" w:cs="Times New Roman"/>
          <w:sz w:val="24"/>
          <w:szCs w:val="24"/>
          <w:u w:val="single"/>
          <w:lang w:eastAsia="fr-FR"/>
        </w:rPr>
        <w:tab/>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cachet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soumissionnaire</w:t>
      </w:r>
    </w:p>
    <w:p w:rsidR="0032479A" w:rsidRPr="0032479A" w:rsidRDefault="0032479A" w:rsidP="0032479A">
      <w:pPr>
        <w:widowControl w:val="0"/>
        <w:suppressAutoHyphens/>
        <w:autoSpaceDE w:val="0"/>
        <w:autoSpaceDN w:val="0"/>
        <w:spacing w:after="120" w:line="360" w:lineRule="auto"/>
        <w:jc w:val="both"/>
        <w:textAlignment w:val="baseline"/>
        <w:rPr>
          <w:rFonts w:ascii="Times New Roman" w:eastAsia="Times New Roman" w:hAnsi="Times New Roman" w:cs="Times New Roman"/>
          <w:color w:val="FF0000"/>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D216BD" w:rsidRDefault="00D216BD">
      <w:pPr>
        <w:rPr>
          <w:rFonts w:ascii="Times New Roman" w:eastAsia="Times New Roman" w:hAnsi="Times New Roman" w:cs="Times New Roman"/>
          <w:b/>
          <w:bCs/>
          <w:caps/>
          <w:spacing w:val="36"/>
          <w:w w:val="80"/>
          <w:position w:val="-1"/>
          <w:sz w:val="32"/>
          <w:szCs w:val="60"/>
          <w:lang w:eastAsia="fr-FR"/>
        </w:rPr>
      </w:pPr>
      <w:bookmarkStart w:id="425" w:name="_Toc530309771"/>
      <w:bookmarkStart w:id="426" w:name="_Toc97557129"/>
      <w:bookmarkStart w:id="427" w:name="ANNEXES"/>
      <w:r>
        <w:rPr>
          <w:rFonts w:ascii="Times New Roman" w:eastAsia="Times New Roman" w:hAnsi="Times New Roman" w:cs="Times New Roman"/>
          <w:b/>
          <w:bCs/>
          <w:caps/>
          <w:spacing w:val="36"/>
          <w:w w:val="80"/>
          <w:position w:val="-1"/>
          <w:sz w:val="32"/>
          <w:szCs w:val="60"/>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Annexe n° 2 : Modèle de soumission</w:t>
      </w:r>
      <w:bookmarkEnd w:id="425"/>
      <w:bookmarkEnd w:id="426"/>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rebuchet MS" w:eastAsia="Times New Roman" w:hAnsi="Trebuchet MS" w:cs="Tahoma"/>
          <w:sz w:val="20"/>
          <w:szCs w:val="20"/>
          <w:lang w:eastAsia="fr-FR"/>
        </w:rPr>
        <w:t xml:space="preserve">Appel d’Offres National Ouvert N°____/AONO/L01/SP/CDPM-CS/2025 </w:t>
      </w:r>
      <w:r w:rsidR="00C9117E" w:rsidRPr="0032479A">
        <w:rPr>
          <w:rFonts w:ascii="Trebuchet MS" w:eastAsia="Times New Roman" w:hAnsi="Trebuchet MS" w:cs="Tahoma"/>
          <w:sz w:val="20"/>
          <w:szCs w:val="20"/>
          <w:lang w:eastAsia="fr-FR"/>
        </w:rPr>
        <w:t>DU _</w:t>
      </w:r>
      <w:r w:rsidRPr="0032479A">
        <w:rPr>
          <w:rFonts w:ascii="Trebuchet MS" w:eastAsia="Times New Roman" w:hAnsi="Trebuchet MS" w:cs="Tahoma"/>
          <w:sz w:val="20"/>
          <w:szCs w:val="20"/>
          <w:lang w:eastAsia="fr-FR"/>
        </w:rPr>
        <w:t xml:space="preserve">______________ POUR LES TRAVAUX DE </w:t>
      </w:r>
      <w:r w:rsidR="009C50E6">
        <w:rPr>
          <w:rFonts w:ascii="Trebuchet MS" w:eastAsia="Times New Roman" w:hAnsi="Trebuchet MS" w:cs="Tahoma"/>
          <w:sz w:val="20"/>
          <w:szCs w:val="20"/>
          <w:lang w:eastAsia="fr-FR"/>
        </w:rPr>
        <w:t xml:space="preserve">RECONSTRUCTION </w:t>
      </w:r>
      <w:r w:rsidR="00C9117E">
        <w:rPr>
          <w:rFonts w:ascii="Trebuchet MS" w:eastAsia="Times New Roman" w:hAnsi="Trebuchet MS" w:cs="Tahoma"/>
          <w:sz w:val="20"/>
          <w:szCs w:val="20"/>
          <w:lang w:eastAsia="fr-FR"/>
        </w:rPr>
        <w:t xml:space="preserve">DU MUR ARRIERE </w:t>
      </w:r>
      <w:r w:rsidR="009C50E6">
        <w:rPr>
          <w:rFonts w:ascii="Trebuchet MS" w:eastAsia="Times New Roman" w:hAnsi="Trebuchet MS" w:cs="Tahoma"/>
          <w:sz w:val="20"/>
          <w:szCs w:val="20"/>
          <w:lang w:eastAsia="fr-FR"/>
        </w:rPr>
        <w:t>DE LA CLÔTURE DE LA DÉLÉGATION DÉPARTEMENTALE MINEPAT</w:t>
      </w:r>
      <w:r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Pr="0032479A">
        <w:rPr>
          <w:rFonts w:ascii="Trebuchet MS" w:eastAsia="Times New Roman" w:hAnsi="Trebuchet MS" w:cs="Tahoma"/>
          <w:sz w:val="20"/>
          <w:szCs w:val="20"/>
          <w:lang w:eastAsia="fr-FR"/>
        </w:rPr>
        <w:t>, DEPARTEMENT DU DJA ET LOBO EN PROCEDURE D’URGENCE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Me soumets et m'engage à exécuter les prestations conformément au dossier d'Appel d'Offres, moyennant les prix que j'ai établi moi-même sur la base des bordereaux de prix et quantités, lesquels prix font ressortir le montant de l'offre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[En chiffres et en lettres] francs CFA Hors TVA, et à ..............………………………..  Francs CFA Toutes Taxes Comprises. [En chiffres et en lettres]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M'engage à exécuter les prestations dans un délai de …...............………  Mois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M’engage en outre à maintenir mon offre dans le délai ……….............  Jours [indiquer la durée de validité, en principe 90 jours] à compter de la date limite de remise des offres.</w:t>
      </w:r>
    </w:p>
    <w:p w:rsidR="0032479A" w:rsidRPr="0032479A" w:rsidRDefault="0032479A" w:rsidP="00AB6E1C">
      <w:pPr>
        <w:widowControl w:val="0"/>
        <w:numPr>
          <w:ilvl w:val="0"/>
          <w:numId w:val="7"/>
        </w:numPr>
        <w:suppressAutoHyphens/>
        <w:autoSpaceDE w:val="0"/>
        <w:autoSpaceDN w:val="0"/>
        <w:spacing w:after="0" w:line="360" w:lineRule="auto"/>
        <w:ind w:left="284" w:hanging="284"/>
        <w:jc w:val="both"/>
        <w:textAlignment w:val="baseline"/>
        <w:rPr>
          <w:rFonts w:ascii="Times New Roman" w:eastAsia="Calibri" w:hAnsi="Times New Roman" w:cs="Times New Roman"/>
        </w:rPr>
      </w:pPr>
      <w:r w:rsidRPr="0032479A">
        <w:rPr>
          <w:rFonts w:ascii="Times New Roman" w:eastAsia="Calibri" w:hAnsi="Times New Roman" w:cs="Times New Roman"/>
        </w:rPr>
        <w:t>Adhère entièrement à la charte d’intégrité et à la déclaration d’engagement environnemental et social jointes aux présents DAO.</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rabais offerts et les modalités d’application desdits rabais sont les suivants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Maître d’Ouvrage Se libérera des sommes dues par elle au titre du présent marché en faisant donner crédit au compte n° ………..............……….    Ouvert au nom de ………...........................................……….    Auprès de la banque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Agence de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Avant signature du marché, la présente soumission acceptée par vous vaudra engagement entre nous.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Fait à ……….......................................……….  Le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Signature de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qualité de ………......................................…… Dûment autorisé à signer les soumissions pour et au nom de (9)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(8) Supprimer la mention inutile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(9) Annexer la lettre de pouvoirs</w:t>
      </w:r>
    </w:p>
    <w:p w:rsidR="0032479A" w:rsidRPr="0032479A" w:rsidRDefault="0032479A" w:rsidP="0032479A">
      <w:pPr>
        <w:suppressAutoHyphens/>
        <w:autoSpaceDN w:val="0"/>
        <w:spacing w:after="0" w:line="360" w:lineRule="auto"/>
        <w:textAlignment w:val="baseline"/>
        <w:rPr>
          <w:rFonts w:ascii="Times New Roman" w:eastAsia="Times New Roman" w:hAnsi="Times New Roman" w:cs="Times New Roman"/>
          <w:sz w:val="24"/>
          <w:szCs w:val="24"/>
          <w:lang w:eastAsia="fr-FR"/>
        </w:rPr>
        <w:sectPr w:rsidR="0032479A" w:rsidRPr="0032479A" w:rsidSect="00AF723C">
          <w:footerReference w:type="default" r:id="rId15"/>
          <w:pgSz w:w="11900" w:h="16820"/>
          <w:pgMar w:top="680" w:right="1021" w:bottom="680" w:left="1021" w:header="720" w:footer="720" w:gutter="0"/>
          <w:cols w:space="720"/>
        </w:sect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bookmarkStart w:id="428" w:name="_Toc530309772"/>
      <w:bookmarkStart w:id="429" w:name="_Toc97557130"/>
      <w:r w:rsidRPr="0032479A">
        <w:rPr>
          <w:rFonts w:ascii="Times New Roman" w:eastAsia="Times New Roman" w:hAnsi="Times New Roman" w:cs="Times New Roman"/>
          <w:b/>
          <w:bCs/>
          <w:caps/>
          <w:spacing w:val="36"/>
          <w:w w:val="80"/>
          <w:position w:val="-1"/>
          <w:sz w:val="32"/>
          <w:szCs w:val="60"/>
          <w:lang w:eastAsia="fr-FR"/>
        </w:rPr>
        <w:lastRenderedPageBreak/>
        <w:t>Annexe n° 3 : Modèle de cautionnement de soumission</w:t>
      </w:r>
      <w:bookmarkEnd w:id="428"/>
      <w:bookmarkEnd w:id="429"/>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bookmarkStart w:id="430" w:name="_Toc530309773"/>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p>
    <w:p w:rsidR="0032479A" w:rsidRPr="0032479A" w:rsidRDefault="0032479A" w:rsidP="0032479A">
      <w:pPr>
        <w:widowControl w:val="0"/>
        <w:suppressAutoHyphens/>
        <w:autoSpaceDE w:val="0"/>
        <w:autoSpaceDN w:val="0"/>
        <w:spacing w:after="0" w:line="360" w:lineRule="auto"/>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360"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à Monsieur </w:t>
      </w:r>
      <w:r w:rsidRPr="0032479A">
        <w:rPr>
          <w:rFonts w:ascii="Times New Roman" w:eastAsia="Times New Roman" w:hAnsi="Times New Roman" w:cs="Times New Roman"/>
          <w:b/>
          <w:lang w:eastAsia="fr-FR"/>
        </w:rPr>
        <w:t xml:space="preserve">le </w:t>
      </w:r>
      <w:r w:rsidR="00D216BD">
        <w:rPr>
          <w:rFonts w:ascii="Times New Roman" w:eastAsia="Times New Roman" w:hAnsi="Times New Roman" w:cs="Times New Roman"/>
          <w:b/>
          <w:lang w:eastAsia="fr-FR"/>
        </w:rPr>
        <w:t>Préfet</w:t>
      </w:r>
      <w:r w:rsidRPr="0032479A">
        <w:rPr>
          <w:rFonts w:ascii="Times New Roman" w:eastAsia="Times New Roman" w:hAnsi="Times New Roman" w:cs="Times New Roman"/>
          <w:b/>
          <w:lang w:eastAsia="fr-FR"/>
        </w:rPr>
        <w:t xml:space="preserve"> d</w:t>
      </w:r>
      <w:r w:rsidR="00D216BD">
        <w:rPr>
          <w:rFonts w:ascii="Times New Roman" w:eastAsia="Times New Roman" w:hAnsi="Times New Roman" w:cs="Times New Roman"/>
          <w:b/>
          <w:lang w:eastAsia="fr-FR"/>
        </w:rPr>
        <w:t>u Dja et Lobo</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ci</w:t>
      </w:r>
      <w:r w:rsidRPr="0032479A">
        <w:rPr>
          <w:rFonts w:ascii="Times New Roman" w:eastAsia="Times New Roman" w:hAnsi="Times New Roman" w:cs="Times New Roman"/>
          <w:lang w:eastAsia="fr-FR"/>
        </w:rPr>
        <w:t xml:space="preserve">-dessous </w:t>
      </w:r>
      <w:r w:rsidRPr="0032479A">
        <w:rPr>
          <w:rFonts w:ascii="Times New Roman" w:eastAsia="Times New Roman" w:hAnsi="Times New Roman" w:cs="Times New Roman"/>
          <w:spacing w:val="-7"/>
          <w:lang w:eastAsia="fr-FR"/>
        </w:rPr>
        <w:t>désigné</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le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Maître</w:t>
      </w:r>
      <w:r w:rsidRPr="0032479A">
        <w:rPr>
          <w:rFonts w:ascii="Times New Roman" w:eastAsia="Times New Roman" w:hAnsi="Times New Roman" w:cs="Times New Roman"/>
          <w:lang w:eastAsia="fr-FR"/>
        </w:rPr>
        <w:t xml:space="preserve"> d’Ouvrage</w:t>
      </w:r>
      <w:r w:rsidR="00D216BD">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Attendu</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que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Prestataire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12"/>
          <w:szCs w:val="12"/>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ci-dessous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désignée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soumissionnaire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soumis son </w:t>
      </w:r>
      <w:r w:rsidRPr="0032479A">
        <w:rPr>
          <w:rFonts w:ascii="Times New Roman" w:eastAsia="Times New Roman" w:hAnsi="Times New Roman" w:cs="Times New Roman"/>
          <w:spacing w:val="-13"/>
          <w:lang w:eastAsia="fr-FR"/>
        </w:rPr>
        <w:t>offre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en</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date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du</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4"/>
          <w:lang w:eastAsia="fr-FR"/>
        </w:rPr>
        <w:t xml:space="preserve"> </w:t>
      </w:r>
      <w:r w:rsidRPr="0032479A">
        <w:rPr>
          <w:rFonts w:ascii="Trebuchet MS" w:eastAsia="Times New Roman" w:hAnsi="Trebuchet MS" w:cs="Tahoma"/>
          <w:sz w:val="20"/>
          <w:szCs w:val="20"/>
          <w:lang w:eastAsia="fr-FR"/>
        </w:rPr>
        <w:t xml:space="preserve">POUR </w:t>
      </w:r>
      <w:r w:rsidR="00A804BB" w:rsidRPr="0032479A">
        <w:rPr>
          <w:rFonts w:ascii="Trebuchet MS" w:eastAsia="Times New Roman" w:hAnsi="Trebuchet MS" w:cs="Tahoma"/>
          <w:sz w:val="20"/>
          <w:szCs w:val="20"/>
          <w:lang w:eastAsia="fr-FR"/>
        </w:rPr>
        <w:t xml:space="preserve">LES TRAVAUX DE </w:t>
      </w:r>
      <w:r w:rsidR="00A804BB">
        <w:rPr>
          <w:rFonts w:ascii="Trebuchet MS" w:eastAsia="Times New Roman" w:hAnsi="Trebuchet MS" w:cs="Tahoma"/>
          <w:sz w:val="20"/>
          <w:szCs w:val="20"/>
          <w:lang w:eastAsia="fr-FR"/>
        </w:rPr>
        <w:t>RECONSTRUCTION</w:t>
      </w:r>
      <w:r w:rsidR="00C9117E">
        <w:rPr>
          <w:rFonts w:ascii="Trebuchet MS" w:eastAsia="Times New Roman" w:hAnsi="Trebuchet MS" w:cs="Tahoma"/>
          <w:sz w:val="20"/>
          <w:szCs w:val="20"/>
          <w:lang w:eastAsia="fr-FR"/>
        </w:rPr>
        <w:t xml:space="preserve"> DU MUR ARRIÈRE</w:t>
      </w:r>
      <w:r w:rsidR="00A804BB">
        <w:rPr>
          <w:rFonts w:ascii="Trebuchet MS" w:eastAsia="Times New Roman" w:hAnsi="Trebuchet MS" w:cs="Tahoma"/>
          <w:sz w:val="20"/>
          <w:szCs w:val="20"/>
          <w:lang w:eastAsia="fr-FR"/>
        </w:rPr>
        <w:t xml:space="preserve"> DE LA CLÔTURE DE LA DÉLÉGATION DÉPARTEMENTALE MINEPAT</w:t>
      </w:r>
      <w:r w:rsidR="00A804BB"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00A804BB" w:rsidRPr="0032479A">
        <w:rPr>
          <w:rFonts w:ascii="Trebuchet MS" w:eastAsia="Times New Roman" w:hAnsi="Trebuchet MS" w:cs="Tahoma"/>
          <w:sz w:val="20"/>
          <w:szCs w:val="20"/>
          <w:lang w:eastAsia="fr-FR"/>
        </w:rPr>
        <w:t>, DEPARTEMENT DU DJA ET LOBO EN PROCEDURE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lang w:eastAsia="fr-FR"/>
        </w:rPr>
        <w:t xml:space="preserve">ci-dessous </w:t>
      </w:r>
      <w:r w:rsidRPr="0032479A">
        <w:rPr>
          <w:rFonts w:ascii="Times New Roman" w:eastAsia="Times New Roman" w:hAnsi="Times New Roman" w:cs="Times New Roman"/>
          <w:spacing w:val="-13"/>
          <w:lang w:eastAsia="fr-FR"/>
        </w:rPr>
        <w:t>désignée</w:t>
      </w:r>
    </w:p>
    <w:p w:rsidR="0032479A" w:rsidRPr="0032479A" w:rsidRDefault="0032479A" w:rsidP="0032479A">
      <w:pPr>
        <w:widowControl w:val="0"/>
        <w:suppressAutoHyphens/>
        <w:autoSpaceDE w:val="0"/>
        <w:autoSpaceDN w:val="0"/>
        <w:spacing w:after="0" w:line="276" w:lineRule="auto"/>
        <w:ind w:left="107" w:right="-2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L’offre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laquelle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il</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doit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joindre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provisoire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équivalant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b/>
          <w:spacing w:val="16"/>
          <w:lang w:eastAsia="fr-FR"/>
        </w:rPr>
        <w:t xml:space="preserve">____________________ </w:t>
      </w:r>
      <w:r w:rsidRPr="0032479A">
        <w:rPr>
          <w:rFonts w:ascii="Times New Roman" w:eastAsia="Times New Roman" w:hAnsi="Times New Roman" w:cs="Times New Roman"/>
          <w:b/>
          <w:lang w:eastAsia="fr-FR"/>
        </w:rPr>
        <w:t>F</w:t>
      </w:r>
      <w:r w:rsidRPr="0032479A">
        <w:rPr>
          <w:rFonts w:ascii="Times New Roman" w:eastAsia="Times New Roman" w:hAnsi="Times New Roman" w:cs="Times New Roman"/>
          <w:b/>
          <w:spacing w:val="7"/>
          <w:lang w:eastAsia="fr-FR"/>
        </w:rPr>
        <w:t xml:space="preserve"> </w:t>
      </w:r>
      <w:r w:rsidRPr="0032479A">
        <w:rPr>
          <w:rFonts w:ascii="Times New Roman" w:eastAsia="Times New Roman" w:hAnsi="Times New Roman" w:cs="Times New Roman"/>
          <w:b/>
          <w:lang w:eastAsia="fr-FR"/>
        </w:rPr>
        <w:t>CFA</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l’organisme financier]</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représentée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des signataires]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déclarons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garantir</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d’Ouvrage Délégué de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sz w:val="24"/>
          <w:szCs w:val="24"/>
          <w:lang w:eastAsia="fr-FR"/>
        </w:rPr>
        <w:t>somme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maximale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b/>
          <w:spacing w:val="15"/>
          <w:sz w:val="24"/>
          <w:szCs w:val="24"/>
          <w:lang w:eastAsia="fr-FR"/>
        </w:rPr>
        <w:t>____________</w:t>
      </w:r>
      <w:r w:rsidRPr="0032479A">
        <w:rPr>
          <w:rFonts w:ascii="Times New Roman" w:eastAsia="Times New Roman" w:hAnsi="Times New Roman" w:cs="Times New Roman"/>
          <w:b/>
          <w:spacing w:val="15"/>
          <w:lang w:eastAsia="fr-FR"/>
        </w:rPr>
        <w:t xml:space="preserve"> </w:t>
      </w:r>
      <w:r w:rsidRPr="0032479A">
        <w:rPr>
          <w:rFonts w:ascii="Times New Roman" w:eastAsia="Times New Roman" w:hAnsi="Times New Roman" w:cs="Times New Roman"/>
          <w:b/>
          <w:lang w:eastAsia="fr-FR"/>
        </w:rPr>
        <w:t>Francs</w:t>
      </w:r>
      <w:r w:rsidRPr="0032479A">
        <w:rPr>
          <w:rFonts w:ascii="Times New Roman" w:eastAsia="Times New Roman" w:hAnsi="Times New Roman" w:cs="Times New Roman"/>
          <w:b/>
          <w:spacing w:val="15"/>
          <w:lang w:eastAsia="fr-FR"/>
        </w:rPr>
        <w:t xml:space="preserve"> </w:t>
      </w:r>
      <w:r w:rsidRPr="0032479A">
        <w:rPr>
          <w:rFonts w:ascii="Times New Roman" w:eastAsia="Times New Roman" w:hAnsi="Times New Roman" w:cs="Times New Roman"/>
          <w:b/>
          <w:lang w:eastAsia="fr-FR"/>
        </w:rPr>
        <w:t>CFA</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s’engage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régler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intégralement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s’obligeant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elle-même,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successeurs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assignataires.</w:t>
      </w:r>
    </w:p>
    <w:p w:rsidR="0032479A" w:rsidRPr="0032479A" w:rsidRDefault="0032479A" w:rsidP="0032479A">
      <w:pPr>
        <w:widowControl w:val="0"/>
        <w:suppressAutoHyphens/>
        <w:autoSpaceDE w:val="0"/>
        <w:autoSpaceDN w:val="0"/>
        <w:spacing w:after="0" w:line="276" w:lineRule="auto"/>
        <w:ind w:left="107"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cette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suivantes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1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Si</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soumissionnaire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retire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son offre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pendant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période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prévue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dans le dossier d’appel d’offres ;</w:t>
      </w:r>
    </w:p>
    <w:p w:rsidR="0032479A" w:rsidRPr="0032479A" w:rsidRDefault="0032479A" w:rsidP="0032479A">
      <w:pPr>
        <w:widowControl w:val="0"/>
        <w:suppressAutoHyphens/>
        <w:autoSpaceDE w:val="0"/>
        <w:autoSpaceDN w:val="0"/>
        <w:spacing w:after="0" w:line="276" w:lineRule="auto"/>
        <w:ind w:left="107"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Où</w:t>
      </w:r>
    </w:p>
    <w:p w:rsidR="0032479A" w:rsidRPr="0032479A" w:rsidRDefault="0032479A" w:rsidP="0032479A">
      <w:pPr>
        <w:widowControl w:val="0"/>
        <w:suppressAutoHyphens/>
        <w:autoSpaceDE w:val="0"/>
        <w:autoSpaceDN w:val="0"/>
        <w:spacing w:after="0" w:line="276" w:lineRule="auto"/>
        <w:ind w:left="107" w:right="-214"/>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Si</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soumissionnaire,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s’étant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vu</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notifié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l’attribution</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pendant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omet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signer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refuse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signer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alors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requis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faire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334" w:right="-214" w:hanging="227"/>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4"/>
          <w:lang w:eastAsia="fr-FR"/>
        </w:rPr>
        <w:t xml:space="preserve"> </w:t>
      </w:r>
      <w:r w:rsidRPr="0032479A">
        <w:rPr>
          <w:rFonts w:ascii="Times New Roman" w:eastAsia="Times New Roman" w:hAnsi="Times New Roman" w:cs="Times New Roman"/>
          <w:lang w:eastAsia="fr-FR"/>
        </w:rPr>
        <w:t>omet ou refuse de fournir le cautionnement définitif du marché (cautionnement définitif),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prévu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celui-ci.</w:t>
      </w: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Nous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nous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engageons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payer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au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d’</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un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montant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allant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jusqu’au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maximum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la somme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stipulée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ci-dessus,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dès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réception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sa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première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demande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écrite,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sans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que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le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soit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tenu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justifier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étant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entendu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toutefois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Délégué notera</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réclame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lui</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dû</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parce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l’une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l’autre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conditions ci-dessus,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deux,</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remplies,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spécifiera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quelle(s)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joué.</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276" w:lineRule="auto"/>
        <w:ind w:left="107" w:right="-25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 présente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caution entre en vigueur dès sa signature et dès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 date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limite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par le Maître d’Ouvrage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Délégué pour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remise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offres.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demeurera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valable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jusqu’au</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trentième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jour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inclus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suivant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 fin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offres.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Délégué tendant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faire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jouer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devra parvenir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à la banque, par lettre</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recommandée avec accusé de réception, avant la fin de</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cette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soumis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Les tribunaux</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Cameroun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seront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seuls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compétents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statuer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tout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qui</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concerne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présent 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32479A">
      <w:pPr>
        <w:widowControl w:val="0"/>
        <w:suppressAutoHyphens/>
        <w:autoSpaceDE w:val="0"/>
        <w:autoSpaceDN w:val="0"/>
        <w:spacing w:after="0" w:line="276" w:lineRule="auto"/>
        <w:ind w:left="7216"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Signé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authentifié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par</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276"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76" w:lineRule="auto"/>
        <w:ind w:left="5725" w:right="-40" w:firstLine="3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12"/>
          <w:szCs w:val="12"/>
          <w:lang w:eastAsia="fr-FR"/>
        </w:rPr>
        <w:t>……………..........................………</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12"/>
          <w:szCs w:val="12"/>
          <w:lang w:eastAsia="fr-FR"/>
        </w:rPr>
        <w:t>……….......................</w:t>
      </w:r>
    </w:p>
    <w:p w:rsidR="0032479A" w:rsidRPr="0032479A" w:rsidRDefault="0032479A" w:rsidP="0032479A">
      <w:pPr>
        <w:widowControl w:val="0"/>
        <w:suppressAutoHyphens/>
        <w:autoSpaceDE w:val="0"/>
        <w:autoSpaceDN w:val="0"/>
        <w:spacing w:before="8" w:after="0" w:line="360"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360" w:lineRule="auto"/>
        <w:ind w:left="5725"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0"/>
          <w:szCs w:val="20"/>
          <w:lang w:eastAsia="fr-FR"/>
        </w:rPr>
        <w:t>[Signature</w:t>
      </w:r>
      <w:r w:rsidRPr="0032479A">
        <w:rPr>
          <w:rFonts w:ascii="Times New Roman" w:eastAsia="Times New Roman" w:hAnsi="Times New Roman" w:cs="Times New Roman"/>
          <w:i/>
          <w:iCs/>
          <w:spacing w:val="6"/>
          <w:sz w:val="20"/>
          <w:szCs w:val="20"/>
          <w:lang w:eastAsia="fr-FR"/>
        </w:rPr>
        <w:t xml:space="preserve"> </w:t>
      </w:r>
      <w:r w:rsidRPr="0032479A">
        <w:rPr>
          <w:rFonts w:ascii="Times New Roman" w:eastAsia="Times New Roman" w:hAnsi="Times New Roman" w:cs="Times New Roman"/>
          <w:i/>
          <w:iCs/>
          <w:sz w:val="20"/>
          <w:szCs w:val="20"/>
          <w:lang w:eastAsia="fr-FR"/>
        </w:rPr>
        <w:t>de</w:t>
      </w:r>
      <w:r w:rsidRPr="0032479A">
        <w:rPr>
          <w:rFonts w:ascii="Times New Roman" w:eastAsia="Times New Roman" w:hAnsi="Times New Roman" w:cs="Times New Roman"/>
          <w:i/>
          <w:iCs/>
          <w:spacing w:val="6"/>
          <w:sz w:val="20"/>
          <w:szCs w:val="20"/>
          <w:lang w:eastAsia="fr-FR"/>
        </w:rPr>
        <w:t xml:space="preserve"> </w:t>
      </w:r>
      <w:r w:rsidRPr="0032479A">
        <w:rPr>
          <w:rFonts w:ascii="Times New Roman" w:eastAsia="Times New Roman" w:hAnsi="Times New Roman" w:cs="Times New Roman"/>
          <w:i/>
          <w:iCs/>
          <w:sz w:val="20"/>
          <w:szCs w:val="20"/>
          <w:lang w:eastAsia="fr-FR"/>
        </w:rPr>
        <w:t>l’organisme financier]</w:t>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br w:type="page"/>
      </w:r>
      <w:bookmarkStart w:id="431" w:name="_Toc97557131"/>
      <w:r w:rsidRPr="0032479A">
        <w:rPr>
          <w:rFonts w:ascii="Times New Roman" w:eastAsia="Times New Roman" w:hAnsi="Times New Roman" w:cs="Times New Roman"/>
          <w:b/>
          <w:bCs/>
          <w:caps/>
          <w:spacing w:val="36"/>
          <w:w w:val="80"/>
          <w:position w:val="-1"/>
          <w:sz w:val="32"/>
          <w:szCs w:val="60"/>
          <w:lang w:eastAsia="fr-FR"/>
        </w:rPr>
        <w:lastRenderedPageBreak/>
        <w:t>Annexe n° 4 : Modèle de cautionnement définitif</w:t>
      </w:r>
      <w:bookmarkEnd w:id="430"/>
      <w:bookmarkEnd w:id="431"/>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p>
    <w:p w:rsidR="0032479A" w:rsidRPr="0032479A" w:rsidRDefault="0032479A" w:rsidP="0032479A">
      <w:pPr>
        <w:widowControl w:val="0"/>
        <w:suppressAutoHyphens/>
        <w:autoSpaceDE w:val="0"/>
        <w:autoSpaceDN w:val="0"/>
        <w:spacing w:after="0" w:line="360"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w:t>
      </w:r>
      <w:r w:rsidRPr="0032479A">
        <w:rPr>
          <w:rFonts w:ascii="Times New Roman" w:eastAsia="Times New Roman" w:hAnsi="Times New Roman" w:cs="Times New Roman"/>
          <w:spacing w:val="-7"/>
          <w:lang w:eastAsia="fr-FR"/>
        </w:rPr>
        <w:t>à</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spacing w:val="-7"/>
          <w:lang w:eastAsia="fr-FR"/>
        </w:rPr>
        <w:t>Monsieur le PREFET DU DJA ET LOBO</w:t>
      </w:r>
      <w:r w:rsidRPr="0032479A">
        <w:rPr>
          <w:rFonts w:ascii="Times New Roman" w:eastAsia="Times New Roman" w:hAnsi="Times New Roman" w:cs="Times New Roman"/>
          <w:b/>
          <w:iCs/>
          <w:lang w:eastAsia="fr-FR"/>
        </w:rPr>
        <w:t xml:space="preserve"> </w:t>
      </w:r>
      <w:r w:rsidRPr="0032479A">
        <w:rPr>
          <w:rFonts w:ascii="Times New Roman" w:eastAsia="Times New Roman" w:hAnsi="Times New Roman" w:cs="Times New Roman"/>
          <w:b/>
          <w:iCs/>
          <w:spacing w:val="15"/>
          <w:lang w:eastAsia="fr-FR"/>
        </w:rPr>
        <w:t>A SANGMELIMA</w:t>
      </w:r>
      <w:r w:rsidRPr="0032479A">
        <w:rPr>
          <w:rFonts w:ascii="Times New Roman" w:eastAsia="Times New Roman" w:hAnsi="Times New Roman" w:cs="Times New Roman"/>
          <w:b/>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ci</w:t>
      </w:r>
      <w:r w:rsidRPr="0032479A">
        <w:rPr>
          <w:rFonts w:ascii="Times New Roman" w:eastAsia="Times New Roman" w:hAnsi="Times New Roman" w:cs="Times New Roman"/>
          <w:lang w:eastAsia="fr-FR"/>
        </w:rPr>
        <w:t xml:space="preserve">-dessous </w:t>
      </w:r>
      <w:r w:rsidRPr="0032479A">
        <w:rPr>
          <w:rFonts w:ascii="Times New Roman" w:eastAsia="Times New Roman" w:hAnsi="Times New Roman" w:cs="Times New Roman"/>
          <w:spacing w:val="-7"/>
          <w:lang w:eastAsia="fr-FR"/>
        </w:rPr>
        <w:t>désigné</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le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Maître</w:t>
      </w:r>
      <w:r w:rsidRPr="0032479A">
        <w:rPr>
          <w:rFonts w:ascii="Times New Roman" w:eastAsia="Times New Roman" w:hAnsi="Times New Roman" w:cs="Times New Roman"/>
          <w:lang w:eastAsia="fr-FR"/>
        </w:rPr>
        <w:t xml:space="preserve"> d’Ouvrage</w:t>
      </w:r>
      <w:r w:rsidRPr="0032479A">
        <w:rPr>
          <w:rFonts w:ascii="Times New Roman" w:eastAsia="Times New Roman" w:hAnsi="Times New Roman" w:cs="Times New Roman"/>
          <w:spacing w:val="7"/>
          <w:lang w:eastAsia="fr-FR"/>
        </w:rPr>
        <w:t xml:space="preserve"> Délégué</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10"/>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du</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fournisseur ou du prestataire]</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b/>
          <w:lang w:eastAsia="fr-FR"/>
        </w:rPr>
        <w:t xml:space="preserve">le </w:t>
      </w:r>
      <w:r w:rsidRPr="0032479A">
        <w:rPr>
          <w:rFonts w:ascii="Times New Roman" w:eastAsia="Times New Roman" w:hAnsi="Times New Roman" w:cs="Times New Roman"/>
          <w:b/>
          <w:i/>
          <w:iCs/>
          <w:lang w:eastAsia="fr-FR"/>
        </w:rPr>
        <w:t>prestataire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réaliser : </w:t>
      </w:r>
      <w:r w:rsidR="00A804BB" w:rsidRPr="0032479A">
        <w:rPr>
          <w:rFonts w:ascii="Trebuchet MS" w:eastAsia="Times New Roman" w:hAnsi="Trebuchet MS" w:cs="Tahoma"/>
          <w:sz w:val="20"/>
          <w:szCs w:val="20"/>
          <w:lang w:eastAsia="fr-FR"/>
        </w:rPr>
        <w:t xml:space="preserve">LES TRAVAUX DE </w:t>
      </w:r>
      <w:r w:rsidR="00A804BB">
        <w:rPr>
          <w:rFonts w:ascii="Trebuchet MS" w:eastAsia="Times New Roman" w:hAnsi="Trebuchet MS" w:cs="Tahoma"/>
          <w:sz w:val="20"/>
          <w:szCs w:val="20"/>
          <w:lang w:eastAsia="fr-FR"/>
        </w:rPr>
        <w:t xml:space="preserve">RECONSTRUCTION </w:t>
      </w:r>
      <w:r w:rsidR="00C9117E">
        <w:rPr>
          <w:rFonts w:ascii="Trebuchet MS" w:eastAsia="Times New Roman" w:hAnsi="Trebuchet MS" w:cs="Tahoma"/>
          <w:sz w:val="20"/>
          <w:szCs w:val="20"/>
          <w:lang w:eastAsia="fr-FR"/>
        </w:rPr>
        <w:t xml:space="preserve">DU MUR ARRIÈRE </w:t>
      </w:r>
      <w:r w:rsidR="00A804BB">
        <w:rPr>
          <w:rFonts w:ascii="Trebuchet MS" w:eastAsia="Times New Roman" w:hAnsi="Trebuchet MS" w:cs="Tahoma"/>
          <w:sz w:val="20"/>
          <w:szCs w:val="20"/>
          <w:lang w:eastAsia="fr-FR"/>
        </w:rPr>
        <w:t>DE LA CLÔTURE DE LA DÉLÉGATION DÉPARTEMENTALE MINEPAT</w:t>
      </w:r>
      <w:r w:rsidR="00A804BB"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00A804BB" w:rsidRPr="0032479A">
        <w:rPr>
          <w:rFonts w:ascii="Trebuchet MS" w:eastAsia="Times New Roman" w:hAnsi="Trebuchet MS" w:cs="Tahoma"/>
          <w:sz w:val="20"/>
          <w:szCs w:val="20"/>
          <w:lang w:eastAsia="fr-FR"/>
        </w:rPr>
        <w:t>, DEPARTEMENT DU DJA ET LOBO EN PROCEDURE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stipulé</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remettra</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sz w:val="20"/>
          <w:szCs w:val="20"/>
          <w:lang w:eastAsia="fr-FR"/>
        </w:rPr>
        <w:t xml:space="preserve"> </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Délégué un</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d’un</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égal</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
          <w:lang w:eastAsia="fr-FR"/>
        </w:rPr>
        <w:t xml:space="preserve"> </w:t>
      </w:r>
      <w:r w:rsidR="00A804BB">
        <w:rPr>
          <w:rFonts w:ascii="Times New Roman" w:eastAsia="Times New Roman" w:hAnsi="Times New Roman" w:cs="Times New Roman"/>
          <w:spacing w:val="1"/>
          <w:lang w:eastAsia="fr-FR"/>
        </w:rPr>
        <w:t>2</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du</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comme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l’exécution</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obligations</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bonne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fin conformément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aux</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convenu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p>
    <w:p w:rsidR="0032479A" w:rsidRPr="0032479A" w:rsidRDefault="0032479A" w:rsidP="0032479A">
      <w:pPr>
        <w:widowControl w:val="0"/>
        <w:suppressAutoHyphens/>
        <w:autoSpaceDE w:val="0"/>
        <w:autoSpaceDN w:val="0"/>
        <w:spacing w:after="0" w:line="276" w:lineRule="auto"/>
        <w:ind w:left="107" w:right="16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banque]</w:t>
      </w:r>
      <w:r w:rsidRPr="0032479A">
        <w:rPr>
          <w:rFonts w:ascii="Times New Roman" w:eastAsia="Times New Roman" w:hAnsi="Times New Roman" w:cs="Times New Roman"/>
          <w:lang w:eastAsia="fr-FR"/>
        </w:rPr>
        <w:t>, représentée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signataires]</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5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engageons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payer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d’Ouvrage Délégué,</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délai maximum</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huit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(08)</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semaines,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simple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écrite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celui-ci</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déclarant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Fournisseur ou le prestataire  n’a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satisfait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engagements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contractuels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pouvoir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différer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paiement ni</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soulever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quelque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motif</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soit,</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jusqu’à</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concurrence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la somme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chiffres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lettres]</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convenons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qu’aucun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changement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aucune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autre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nous libérera</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d’une</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quelconque</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incombant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vertu</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et 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dérogeons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notification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changement.</w:t>
      </w:r>
    </w:p>
    <w:p w:rsidR="0032479A" w:rsidRPr="0032479A" w:rsidRDefault="0032479A" w:rsidP="0032479A">
      <w:pPr>
        <w:widowControl w:val="0"/>
        <w:suppressAutoHyphens/>
        <w:autoSpaceDE w:val="0"/>
        <w:autoSpaceDN w:val="0"/>
        <w:spacing w:after="0" w:line="276" w:lineRule="auto"/>
        <w:ind w:left="107" w:right="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 présent cautionnement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définitif prend effet à compter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9"/>
          <w:lang w:eastAsia="fr-FR"/>
        </w:rPr>
        <w:t xml:space="preserve"> s</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signature et dès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 xml:space="preserve">notification </w:t>
      </w:r>
      <w:r w:rsidRPr="0032479A">
        <w:rPr>
          <w:rFonts w:ascii="Times New Roman" w:eastAsia="Times New Roman" w:hAnsi="Times New Roman" w:cs="Times New Roman"/>
          <w:spacing w:val="29"/>
          <w:lang w:eastAsia="fr-FR"/>
        </w:rPr>
        <w:t>du marché</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 caution</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libérée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indiquer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compter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provisoire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fournitures.</w:t>
      </w:r>
    </w:p>
    <w:p w:rsidR="0032479A" w:rsidRPr="0032479A" w:rsidRDefault="0032479A" w:rsidP="0032479A">
      <w:pPr>
        <w:widowControl w:val="0"/>
        <w:suppressAutoHyphens/>
        <w:autoSpaceDE w:val="0"/>
        <w:autoSpaceDN w:val="0"/>
        <w:spacing w:after="0" w:line="276"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Après </w:t>
      </w:r>
      <w:r w:rsidRPr="0032479A">
        <w:rPr>
          <w:rFonts w:ascii="Times New Roman" w:eastAsia="Times New Roman" w:hAnsi="Times New Roman" w:cs="Times New Roman"/>
          <w:spacing w:val="-9"/>
          <w:lang w:eastAsia="fr-FR"/>
        </w:rPr>
        <w:t xml:space="preserve">le délai susvisé, </w:t>
      </w:r>
      <w:r w:rsidRPr="0032479A">
        <w:rPr>
          <w:rFonts w:ascii="Times New Roman" w:eastAsia="Times New Roman" w:hAnsi="Times New Roman" w:cs="Times New Roman"/>
          <w:lang w:eastAsia="fr-FR"/>
        </w:rPr>
        <w:t>la caution devient sans objet et doit nous être automatiquement</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 xml:space="preserve">retournée sans </w:t>
      </w:r>
      <w:r w:rsidRPr="0032479A">
        <w:rPr>
          <w:rFonts w:ascii="Times New Roman" w:eastAsia="Times New Roman" w:hAnsi="Times New Roman" w:cs="Times New Roman"/>
          <w:spacing w:val="-9"/>
          <w:lang w:eastAsia="fr-FR"/>
        </w:rPr>
        <w:t>aucune forme de procédure.</w:t>
      </w:r>
    </w:p>
    <w:p w:rsidR="0032479A" w:rsidRPr="0032479A" w:rsidRDefault="0032479A" w:rsidP="0032479A">
      <w:pPr>
        <w:widowControl w:val="0"/>
        <w:suppressAutoHyphens/>
        <w:autoSpaceDE w:val="0"/>
        <w:autoSpaceDN w:val="0"/>
        <w:spacing w:before="8" w:after="0" w:line="276" w:lineRule="auto"/>
        <w:textAlignment w:val="baseline"/>
        <w:rPr>
          <w:rFonts w:ascii="Times New Roman" w:eastAsia="Times New Roman" w:hAnsi="Times New Roman" w:cs="Times New Roman"/>
          <w:sz w:val="16"/>
          <w:szCs w:val="16"/>
          <w:lang w:eastAsia="fr-FR"/>
        </w:rPr>
      </w:pP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formulée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sz w:val="20"/>
          <w:szCs w:val="20"/>
          <w:lang w:eastAsia="fr-FR"/>
        </w:rPr>
        <w:t xml:space="preserve"> </w:t>
      </w:r>
      <w:r w:rsidRPr="0032479A">
        <w:rPr>
          <w:rFonts w:ascii="Times New Roman" w:eastAsia="Times New Roman" w:hAnsi="Times New Roman" w:cs="Times New Roman"/>
          <w:lang w:eastAsia="fr-FR"/>
        </w:rPr>
        <w:t>Délégué au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doit être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faite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par lettre recommandée avec</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accusé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réception,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parvenue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la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banque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pendant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la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p>
    <w:p w:rsidR="0032479A" w:rsidRPr="0032479A" w:rsidRDefault="0032479A" w:rsidP="0032479A">
      <w:pPr>
        <w:widowControl w:val="0"/>
        <w:suppressAutoHyphens/>
        <w:autoSpaceDE w:val="0"/>
        <w:autoSpaceDN w:val="0"/>
        <w:spacing w:before="8" w:after="0" w:line="276"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soumis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tribunaux</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seront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seuls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compétents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statuer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tout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qui</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concerne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le 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32479A">
      <w:pPr>
        <w:widowControl w:val="0"/>
        <w:suppressAutoHyphens/>
        <w:autoSpaceDE w:val="0"/>
        <w:autoSpaceDN w:val="0"/>
        <w:spacing w:after="0" w:line="276" w:lineRule="auto"/>
        <w:ind w:right="-20"/>
        <w:textAlignment w:val="baseline"/>
        <w:rPr>
          <w:rFonts w:ascii="Times New Roman" w:eastAsia="Times New Roman" w:hAnsi="Times New Roman" w:cs="Times New Roman"/>
          <w:i/>
          <w:iCs/>
          <w:lang w:eastAsia="fr-FR"/>
        </w:rPr>
      </w:pPr>
    </w:p>
    <w:p w:rsidR="0032479A" w:rsidRPr="0032479A" w:rsidRDefault="0032479A" w:rsidP="0032479A">
      <w:pPr>
        <w:widowControl w:val="0"/>
        <w:suppressAutoHyphens/>
        <w:autoSpaceDE w:val="0"/>
        <w:autoSpaceDN w:val="0"/>
        <w:spacing w:after="0" w:line="276" w:lineRule="auto"/>
        <w:ind w:left="4320"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authentifié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par</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32479A">
      <w:pPr>
        <w:widowControl w:val="0"/>
        <w:suppressAutoHyphens/>
        <w:autoSpaceDE w:val="0"/>
        <w:autoSpaceDN w:val="0"/>
        <w:spacing w:after="0" w:line="276" w:lineRule="auto"/>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276" w:lineRule="auto"/>
        <w:ind w:left="6445" w:right="-4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1"/>
          <w:lang w:eastAsia="fr-FR"/>
        </w:rPr>
        <w:t>.</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7"/>
          <w:lang w:eastAsia="fr-FR"/>
        </w:rPr>
        <w:t xml:space="preserve"> </w:t>
      </w:r>
    </w:p>
    <w:p w:rsidR="0032479A" w:rsidRPr="0032479A" w:rsidRDefault="0032479A" w:rsidP="0032479A">
      <w:pPr>
        <w:widowControl w:val="0"/>
        <w:suppressAutoHyphens/>
        <w:autoSpaceDE w:val="0"/>
        <w:autoSpaceDN w:val="0"/>
        <w:spacing w:after="0" w:line="276" w:lineRule="auto"/>
        <w:ind w:left="5040"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[signature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la</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banque]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227A87">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br w:type="page"/>
      </w:r>
      <w:bookmarkStart w:id="432" w:name="_Toc530309774"/>
      <w:bookmarkStart w:id="433" w:name="_Toc97557132"/>
      <w:r w:rsidRPr="0032479A">
        <w:rPr>
          <w:rFonts w:ascii="Times New Roman" w:eastAsia="Times New Roman" w:hAnsi="Times New Roman" w:cs="Times New Roman"/>
          <w:b/>
          <w:bCs/>
          <w:caps/>
          <w:spacing w:val="36"/>
          <w:w w:val="80"/>
          <w:position w:val="-1"/>
          <w:sz w:val="32"/>
          <w:szCs w:val="60"/>
          <w:lang w:eastAsia="fr-FR"/>
        </w:rPr>
        <w:lastRenderedPageBreak/>
        <w:t>Annexe n° 5 : Modèle de cautionnement d'avance de démarrage</w:t>
      </w:r>
      <w:bookmarkEnd w:id="432"/>
      <w:bookmarkEnd w:id="433"/>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lang w:eastAsia="fr-FR"/>
        </w:rPr>
        <w:t>Adressée</w:t>
      </w:r>
      <w:r w:rsidRPr="0032479A">
        <w:rPr>
          <w:rFonts w:ascii="Times New Roman" w:eastAsia="Times New Roman" w:hAnsi="Times New Roman" w:cs="Times New Roman"/>
          <w:spacing w:val="7"/>
          <w:lang w:eastAsia="fr-FR"/>
        </w:rPr>
        <w:t xml:space="preserve"> à </w:t>
      </w:r>
      <w:r w:rsidRPr="0032479A">
        <w:rPr>
          <w:rFonts w:ascii="Times New Roman" w:eastAsia="Times New Roman" w:hAnsi="Times New Roman" w:cs="Times New Roman"/>
          <w:b/>
          <w:spacing w:val="7"/>
          <w:lang w:eastAsia="fr-FR"/>
        </w:rPr>
        <w:t>Monsieur le PREFET DU DJA ET LOBO à Sangmélima</w:t>
      </w:r>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Délégué</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Nous soussignés</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(organisme financier, adresse), déclarons</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la présente garantir,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 xml:space="preserve">le compte de :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titulaire]</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profit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b/>
          <w:spacing w:val="7"/>
          <w:lang w:eastAsia="fr-FR"/>
        </w:rPr>
        <w:t>Monsieur le PREFET DU DJA ET LOBO</w:t>
      </w:r>
      <w:r w:rsidRPr="0032479A">
        <w:rPr>
          <w:rFonts w:ascii="Times New Roman" w:eastAsia="Times New Roman" w:hAnsi="Times New Roman" w:cs="Times New Roman"/>
          <w:lang w:eastAsia="fr-FR"/>
        </w:rPr>
        <w:t xml:space="preserve"> 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d’Ouvrage Délégué </w:t>
      </w:r>
      <w:r w:rsidRPr="0032479A">
        <w:rPr>
          <w:rFonts w:ascii="Times New Roman" w:eastAsia="Times New Roman" w:hAnsi="Times New Roman" w:cs="Times New Roman"/>
          <w:iCs/>
          <w:lang w:eastAsia="fr-FR"/>
        </w:rPr>
        <w:t>«</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le</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bénéficiaire</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 paiement,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et dès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la première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demande écrite du bénéficiaire, déclarant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 xml:space="preserve">que ………….................…….. </w:t>
      </w:r>
      <w:r w:rsidRPr="0032479A">
        <w:rPr>
          <w:rFonts w:ascii="Times New Roman" w:eastAsia="Times New Roman" w:hAnsi="Times New Roman" w:cs="Times New Roman"/>
          <w:i/>
          <w:iCs/>
          <w:lang w:eastAsia="fr-FR"/>
        </w:rPr>
        <w:t>[le titulaire]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lang w:eastAsia="fr-FR"/>
        </w:rPr>
        <w:t>ne s’est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acquitté</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ses obligations,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relatives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au remboursement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 démarrage selon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conditions du marché</w:t>
      </w:r>
      <w:r w:rsidRPr="0032479A">
        <w:rPr>
          <w:rFonts w:ascii="Times New Roman" w:eastAsia="Times New Roman" w:hAnsi="Times New Roman" w:cs="Times New Roman"/>
          <w:spacing w:val="-32"/>
          <w:lang w:eastAsia="fr-FR"/>
        </w:rPr>
        <w:t xml:space="preserve">  </w:t>
      </w:r>
      <w:r w:rsidRPr="0032479A">
        <w:rPr>
          <w:rFonts w:ascii="Times New Roman" w:eastAsia="Times New Roman" w:hAnsi="Times New Roman" w:cs="Times New Roman"/>
          <w:lang w:eastAsia="fr-FR"/>
        </w:rPr>
        <w:t xml:space="preserve">………….................…….. du …………..................................…….. </w:t>
      </w:r>
      <w:proofErr w:type="gramStart"/>
      <w:r w:rsidRPr="0032479A">
        <w:rPr>
          <w:rFonts w:ascii="Times New Roman" w:eastAsia="Times New Roman" w:hAnsi="Times New Roman" w:cs="Times New Roman"/>
          <w:lang w:eastAsia="fr-FR"/>
        </w:rPr>
        <w:t>relatif</w:t>
      </w:r>
      <w:proofErr w:type="gramEnd"/>
      <w:r w:rsidRPr="0032479A">
        <w:rPr>
          <w:rFonts w:ascii="Times New Roman" w:eastAsia="Times New Roman" w:hAnsi="Times New Roman" w:cs="Times New Roman"/>
          <w:lang w:eastAsia="fr-FR"/>
        </w:rPr>
        <w:t xml:space="preserve"> aux</w:t>
      </w:r>
      <w:r w:rsidR="00A804BB" w:rsidRPr="0032479A">
        <w:rPr>
          <w:rFonts w:ascii="Trebuchet MS" w:eastAsia="Times New Roman" w:hAnsi="Trebuchet MS" w:cs="Tahoma"/>
          <w:sz w:val="20"/>
          <w:szCs w:val="20"/>
          <w:lang w:eastAsia="fr-FR"/>
        </w:rPr>
        <w:t xml:space="preserve"> TRAVAUX DE </w:t>
      </w:r>
      <w:r w:rsidR="00A804BB">
        <w:rPr>
          <w:rFonts w:ascii="Trebuchet MS" w:eastAsia="Times New Roman" w:hAnsi="Trebuchet MS" w:cs="Tahoma"/>
          <w:sz w:val="20"/>
          <w:szCs w:val="20"/>
          <w:lang w:eastAsia="fr-FR"/>
        </w:rPr>
        <w:t>RECONSTRUCTION</w:t>
      </w:r>
      <w:r w:rsidR="000675B6">
        <w:rPr>
          <w:rFonts w:ascii="Trebuchet MS" w:eastAsia="Times New Roman" w:hAnsi="Trebuchet MS" w:cs="Tahoma"/>
          <w:sz w:val="20"/>
          <w:szCs w:val="20"/>
          <w:lang w:eastAsia="fr-FR"/>
        </w:rPr>
        <w:t xml:space="preserve"> DU MUR ARRIÈRE</w:t>
      </w:r>
      <w:r w:rsidR="00A804BB">
        <w:rPr>
          <w:rFonts w:ascii="Trebuchet MS" w:eastAsia="Times New Roman" w:hAnsi="Trebuchet MS" w:cs="Tahoma"/>
          <w:sz w:val="20"/>
          <w:szCs w:val="20"/>
          <w:lang w:eastAsia="fr-FR"/>
        </w:rPr>
        <w:t xml:space="preserve"> DE LA CLÔTURE DE LA DÉLÉGATION DÉPARTEMENTALE MINEPAT</w:t>
      </w:r>
      <w:r w:rsidR="00A804BB"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00A804BB" w:rsidRPr="0032479A">
        <w:rPr>
          <w:rFonts w:ascii="Trebuchet MS" w:eastAsia="Times New Roman" w:hAnsi="Trebuchet MS" w:cs="Tahoma"/>
          <w:sz w:val="20"/>
          <w:szCs w:val="20"/>
          <w:lang w:eastAsia="fr-FR"/>
        </w:rPr>
        <w:t>, DEPARTEMENT DU DJA ET LOBO EN PROCEDURE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totale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maximum</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25"/>
          <w:lang w:eastAsia="fr-FR"/>
        </w:rPr>
        <w:t xml:space="preserve"> de vingt (20%)</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20"/>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Toutes Taxes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 xml:space="preserve">Comprises </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 xml:space="preserve">n° ………….......................…….., </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payable dès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la notification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l’ordre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 service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soit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francs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CFA</w:t>
      </w:r>
    </w:p>
    <w:p w:rsidR="0032479A" w:rsidRPr="0032479A" w:rsidRDefault="0032479A" w:rsidP="0032479A">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entrera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prendra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effet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parts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respectives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cette avance</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comptes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de …………..........................……..</w:t>
      </w:r>
      <w:r w:rsidRPr="0032479A">
        <w:rPr>
          <w:rFonts w:ascii="Times New Roman" w:eastAsia="Times New Roman" w:hAnsi="Times New Roman" w:cs="Times New Roman"/>
          <w:i/>
          <w:iCs/>
          <w:lang w:eastAsia="fr-FR"/>
        </w:rPr>
        <w:t xml:space="preserve">[le titulaire] </w:t>
      </w:r>
      <w:r w:rsidRPr="0032479A">
        <w:rPr>
          <w:rFonts w:ascii="Times New Roman" w:eastAsia="Times New Roman" w:hAnsi="Times New Roman" w:cs="Times New Roman"/>
          <w:lang w:eastAsia="fr-FR"/>
        </w:rPr>
        <w:t>ouverts auprès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la banque ………….................……...</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restera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jusqu’au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remboursement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conformément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procédure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par le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CCAP.</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Toutefois,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réduit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proportionnellement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remboursement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de l’avance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mesure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remboursement.</w:t>
      </w:r>
    </w:p>
    <w:p w:rsidR="0032479A" w:rsidRPr="0032479A" w:rsidRDefault="0032479A" w:rsidP="0032479A">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loi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juridiction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applicables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celles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République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Cameroun.</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Signé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authentifié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par</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1"/>
          <w:sz w:val="24"/>
          <w:szCs w:val="24"/>
          <w:lang w:eastAsia="fr-FR"/>
        </w:rPr>
        <w:t>.</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before="8"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[signature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bookmarkStart w:id="434" w:name="_Toc530309775"/>
      <w:bookmarkStart w:id="435" w:name="_Toc97557133"/>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227A87" w:rsidRDefault="00227A87">
      <w:pPr>
        <w:rPr>
          <w:rFonts w:ascii="Times New Roman" w:eastAsia="Times New Roman" w:hAnsi="Times New Roman" w:cs="Times New Roman"/>
          <w:b/>
          <w:spacing w:val="36"/>
          <w:w w:val="80"/>
          <w:position w:val="-1"/>
          <w:sz w:val="32"/>
          <w:szCs w:val="60"/>
          <w:lang w:eastAsia="fr-FR"/>
        </w:rPr>
      </w:pPr>
      <w:r>
        <w:rPr>
          <w:rFonts w:ascii="Times New Roman" w:eastAsia="Times New Roman" w:hAnsi="Times New Roman" w:cs="Times New Roman"/>
          <w:b/>
          <w:spacing w:val="36"/>
          <w:w w:val="80"/>
          <w:position w:val="-1"/>
          <w:sz w:val="32"/>
          <w:szCs w:val="60"/>
          <w:lang w:eastAsia="fr-FR"/>
        </w:rPr>
        <w:br w:type="page"/>
      </w:r>
    </w:p>
    <w:p w:rsidR="0032479A" w:rsidRPr="0032479A" w:rsidRDefault="0032479A" w:rsidP="00C4578E">
      <w:pPr>
        <w:widowControl w:val="0"/>
        <w:suppressAutoHyphens/>
        <w:autoSpaceDE w:val="0"/>
        <w:autoSpaceDN w:val="0"/>
        <w:spacing w:after="0" w:line="240" w:lineRule="auto"/>
        <w:jc w:val="center"/>
        <w:textAlignment w:val="baseline"/>
        <w:rPr>
          <w:rFonts w:ascii="Times New Roman" w:eastAsia="Times New Roman" w:hAnsi="Times New Roman" w:cs="Times New Roman"/>
          <w:b/>
          <w:bCs/>
          <w:i/>
          <w:caps/>
          <w:spacing w:val="36"/>
          <w:w w:val="80"/>
          <w:position w:val="-1"/>
          <w:sz w:val="32"/>
          <w:szCs w:val="32"/>
          <w:lang w:eastAsia="fr-FR"/>
        </w:rPr>
      </w:pPr>
      <w:r w:rsidRPr="0032479A">
        <w:rPr>
          <w:rFonts w:ascii="Times New Roman" w:eastAsia="Times New Roman" w:hAnsi="Times New Roman" w:cs="Times New Roman"/>
          <w:b/>
          <w:spacing w:val="36"/>
          <w:w w:val="80"/>
          <w:position w:val="-1"/>
          <w:sz w:val="32"/>
          <w:szCs w:val="60"/>
          <w:lang w:eastAsia="fr-FR"/>
        </w:rPr>
        <w:lastRenderedPageBreak/>
        <w:t>Annexe n°6 : Modèle de cautionnement de bonne exécution en remplacement de</w:t>
      </w:r>
      <w:r w:rsidRPr="0032479A">
        <w:rPr>
          <w:rFonts w:ascii="Times New Roman" w:eastAsia="Times New Roman" w:hAnsi="Times New Roman" w:cs="Times New Roman"/>
          <w:b/>
          <w:bCs/>
          <w:caps/>
          <w:spacing w:val="10"/>
          <w:w w:val="80"/>
          <w:position w:val="-1"/>
          <w:sz w:val="32"/>
          <w:szCs w:val="60"/>
          <w:lang w:eastAsia="fr-FR"/>
        </w:rPr>
        <w:t xml:space="preserve"> la </w:t>
      </w:r>
      <w:r w:rsidRPr="0032479A">
        <w:rPr>
          <w:rFonts w:ascii="Times New Roman" w:eastAsia="Times New Roman" w:hAnsi="Times New Roman" w:cs="Times New Roman"/>
          <w:b/>
          <w:bCs/>
          <w:caps/>
          <w:spacing w:val="36"/>
          <w:w w:val="80"/>
          <w:position w:val="-1"/>
          <w:sz w:val="32"/>
          <w:szCs w:val="60"/>
          <w:lang w:eastAsia="fr-FR"/>
        </w:rPr>
        <w:t>retenue</w:t>
      </w:r>
      <w:r w:rsidRPr="0032479A">
        <w:rPr>
          <w:rFonts w:ascii="Times New Roman" w:eastAsia="Times New Roman" w:hAnsi="Times New Roman" w:cs="Times New Roman"/>
          <w:b/>
          <w:bCs/>
          <w:i/>
          <w:caps/>
          <w:spacing w:val="36"/>
          <w:w w:val="80"/>
          <w:position w:val="-1"/>
          <w:sz w:val="32"/>
          <w:szCs w:val="32"/>
          <w:lang w:eastAsia="fr-FR"/>
        </w:rPr>
        <w:t xml:space="preserve"> </w:t>
      </w:r>
      <w:r w:rsidRPr="0032479A">
        <w:rPr>
          <w:rFonts w:ascii="Times New Roman" w:eastAsia="Times New Roman" w:hAnsi="Times New Roman" w:cs="Times New Roman"/>
          <w:b/>
          <w:bCs/>
          <w:caps/>
          <w:spacing w:val="36"/>
          <w:w w:val="80"/>
          <w:position w:val="-1"/>
          <w:sz w:val="32"/>
          <w:szCs w:val="32"/>
          <w:lang w:eastAsia="fr-FR"/>
        </w:rPr>
        <w:t>de garantie</w:t>
      </w:r>
      <w:bookmarkEnd w:id="434"/>
      <w:bookmarkEnd w:id="435"/>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Organisme financier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12"/>
          <w:szCs w:val="12"/>
          <w:lang w:eastAsia="fr-FR"/>
        </w:rPr>
        <w:t>…………...........................……………………</w:t>
      </w:r>
    </w:p>
    <w:p w:rsidR="0032479A" w:rsidRPr="0032479A" w:rsidRDefault="0032479A" w:rsidP="00C4578E">
      <w:pPr>
        <w:widowControl w:val="0"/>
        <w:suppressAutoHyphens/>
        <w:autoSpaceDE w:val="0"/>
        <w:autoSpaceDN w:val="0"/>
        <w:spacing w:before="12"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A804BB">
      <w:pPr>
        <w:widowControl w:val="0"/>
        <w:suppressAutoHyphens/>
        <w:autoSpaceDE w:val="0"/>
        <w:autoSpaceDN w:val="0"/>
        <w:spacing w:before="12"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w:t>
      </w:r>
      <w:r w:rsidRPr="0032479A">
        <w:rPr>
          <w:rFonts w:ascii="Times New Roman" w:eastAsia="Times New Roman" w:hAnsi="Times New Roman" w:cs="Times New Roman"/>
          <w:b/>
          <w:lang w:eastAsia="fr-FR"/>
        </w:rPr>
        <w:t>à</w:t>
      </w:r>
      <w:r w:rsidRPr="0032479A">
        <w:rPr>
          <w:rFonts w:ascii="Times New Roman" w:eastAsia="Times New Roman" w:hAnsi="Times New Roman" w:cs="Times New Roman"/>
          <w:spacing w:val="7"/>
          <w:lang w:eastAsia="fr-FR"/>
        </w:rPr>
        <w:t> </w:t>
      </w:r>
      <w:r w:rsidR="00A804BB">
        <w:rPr>
          <w:rFonts w:ascii="Times New Roman" w:eastAsia="Times New Roman" w:hAnsi="Times New Roman" w:cs="Times New Roman"/>
          <w:spacing w:val="7"/>
          <w:lang w:eastAsia="fr-FR"/>
        </w:rPr>
        <w:t>Monsieur LE PREFET DU DJA ET LOBO</w:t>
      </w:r>
      <w:r w:rsidRPr="0032479A">
        <w:rPr>
          <w:rFonts w:ascii="Times New Roman" w:eastAsia="Times New Roman" w:hAnsi="Times New Roman" w:cs="Times New Roman"/>
          <w:spacing w:val="7"/>
          <w:lang w:eastAsia="fr-FR"/>
        </w:rPr>
        <w:t>.</w:t>
      </w:r>
      <w:r w:rsidR="00A804BB">
        <w:rPr>
          <w:rFonts w:ascii="Times New Roman" w:eastAsia="Times New Roman" w:hAnsi="Times New Roman" w:cs="Times New Roman"/>
          <w:spacing w:val="7"/>
          <w:lang w:eastAsia="fr-FR"/>
        </w:rPr>
        <w:t xml:space="preserve">  </w:t>
      </w:r>
      <w:proofErr w:type="gramStart"/>
      <w:r w:rsidRPr="0032479A">
        <w:rPr>
          <w:rFonts w:ascii="Times New Roman" w:eastAsia="Times New Roman" w:hAnsi="Times New Roman" w:cs="Times New Roman"/>
          <w:lang w:eastAsia="fr-FR"/>
        </w:rPr>
        <w:t>ci</w:t>
      </w:r>
      <w:proofErr w:type="gramEnd"/>
      <w:r w:rsidRPr="0032479A">
        <w:rPr>
          <w:rFonts w:ascii="Times New Roman" w:eastAsia="Times New Roman" w:hAnsi="Times New Roman" w:cs="Times New Roman"/>
          <w:lang w:eastAsia="fr-FR"/>
        </w:rPr>
        <w:t>-dessous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 Délégué»</w:t>
      </w:r>
    </w:p>
    <w:p w:rsidR="0032479A" w:rsidRPr="00A804BB" w:rsidRDefault="0032479A" w:rsidP="00A804BB">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 que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i/>
          <w:iCs/>
          <w:lang w:eastAsia="fr-FR"/>
        </w:rPr>
        <w:t>om</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du</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fournisseur ou du prestataire]</w:t>
      </w:r>
      <w:r w:rsidRPr="0032479A">
        <w:rPr>
          <w:rFonts w:ascii="Times New Roman" w:eastAsia="Times New Roman" w:hAnsi="Times New Roman" w:cs="Times New Roman"/>
          <w:lang w:eastAsia="fr-FR"/>
        </w:rPr>
        <w:t>,</w:t>
      </w:r>
      <w:r w:rsidR="00A804BB">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0"/>
          <w:lang w:eastAsia="fr-FR"/>
        </w:rPr>
        <w:t xml:space="preserve"> </w:t>
      </w:r>
      <w:r w:rsidR="00A804BB" w:rsidRPr="0032479A">
        <w:rPr>
          <w:rFonts w:ascii="Times New Roman" w:eastAsia="Times New Roman" w:hAnsi="Times New Roman" w:cs="Times New Roman"/>
          <w:lang w:eastAsia="fr-FR"/>
        </w:rPr>
        <w:t>Fournisseur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s’est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engagé,</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0"/>
          <w:lang w:eastAsia="fr-FR"/>
        </w:rPr>
        <w:t xml:space="preserve"> pour </w:t>
      </w:r>
      <w:r w:rsidR="00A804BB" w:rsidRPr="0032479A">
        <w:rPr>
          <w:rFonts w:ascii="Trebuchet MS" w:eastAsia="Times New Roman" w:hAnsi="Trebuchet MS" w:cs="Tahoma"/>
          <w:sz w:val="20"/>
          <w:szCs w:val="20"/>
          <w:lang w:eastAsia="fr-FR"/>
        </w:rPr>
        <w:t xml:space="preserve">LES TRAVAUX DE </w:t>
      </w:r>
      <w:r w:rsidR="00A804BB">
        <w:rPr>
          <w:rFonts w:ascii="Trebuchet MS" w:eastAsia="Times New Roman" w:hAnsi="Trebuchet MS" w:cs="Tahoma"/>
          <w:sz w:val="20"/>
          <w:szCs w:val="20"/>
          <w:lang w:eastAsia="fr-FR"/>
        </w:rPr>
        <w:t>RECONSTRUCTION</w:t>
      </w:r>
      <w:r w:rsidR="000675B6">
        <w:rPr>
          <w:rFonts w:ascii="Trebuchet MS" w:eastAsia="Times New Roman" w:hAnsi="Trebuchet MS" w:cs="Tahoma"/>
          <w:sz w:val="20"/>
          <w:szCs w:val="20"/>
          <w:lang w:eastAsia="fr-FR"/>
        </w:rPr>
        <w:t xml:space="preserve"> DU MUR ARRIÈRE</w:t>
      </w:r>
      <w:r w:rsidR="00A804BB">
        <w:rPr>
          <w:rFonts w:ascii="Trebuchet MS" w:eastAsia="Times New Roman" w:hAnsi="Trebuchet MS" w:cs="Tahoma"/>
          <w:sz w:val="20"/>
          <w:szCs w:val="20"/>
          <w:lang w:eastAsia="fr-FR"/>
        </w:rPr>
        <w:t xml:space="preserve"> DE LA CLÔTURE DE LA DÉLÉGATION DÉPARTEMENTALE MINEPAT</w:t>
      </w:r>
      <w:r w:rsidR="00A804BB"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00A804BB" w:rsidRPr="0032479A">
        <w:rPr>
          <w:rFonts w:ascii="Trebuchet MS" w:eastAsia="Times New Roman" w:hAnsi="Trebuchet MS" w:cs="Tahoma"/>
          <w:sz w:val="20"/>
          <w:szCs w:val="20"/>
          <w:lang w:eastAsia="fr-FR"/>
        </w:rPr>
        <w:t>, DEPARTEMENT DU DJA ET LOBO EN PROCEDURE D’URGENCE</w:t>
      </w:r>
    </w:p>
    <w:p w:rsidR="0032479A" w:rsidRPr="0032479A" w:rsidRDefault="0032479A" w:rsidP="0032479A">
      <w:pPr>
        <w:widowControl w:val="0"/>
        <w:suppressAutoHyphens/>
        <w:autoSpaceDE w:val="0"/>
        <w:autoSpaceDN w:val="0"/>
        <w:spacing w:before="12" w:after="0" w:line="36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stipulé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retenue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Cs/>
          <w:lang w:eastAsia="fr-FR"/>
        </w:rPr>
        <w:t xml:space="preserve">10% </w:t>
      </w:r>
      <w:r w:rsidRPr="0032479A">
        <w:rPr>
          <w:rFonts w:ascii="Times New Roman" w:eastAsia="Times New Roman" w:hAnsi="Times New Roman" w:cs="Times New Roman"/>
          <w:iCs/>
          <w:spacing w:val="-19"/>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7"/>
          <w:lang w:eastAsia="fr-FR"/>
        </w:rPr>
        <w:t xml:space="preserve"> TTC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peut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être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remplacée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une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solidaire,</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convenu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p>
    <w:p w:rsidR="0032479A" w:rsidRPr="0032479A" w:rsidRDefault="0032479A" w:rsidP="00C4578E">
      <w:pPr>
        <w:widowControl w:val="0"/>
        <w:suppressAutoHyphens/>
        <w:autoSpaceDE w:val="0"/>
        <w:autoSpaceDN w:val="0"/>
        <w:spacing w:before="12"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organisme financier]</w:t>
      </w:r>
      <w:r w:rsidRPr="0032479A">
        <w:rPr>
          <w:rFonts w:ascii="Times New Roman" w:eastAsia="Times New Roman" w:hAnsi="Times New Roman" w:cs="Times New Roman"/>
          <w:lang w:eastAsia="fr-FR"/>
        </w:rPr>
        <w:t>, représentée par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signataires]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lors,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affirmons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présentes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portons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garants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responsables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l’égard du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d’Ouvrage Délégué,</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nom</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Fournisseur ou du prestataire,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maximum</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i/>
          <w:iCs/>
          <w:lang w:eastAsia="fr-FR"/>
        </w:rPr>
        <w:t>[</w:t>
      </w:r>
      <w:proofErr w:type="gramStart"/>
      <w:r w:rsidRPr="0032479A">
        <w:rPr>
          <w:rFonts w:ascii="Times New Roman" w:eastAsia="Times New Roman" w:hAnsi="Times New Roman" w:cs="Times New Roman"/>
          <w:i/>
          <w:iCs/>
          <w:lang w:eastAsia="fr-FR"/>
        </w:rPr>
        <w:t>en</w:t>
      </w:r>
      <w:proofErr w:type="gramEnd"/>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chiffres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lettres]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00227A87">
        <w:rPr>
          <w:rFonts w:ascii="Times New Roman" w:eastAsia="Times New Roman" w:hAnsi="Times New Roman" w:cs="Times New Roman"/>
          <w:spacing w:val="7"/>
          <w:lang w:eastAsia="fr-FR"/>
        </w:rPr>
        <w:t>10</w:t>
      </w:r>
      <w:r w:rsidR="00C4578E">
        <w:rPr>
          <w:rFonts w:ascii="Times New Roman" w:eastAsia="Times New Roman" w:hAnsi="Times New Roman" w:cs="Times New Roman"/>
          <w:spacing w:val="7"/>
          <w:lang w:eastAsia="fr-FR"/>
        </w:rPr>
        <w:t xml:space="preserve"> % </w:t>
      </w:r>
      <w:r w:rsidRPr="0032479A">
        <w:rPr>
          <w:rFonts w:ascii="Times New Roman" w:eastAsia="Times New Roman" w:hAnsi="Times New Roman" w:cs="Times New Roman"/>
          <w:lang w:eastAsia="fr-FR"/>
        </w:rPr>
        <w:t>[pourcentage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inférieur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10%</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préciser]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position w:val="9"/>
          <w:lang w:eastAsia="fr-FR"/>
        </w:rPr>
        <w:t>(10)</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Et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nous nous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engageons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payer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au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Maître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d’Ouvrage Délégué,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dans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un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délai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maximum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huit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(08) semaines,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simple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écrite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celui-ci</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déclarant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n’a</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satisfait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ses engagements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contractuels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se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trouve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débiteur</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d’Ouvrage Délégué au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modifié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échéant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avenants,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pouvoir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différer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soulever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pour quelque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motif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que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ce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soit,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toute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somme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dans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les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limites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du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montant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égal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[pourcentage inférieur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10%</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préciser]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cumulé</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travaux</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figurant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décompte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sans que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 Délégué ait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prouver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raisons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ni</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motif</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montant</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indiquée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ci-dessus.</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convenons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qu’aucun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changement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aucune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autre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nous libérera</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d’une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quelconque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incombant</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vertu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dérogeons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notification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changement.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entre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signature.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libérée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trente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(30) jours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compter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date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définitive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travaux,</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mainlevée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délivrée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 xml:space="preserve">Maître d’Ouvrage Délégué </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formulée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 Délégué au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devra être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faite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lettre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recommandée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avec</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accusé</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parvenue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banque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pendant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soumise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Les tribunaux camerounais seront seuls compétents</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pour statuer</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sur tout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ce qui concerne le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présent 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C4578E">
      <w:pPr>
        <w:widowControl w:val="0"/>
        <w:suppressAutoHyphens/>
        <w:autoSpaceDE w:val="0"/>
        <w:autoSpaceDN w:val="0"/>
        <w:spacing w:after="0" w:line="276" w:lineRule="auto"/>
        <w:ind w:left="5040"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authentifié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par</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C4578E">
      <w:pPr>
        <w:widowControl w:val="0"/>
        <w:suppressAutoHyphens/>
        <w:autoSpaceDE w:val="0"/>
        <w:autoSpaceDN w:val="0"/>
        <w:spacing w:after="0" w:line="276" w:lineRule="auto"/>
        <w:ind w:left="5613"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à……………</w:t>
      </w:r>
      <w:r w:rsidRPr="0032479A">
        <w:rPr>
          <w:rFonts w:ascii="Times New Roman" w:eastAsia="Times New Roman" w:hAnsi="Times New Roman" w:cs="Times New Roman"/>
          <w:i/>
          <w:iCs/>
          <w:spacing w:val="-1"/>
          <w:lang w:eastAsia="fr-FR"/>
        </w:rPr>
        <w:t>.</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7"/>
          <w:lang w:eastAsia="fr-FR"/>
        </w:rPr>
        <w:t xml:space="preserve"> …………………</w:t>
      </w:r>
    </w:p>
    <w:p w:rsidR="0032479A" w:rsidRPr="0032479A" w:rsidRDefault="0032479A" w:rsidP="00C4578E">
      <w:pPr>
        <w:widowControl w:val="0"/>
        <w:tabs>
          <w:tab w:val="left" w:pos="993"/>
          <w:tab w:val="left" w:pos="4536"/>
        </w:tabs>
        <w:suppressAutoHyphens/>
        <w:autoSpaceDE w:val="0"/>
        <w:autoSpaceDN w:val="0"/>
        <w:spacing w:after="0" w:line="276" w:lineRule="auto"/>
        <w:ind w:left="5613" w:right="-20"/>
        <w:textAlignment w:val="baseline"/>
        <w:rPr>
          <w:rFonts w:ascii="Times New Roman" w:eastAsia="Times New Roman" w:hAnsi="Times New Roman" w:cs="Times New Roman"/>
          <w:i/>
          <w:iCs/>
          <w:lang w:eastAsia="fr-FR"/>
        </w:rPr>
      </w:pPr>
    </w:p>
    <w:p w:rsidR="0032479A" w:rsidRPr="0032479A" w:rsidRDefault="0032479A" w:rsidP="00C4578E">
      <w:pPr>
        <w:widowControl w:val="0"/>
        <w:tabs>
          <w:tab w:val="left" w:pos="993"/>
          <w:tab w:val="left" w:pos="4536"/>
        </w:tabs>
        <w:suppressAutoHyphens/>
        <w:autoSpaceDE w:val="0"/>
        <w:autoSpaceDN w:val="0"/>
        <w:spacing w:after="0" w:line="276" w:lineRule="auto"/>
        <w:ind w:left="5613"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.[signature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C4578E">
      <w:pPr>
        <w:widowControl w:val="0"/>
        <w:suppressAutoHyphens/>
        <w:autoSpaceDE w:val="0"/>
        <w:autoSpaceDN w:val="0"/>
        <w:spacing w:before="94" w:after="0" w:line="276" w:lineRule="auto"/>
        <w:ind w:right="-20"/>
        <w:textAlignment w:val="baseline"/>
        <w:rPr>
          <w:rFonts w:ascii="Times New Roman" w:eastAsia="Times New Roman" w:hAnsi="Times New Roman" w:cs="Times New Roman"/>
          <w:i/>
          <w:iCs/>
          <w:w w:val="98"/>
          <w:lang w:eastAsia="fr-FR"/>
        </w:rPr>
      </w:pPr>
      <w:r w:rsidRPr="0032479A">
        <w:rPr>
          <w:rFonts w:ascii="Times New Roman" w:eastAsia="Times New Roman" w:hAnsi="Times New Roman" w:cs="Times New Roman"/>
          <w:i/>
          <w:iCs/>
          <w:w w:val="98"/>
          <w:position w:val="9"/>
          <w:lang w:eastAsia="fr-FR"/>
        </w:rPr>
        <w:t xml:space="preserve">(10) </w:t>
      </w:r>
      <w:r w:rsidRPr="0032479A">
        <w:rPr>
          <w:rFonts w:ascii="Times New Roman" w:eastAsia="Times New Roman" w:hAnsi="Times New Roman" w:cs="Times New Roman"/>
          <w:i/>
          <w:iCs/>
          <w:w w:val="98"/>
          <w:lang w:eastAsia="fr-FR"/>
        </w:rPr>
        <w:t>Cas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où</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caution</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est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établie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une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fois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au</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démarrage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des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travaux</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et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couvre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totalité</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garantie,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soit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10%</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du</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marché.</w:t>
      </w:r>
    </w:p>
    <w:p w:rsidR="0032479A" w:rsidRPr="0032479A" w:rsidRDefault="0032479A" w:rsidP="0032479A">
      <w:pPr>
        <w:widowControl w:val="0"/>
        <w:suppressAutoHyphens/>
        <w:autoSpaceDE w:val="0"/>
        <w:autoSpaceDN w:val="0"/>
        <w:spacing w:before="94" w:after="0" w:line="360" w:lineRule="auto"/>
        <w:ind w:right="-20"/>
        <w:textAlignment w:val="baseline"/>
        <w:rPr>
          <w:rFonts w:ascii="Times New Roman" w:eastAsia="Times New Roman" w:hAnsi="Times New Roman" w:cs="Times New Roman"/>
          <w:i/>
          <w:iCs/>
          <w:w w:val="98"/>
          <w:lang w:eastAsia="fr-FR"/>
        </w:rPr>
      </w:pPr>
    </w:p>
    <w:p w:rsidR="0032479A" w:rsidRPr="0032479A" w:rsidRDefault="0032479A" w:rsidP="0032479A">
      <w:pPr>
        <w:widowControl w:val="0"/>
        <w:suppressAutoHyphens/>
        <w:autoSpaceDE w:val="0"/>
        <w:autoSpaceDN w:val="0"/>
        <w:spacing w:before="94" w:after="0" w:line="360" w:lineRule="auto"/>
        <w:ind w:right="-20"/>
        <w:textAlignment w:val="baseline"/>
        <w:rPr>
          <w:rFonts w:ascii="Times New Roman" w:eastAsia="Times New Roman" w:hAnsi="Times New Roman" w:cs="Times New Roman"/>
          <w:i/>
          <w:iCs/>
          <w:w w:val="98"/>
          <w:lang w:eastAsia="fr-FR"/>
        </w:rPr>
      </w:pPr>
    </w:p>
    <w:p w:rsidR="0032479A" w:rsidRPr="0032479A" w:rsidRDefault="0032479A" w:rsidP="00227A87">
      <w:pPr>
        <w:widowControl w:val="0"/>
        <w:suppressAutoHyphens/>
        <w:autoSpaceDE w:val="0"/>
        <w:autoSpaceDN w:val="0"/>
        <w:spacing w:before="120" w:after="120" w:line="240" w:lineRule="auto"/>
        <w:jc w:val="center"/>
        <w:textAlignment w:val="baseline"/>
        <w:rPr>
          <w:rFonts w:ascii="Times New Roman" w:eastAsia="Times New Roman" w:hAnsi="Times New Roman" w:cs="Times New Roman"/>
          <w:sz w:val="24"/>
          <w:szCs w:val="24"/>
          <w:lang w:eastAsia="fr-FR"/>
        </w:rPr>
      </w:pPr>
      <w:bookmarkStart w:id="436" w:name="_Toc157617479"/>
      <w:bookmarkStart w:id="437" w:name="_Toc530309776"/>
      <w:bookmarkStart w:id="438" w:name="_Toc97557134"/>
      <w:r w:rsidRPr="0032479A">
        <w:rPr>
          <w:rFonts w:ascii="Times New Roman" w:eastAsia="Times New Roman" w:hAnsi="Times New Roman" w:cs="Times New Roman"/>
          <w:b/>
          <w:bCs/>
          <w:caps/>
          <w:spacing w:val="36"/>
          <w:w w:val="80"/>
          <w:position w:val="-1"/>
          <w:sz w:val="32"/>
          <w:szCs w:val="60"/>
          <w:lang w:eastAsia="fr-FR"/>
        </w:rPr>
        <w:lastRenderedPageBreak/>
        <w:t>Annexe n°7 : </w:t>
      </w:r>
      <w:r w:rsidRPr="0032479A">
        <w:rPr>
          <w:rFonts w:ascii="Times New Roman" w:eastAsia="Times New Roman" w:hAnsi="Times New Roman" w:cs="Times New Roman"/>
          <w:b/>
          <w:bCs/>
          <w:caps/>
          <w:spacing w:val="36"/>
          <w:w w:val="80"/>
          <w:position w:val="-1"/>
          <w:sz w:val="32"/>
          <w:szCs w:val="24"/>
          <w:lang w:eastAsia="fr-FR"/>
        </w:rPr>
        <w:t>Lettre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de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soumission</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de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la</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proposition</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technique</w:t>
      </w:r>
      <w:bookmarkEnd w:id="436"/>
    </w:p>
    <w:p w:rsidR="0032479A" w:rsidRPr="0032479A" w:rsidRDefault="0032479A" w:rsidP="0032479A">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[Lieu,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date]</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i/>
          <w:iCs/>
          <w:sz w:val="24"/>
          <w:szCs w:val="24"/>
          <w:lang w:eastAsia="fr-FR"/>
        </w:rPr>
        <w:t>[Nom</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adresse</w:t>
      </w:r>
      <w:r w:rsidRPr="0032479A">
        <w:rPr>
          <w:rFonts w:ascii="Times New Roman" w:eastAsia="Times New Roman" w:hAnsi="Times New Roman" w:cs="Times New Roman"/>
          <w:i/>
          <w:iCs/>
          <w:spacing w:val="6"/>
          <w:sz w:val="24"/>
          <w:szCs w:val="24"/>
          <w:lang w:eastAsia="fr-FR"/>
        </w:rPr>
        <w:t xml:space="preserve"> du maître d’ouvrage Délégué</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Madame/Monsieur,</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Nous,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soussignés, [titre à préciser],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avons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 xml:space="preserve">l’honneur, conformément à votre DAO </w:t>
      </w:r>
      <w:r w:rsidRPr="0032479A">
        <w:rPr>
          <w:rFonts w:ascii="Trebuchet MS" w:eastAsia="Times New Roman" w:hAnsi="Trebuchet MS" w:cs="Tahoma"/>
          <w:sz w:val="20"/>
          <w:szCs w:val="20"/>
          <w:lang w:eastAsia="fr-FR"/>
        </w:rPr>
        <w:t>N°____/AONO/L01/SP/CDPM/202</w:t>
      </w:r>
      <w:r w:rsidR="00A804BB">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w:t>
      </w:r>
      <w:proofErr w:type="gramStart"/>
      <w:r w:rsidRPr="0032479A">
        <w:rPr>
          <w:rFonts w:ascii="Trebuchet MS" w:eastAsia="Times New Roman" w:hAnsi="Trebuchet MS" w:cs="Tahoma"/>
          <w:sz w:val="20"/>
          <w:szCs w:val="20"/>
          <w:lang w:eastAsia="fr-FR"/>
        </w:rPr>
        <w:t>DU  _</w:t>
      </w:r>
      <w:proofErr w:type="gramEnd"/>
      <w:r w:rsidRPr="0032479A">
        <w:rPr>
          <w:rFonts w:ascii="Trebuchet MS" w:eastAsia="Times New Roman" w:hAnsi="Trebuchet MS" w:cs="Tahoma"/>
          <w:sz w:val="20"/>
          <w:szCs w:val="20"/>
          <w:lang w:eastAsia="fr-FR"/>
        </w:rPr>
        <w:t xml:space="preserve">______________ POUR </w:t>
      </w:r>
      <w:r w:rsidR="00A804BB" w:rsidRPr="0032479A">
        <w:rPr>
          <w:rFonts w:ascii="Trebuchet MS" w:eastAsia="Times New Roman" w:hAnsi="Trebuchet MS" w:cs="Tahoma"/>
          <w:sz w:val="20"/>
          <w:szCs w:val="20"/>
          <w:lang w:eastAsia="fr-FR"/>
        </w:rPr>
        <w:t xml:space="preserve">LES TRAVAUX DE </w:t>
      </w:r>
      <w:r w:rsidR="00A804BB">
        <w:rPr>
          <w:rFonts w:ascii="Trebuchet MS" w:eastAsia="Times New Roman" w:hAnsi="Trebuchet MS" w:cs="Tahoma"/>
          <w:sz w:val="20"/>
          <w:szCs w:val="20"/>
          <w:lang w:eastAsia="fr-FR"/>
        </w:rPr>
        <w:t>RECONSTRUCTION</w:t>
      </w:r>
      <w:r w:rsidR="000675B6">
        <w:rPr>
          <w:rFonts w:ascii="Trebuchet MS" w:eastAsia="Times New Roman" w:hAnsi="Trebuchet MS" w:cs="Tahoma"/>
          <w:sz w:val="20"/>
          <w:szCs w:val="20"/>
          <w:lang w:eastAsia="fr-FR"/>
        </w:rPr>
        <w:t xml:space="preserve"> DU MUR ARRIÈRE</w:t>
      </w:r>
      <w:r w:rsidR="00A804BB">
        <w:rPr>
          <w:rFonts w:ascii="Trebuchet MS" w:eastAsia="Times New Roman" w:hAnsi="Trebuchet MS" w:cs="Tahoma"/>
          <w:sz w:val="20"/>
          <w:szCs w:val="20"/>
          <w:lang w:eastAsia="fr-FR"/>
        </w:rPr>
        <w:t xml:space="preserve"> DE LA CLÔTURE DE LA DÉLÉGATION DÉPARTEMENTALE MINEPAT</w:t>
      </w:r>
      <w:r w:rsidR="00A804BB" w:rsidRPr="0032479A">
        <w:rPr>
          <w:rFonts w:ascii="Trebuchet MS" w:eastAsia="Times New Roman" w:hAnsi="Trebuchet MS" w:cs="Tahoma"/>
          <w:sz w:val="20"/>
          <w:szCs w:val="20"/>
          <w:lang w:eastAsia="fr-FR"/>
        </w:rPr>
        <w:t xml:space="preserve">, DANS L’ARRONDISSEMENT DE </w:t>
      </w:r>
      <w:r w:rsidR="00A804BB">
        <w:rPr>
          <w:rFonts w:ascii="Trebuchet MS" w:eastAsia="Times New Roman" w:hAnsi="Trebuchet MS" w:cs="Tahoma"/>
          <w:sz w:val="20"/>
          <w:szCs w:val="20"/>
          <w:lang w:eastAsia="fr-FR"/>
        </w:rPr>
        <w:t>SANGMELIMA</w:t>
      </w:r>
      <w:r w:rsidR="00A804BB" w:rsidRPr="0032479A">
        <w:rPr>
          <w:rFonts w:ascii="Trebuchet MS" w:eastAsia="Times New Roman" w:hAnsi="Trebuchet MS" w:cs="Tahoma"/>
          <w:sz w:val="20"/>
          <w:szCs w:val="20"/>
          <w:lang w:eastAsia="fr-FR"/>
        </w:rPr>
        <w:t>, DEPARTEMENT DU DJA ET LOBO EN PROCEDURE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sz w:val="24"/>
          <w:szCs w:val="24"/>
          <w:lang w:eastAsia="fr-FR"/>
        </w:rPr>
        <w:t>de vous soumettre ci-joint, notre proposition technique dudit DAO.</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 cas où cette proposition retiendrait votre attention, nous sommes entièrement disposés, sur la base du personnel proposé à entamer des négociations pour la meilleure conduite du projet.</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Veuillez</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agréer,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Madame/Monsieur……………..,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l’expression de notre parfaite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considération./-</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représentant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habilité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titre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signataire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Candidat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Adresse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Annexe n° 8 : MODELE DE Cadre du planning</w:t>
      </w:r>
      <w:bookmarkEnd w:id="437"/>
      <w:bookmarkEnd w:id="438"/>
    </w:p>
    <w:p w:rsidR="0032479A" w:rsidRPr="0032479A" w:rsidRDefault="0032479A" w:rsidP="0032479A">
      <w:pPr>
        <w:keepNext/>
        <w:suppressAutoHyphens/>
        <w:autoSpaceDN w:val="0"/>
        <w:spacing w:before="240" w:after="60" w:line="360" w:lineRule="auto"/>
        <w:textAlignment w:val="baseline"/>
        <w:outlineLvl w:val="1"/>
        <w:rPr>
          <w:rFonts w:ascii="Times New Roman" w:eastAsia="Times New Roman" w:hAnsi="Times New Roman" w:cs="Times New Roman"/>
          <w:b/>
          <w:bCs/>
          <w:i/>
          <w:iCs/>
          <w:sz w:val="32"/>
          <w:szCs w:val="28"/>
          <w:lang w:eastAsia="fr-FR"/>
        </w:rPr>
      </w:pPr>
      <w:bookmarkStart w:id="439" w:name="_Toc529986297"/>
      <w:bookmarkStart w:id="440" w:name="_Toc530307558"/>
      <w:bookmarkStart w:id="441" w:name="_Toc530309777"/>
      <w:bookmarkStart w:id="442" w:name="_Toc97557135"/>
      <w:r w:rsidRPr="0032479A">
        <w:rPr>
          <w:rFonts w:ascii="Times New Roman" w:eastAsia="Times New Roman" w:hAnsi="Times New Roman" w:cs="Times New Roman"/>
          <w:i/>
          <w:iCs/>
          <w:sz w:val="32"/>
          <w:szCs w:val="28"/>
          <w:lang w:eastAsia="fr-FR"/>
        </w:rPr>
        <w:t>Note sur la présentation des plannings</w:t>
      </w:r>
      <w:bookmarkEnd w:id="439"/>
      <w:bookmarkEnd w:id="440"/>
      <w:bookmarkEnd w:id="441"/>
      <w:bookmarkEnd w:id="442"/>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32479A">
        <w:rPr>
          <w:rFonts w:ascii="Times New Roman" w:eastAsia="Times New Roman" w:hAnsi="Times New Roman" w:cs="Times New Roman"/>
          <w:spacing w:val="-26"/>
          <w:sz w:val="24"/>
          <w:szCs w:val="24"/>
          <w:lang w:eastAsia="fr-FR"/>
        </w:rPr>
        <w:t xml:space="preserve">et </w:t>
      </w:r>
      <w:r w:rsidRPr="0032479A">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32479A" w:rsidRPr="0032479A" w:rsidRDefault="0032479A" w:rsidP="0032479A">
      <w:pPr>
        <w:widowControl w:val="0"/>
        <w:suppressAutoHyphens/>
        <w:autoSpaceDE w:val="0"/>
        <w:autoSpaceDN w:val="0"/>
        <w:spacing w:before="120" w:after="120" w:line="360" w:lineRule="auto"/>
        <w:ind w:right="-6"/>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32479A">
        <w:rPr>
          <w:rFonts w:ascii="Times New Roman" w:eastAsia="Times New Roman" w:hAnsi="Times New Roman" w:cs="Times New Roman"/>
          <w:b/>
          <w:bCs/>
          <w:caps/>
          <w:color w:val="000000" w:themeColor="text1"/>
          <w:spacing w:val="36"/>
          <w:w w:val="80"/>
          <w:position w:val="-1"/>
          <w:sz w:val="32"/>
          <w:szCs w:val="24"/>
          <w:lang w:eastAsia="fr-FR"/>
        </w:rPr>
        <w:t>CALENDRIER des activités (programme de travail)</w:t>
      </w:r>
      <w:bookmarkEnd w:id="443"/>
      <w:bookmarkEnd w:id="444"/>
      <w:bookmarkEnd w:id="445"/>
      <w:bookmarkEnd w:id="446"/>
      <w:bookmarkEnd w:id="447"/>
      <w:bookmarkEnd w:id="448"/>
    </w:p>
    <w:p w:rsidR="0032479A" w:rsidRPr="0032479A" w:rsidRDefault="0032479A" w:rsidP="0032479A">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A. Préciser</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la</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nature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de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l’activité</w:t>
      </w:r>
    </w:p>
    <w:p w:rsidR="0032479A" w:rsidRPr="0032479A" w:rsidRDefault="0032479A" w:rsidP="0032479A">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32479A" w:rsidRPr="0032479A" w:rsidTr="00AF723C">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[Mois ou semaines</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compter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début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mission]</w:t>
            </w:r>
          </w:p>
        </w:tc>
      </w:tr>
      <w:tr w:rsidR="0032479A" w:rsidRPr="0032479A" w:rsidTr="00AF723C">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1</w:t>
            </w:r>
            <w:r w:rsidRPr="0032479A">
              <w:rPr>
                <w:rFonts w:ascii="Times New Roman" w:eastAsia="Times New Roman" w:hAnsi="Times New Roman"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2</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3</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4</w:t>
            </w:r>
            <w:r w:rsidRPr="0032479A">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5</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6</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7</w:t>
            </w:r>
            <w:r w:rsidRPr="0032479A">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8</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9</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10</w:t>
            </w:r>
            <w:r w:rsidRPr="0032479A">
              <w:rPr>
                <w:rFonts w:ascii="Times New Roman" w:eastAsia="Times New Roman" w:hAnsi="Times New Roman"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r w:rsidRPr="0032479A">
              <w:rPr>
                <w:rFonts w:ascii="Times New Roman" w:eastAsia="Times New Roman" w:hAnsi="Times New Roman"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r w:rsidRPr="0032479A">
              <w:rPr>
                <w:rFonts w:ascii="Times New Roman" w:eastAsia="Times New Roman" w:hAnsi="Times New Roman"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Activité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lastRenderedPageBreak/>
        <w:t>B. Achèvement</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et</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soumission</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des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rapports</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32479A" w:rsidRPr="0032479A" w:rsidTr="00AF723C">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Date</w:t>
            </w:r>
          </w:p>
        </w:tc>
      </w:tr>
      <w:tr w:rsidR="0032479A" w:rsidRPr="0032479A" w:rsidTr="00AF723C">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d’avancement a.</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Premier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 d’avancement</w:t>
            </w:r>
          </w:p>
          <w:p w:rsidR="0032479A" w:rsidRPr="0032479A" w:rsidRDefault="0032479A" w:rsidP="0032479A">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Deuxième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Projet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C4578E">
      <w:pPr>
        <w:widowControl w:val="0"/>
        <w:suppressAutoHyphens/>
        <w:autoSpaceDE w:val="0"/>
        <w:autoSpaceDN w:val="0"/>
        <w:spacing w:before="120" w:after="120" w:line="24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450" w:name="_Toc156822344"/>
      <w:bookmarkStart w:id="451" w:name="_Toc156822785"/>
      <w:bookmarkStart w:id="452" w:name="_Toc156825453"/>
      <w:bookmarkStart w:id="453" w:name="_Toc156826475"/>
      <w:bookmarkStart w:id="454" w:name="_Toc156853929"/>
      <w:bookmarkStart w:id="455" w:name="_Toc156855429"/>
      <w:bookmarkStart w:id="456" w:name="_Hlk163136202"/>
      <w:bookmarkEnd w:id="449"/>
      <w:r w:rsidRPr="0032479A">
        <w:rPr>
          <w:rFonts w:ascii="Times New Roman" w:eastAsia="Times New Roman" w:hAnsi="Times New Roman" w:cs="Times New Roman"/>
          <w:b/>
          <w:bCs/>
          <w:caps/>
          <w:color w:val="000000"/>
          <w:spacing w:val="36"/>
          <w:w w:val="80"/>
          <w:position w:val="-1"/>
          <w:sz w:val="32"/>
          <w:szCs w:val="24"/>
          <w:lang w:eastAsia="fr-FR"/>
        </w:rPr>
        <w:lastRenderedPageBreak/>
        <w:t>ANNEXEN°</w:t>
      </w:r>
      <w:r w:rsidR="00A804BB">
        <w:rPr>
          <w:rFonts w:ascii="Times New Roman" w:eastAsia="Times New Roman" w:hAnsi="Times New Roman" w:cs="Times New Roman"/>
          <w:b/>
          <w:bCs/>
          <w:caps/>
          <w:color w:val="000000"/>
          <w:spacing w:val="36"/>
          <w:w w:val="80"/>
          <w:position w:val="-1"/>
          <w:sz w:val="32"/>
          <w:szCs w:val="24"/>
          <w:lang w:eastAsia="fr-FR"/>
        </w:rPr>
        <w:t>09</w:t>
      </w:r>
      <w:r w:rsidRPr="0032479A">
        <w:rPr>
          <w:rFonts w:ascii="Times New Roman" w:eastAsia="Times New Roman" w:hAnsi="Times New Roman" w:cs="Times New Roman"/>
          <w:b/>
          <w:bCs/>
          <w:caps/>
          <w:color w:val="000000"/>
          <w:spacing w:val="36"/>
          <w:w w:val="80"/>
          <w:position w:val="-1"/>
          <w:sz w:val="32"/>
          <w:szCs w:val="24"/>
          <w:lang w:eastAsia="fr-FR"/>
        </w:rPr>
        <w:t>.</w:t>
      </w:r>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Descriptif de la</w:t>
      </w:r>
      <w:bookmarkEnd w:id="450"/>
      <w:bookmarkEnd w:id="451"/>
      <w:bookmarkEnd w:id="452"/>
      <w:bookmarkEnd w:id="453"/>
      <w:bookmarkEnd w:id="454"/>
      <w:bookmarkEnd w:id="455"/>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w:t>
      </w:r>
      <w:bookmarkStart w:id="457" w:name="_Toc156822345"/>
      <w:bookmarkStart w:id="458" w:name="_Toc156822786"/>
      <w:bookmarkStart w:id="459" w:name="_Toc156825454"/>
      <w:bookmarkStart w:id="460" w:name="_Toc156826476"/>
      <w:bookmarkStart w:id="461" w:name="_Toc156853930"/>
      <w:bookmarkStart w:id="462" w:name="_Toc156855430"/>
      <w:r w:rsidRPr="0032479A">
        <w:rPr>
          <w:rFonts w:ascii="Times New Roman" w:eastAsia="Times New Roman" w:hAnsi="Times New Roman" w:cs="Times New Roman"/>
          <w:b/>
          <w:bCs/>
          <w:caps/>
          <w:color w:val="000000" w:themeColor="text1"/>
          <w:spacing w:val="36"/>
          <w:w w:val="80"/>
          <w:position w:val="-1"/>
          <w:sz w:val="32"/>
          <w:szCs w:val="24"/>
          <w:lang w:eastAsia="fr-FR"/>
        </w:rPr>
        <w:t>méthodologie et du plan de travail proposés pour accomplir la mission</w:t>
      </w:r>
      <w:bookmarkEnd w:id="457"/>
      <w:bookmarkEnd w:id="458"/>
      <w:bookmarkEnd w:id="459"/>
      <w:bookmarkEnd w:id="460"/>
      <w:bookmarkEnd w:id="461"/>
      <w:bookmarkEnd w:id="462"/>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Conception technique et méthodologie,</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Plan de travail, et</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Organisation et personnel</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a)</w:t>
      </w:r>
      <w:r w:rsidRPr="0032479A">
        <w:rPr>
          <w:rFonts w:ascii="Times New Roman" w:eastAsia="Times New Roman" w:hAnsi="Times New Roman" w:cs="Times New Roman"/>
          <w:i/>
          <w:sz w:val="24"/>
          <w:szCs w:val="24"/>
          <w:lang w:eastAsia="fr-FR"/>
        </w:rPr>
        <w:tab/>
      </w:r>
      <w:r w:rsidRPr="0032479A">
        <w:rPr>
          <w:rFonts w:ascii="Times New Roman" w:eastAsia="Times New Roman" w:hAnsi="Times New Roman" w:cs="Times New Roman"/>
          <w:i/>
          <w:sz w:val="24"/>
          <w:szCs w:val="24"/>
          <w:u w:val="single"/>
          <w:lang w:eastAsia="fr-FR"/>
        </w:rPr>
        <w:t>Conception technique et méthodologie</w:t>
      </w:r>
      <w:r w:rsidRPr="0032479A">
        <w:rPr>
          <w:rFonts w:ascii="Times New Roman" w:eastAsia="Times New Roman" w:hAnsi="Times New Roman"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 xml:space="preserve">b) </w:t>
      </w:r>
      <w:r w:rsidRPr="0032479A">
        <w:rPr>
          <w:rFonts w:ascii="Times New Roman" w:eastAsia="Times New Roman" w:hAnsi="Times New Roman" w:cs="Times New Roman"/>
          <w:i/>
          <w:sz w:val="24"/>
          <w:szCs w:val="24"/>
          <w:lang w:eastAsia="fr-FR"/>
        </w:rPr>
        <w:tab/>
      </w:r>
      <w:r w:rsidRPr="0032479A">
        <w:rPr>
          <w:rFonts w:ascii="Times New Roman" w:eastAsia="Times New Roman" w:hAnsi="Times New Roman" w:cs="Times New Roman"/>
          <w:i/>
          <w:sz w:val="24"/>
          <w:szCs w:val="24"/>
          <w:u w:val="single"/>
          <w:lang w:eastAsia="fr-FR"/>
        </w:rPr>
        <w:t>Plan de travail</w:t>
      </w:r>
      <w:r w:rsidRPr="0032479A">
        <w:rPr>
          <w:rFonts w:ascii="Times New Roman" w:eastAsia="Times New Roman" w:hAnsi="Times New Roman"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Calibri" w:hAnsi="Times New Roman" w:cs="Times New Roman"/>
          <w:i/>
        </w:rPr>
      </w:pPr>
      <w:r w:rsidRPr="0032479A">
        <w:rPr>
          <w:rFonts w:ascii="Times New Roman" w:eastAsia="Calibri" w:hAnsi="Times New Roman" w:cs="Times New Roman"/>
          <w:i/>
          <w:u w:val="single"/>
        </w:rPr>
        <w:t>Organisation et personnel</w:t>
      </w:r>
      <w:r w:rsidRPr="0032479A">
        <w:rPr>
          <w:rFonts w:ascii="Times New Roman" w:eastAsia="Calibri" w:hAnsi="Times New Roman" w:cs="Times New Roman"/>
          <w:i/>
        </w:rPr>
        <w:t>, Dans ce chapitre, vous proposerez la structure et la composition de votre équipe. Vous donnerez la liste des principales disciplines représentées, le nom de l’expert responsable et une liste du personnel clé et d’appui proposé.</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C4578E" w:rsidRDefault="00C4578E">
      <w:pPr>
        <w:rPr>
          <w:rFonts w:ascii="Times New Roman" w:eastAsia="Times New Roman" w:hAnsi="Times New Roman" w:cs="Times New Roman"/>
          <w:b/>
          <w:bCs/>
          <w:caps/>
          <w:color w:val="000000"/>
          <w:spacing w:val="36"/>
          <w:w w:val="80"/>
          <w:position w:val="-1"/>
          <w:sz w:val="32"/>
          <w:szCs w:val="24"/>
          <w:lang w:eastAsia="fr-FR"/>
        </w:rPr>
      </w:pPr>
      <w:bookmarkStart w:id="463" w:name="_Toc4398465"/>
      <w:bookmarkStart w:id="464" w:name="_Toc4400468"/>
      <w:bookmarkStart w:id="465" w:name="_Toc4400739"/>
      <w:bookmarkStart w:id="466" w:name="_Toc4400997"/>
      <w:bookmarkStart w:id="467" w:name="_Toc4401163"/>
      <w:bookmarkStart w:id="468" w:name="_Toc102984783"/>
      <w:bookmarkStart w:id="469" w:name="_Toc156822354"/>
      <w:bookmarkStart w:id="470" w:name="_Toc156822795"/>
      <w:bookmarkStart w:id="471" w:name="_Toc156825463"/>
      <w:bookmarkStart w:id="472" w:name="_Toc156826485"/>
      <w:bookmarkStart w:id="473" w:name="_Toc156853939"/>
      <w:bookmarkStart w:id="474" w:name="_Toc156855439"/>
      <w:r>
        <w:rPr>
          <w:rFonts w:ascii="Times New Roman" w:eastAsia="Times New Roman" w:hAnsi="Times New Roman" w:cs="Times New Roman"/>
          <w:b/>
          <w:bCs/>
          <w:caps/>
          <w:color w:val="000000"/>
          <w:spacing w:val="36"/>
          <w:w w:val="80"/>
          <w:position w:val="-1"/>
          <w:sz w:val="32"/>
          <w:szCs w:val="24"/>
          <w:lang w:eastAsia="fr-FR"/>
        </w:rPr>
        <w:br w:type="page"/>
      </w:r>
    </w:p>
    <w:p w:rsidR="0032479A" w:rsidRPr="0032479A" w:rsidRDefault="0032479A" w:rsidP="00C4578E">
      <w:pPr>
        <w:widowControl w:val="0"/>
        <w:suppressAutoHyphens/>
        <w:autoSpaceDE w:val="0"/>
        <w:autoSpaceDN w:val="0"/>
        <w:spacing w:before="120" w:after="120" w:line="24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475" w:name="_Toc102984784"/>
      <w:bookmarkStart w:id="476" w:name="_Toc156855440"/>
      <w:bookmarkEnd w:id="463"/>
      <w:bookmarkEnd w:id="464"/>
      <w:bookmarkEnd w:id="465"/>
      <w:bookmarkEnd w:id="466"/>
      <w:bookmarkEnd w:id="467"/>
      <w:bookmarkEnd w:id="468"/>
      <w:bookmarkEnd w:id="469"/>
      <w:bookmarkEnd w:id="470"/>
      <w:bookmarkEnd w:id="471"/>
      <w:bookmarkEnd w:id="472"/>
      <w:bookmarkEnd w:id="473"/>
      <w:bookmarkEnd w:id="474"/>
      <w:r w:rsidRPr="0032479A">
        <w:rPr>
          <w:rFonts w:ascii="Times New Roman" w:eastAsia="Times New Roman" w:hAnsi="Times New Roman" w:cs="Times New Roman"/>
          <w:b/>
          <w:bCs/>
          <w:caps/>
          <w:color w:val="000000"/>
          <w:spacing w:val="36"/>
          <w:w w:val="80"/>
          <w:position w:val="-1"/>
          <w:sz w:val="32"/>
          <w:szCs w:val="24"/>
          <w:lang w:eastAsia="fr-FR"/>
        </w:rPr>
        <w:lastRenderedPageBreak/>
        <w:t>ANNEXEN°1</w:t>
      </w:r>
      <w:r w:rsidR="00E44FD5">
        <w:rPr>
          <w:rFonts w:ascii="Times New Roman" w:eastAsia="Times New Roman" w:hAnsi="Times New Roman" w:cs="Times New Roman"/>
          <w:b/>
          <w:bCs/>
          <w:caps/>
          <w:color w:val="000000"/>
          <w:spacing w:val="36"/>
          <w:w w:val="80"/>
          <w:position w:val="-1"/>
          <w:sz w:val="32"/>
          <w:szCs w:val="24"/>
          <w:lang w:eastAsia="fr-FR"/>
        </w:rPr>
        <w:t>0</w:t>
      </w:r>
      <w:r w:rsidRPr="0032479A">
        <w:rPr>
          <w:rFonts w:ascii="Times New Roman" w:eastAsia="Times New Roman" w:hAnsi="Times New Roman" w:cs="Times New Roman"/>
          <w:b/>
          <w:bCs/>
          <w:caps/>
          <w:color w:val="000000"/>
          <w:spacing w:val="36"/>
          <w:w w:val="80"/>
          <w:position w:val="-1"/>
          <w:sz w:val="32"/>
          <w:szCs w:val="24"/>
          <w:lang w:eastAsia="fr-FR"/>
        </w:rPr>
        <w:t xml:space="preserve"> </w:t>
      </w:r>
      <w:r w:rsidRPr="0032479A">
        <w:rPr>
          <w:rFonts w:ascii="Times New Roman" w:eastAsia="Times New Roman" w:hAnsi="Times New Roman" w:cs="Times New Roman"/>
          <w:b/>
          <w:bCs/>
          <w:caps/>
          <w:color w:val="000000" w:themeColor="text1"/>
          <w:spacing w:val="36"/>
          <w:w w:val="80"/>
          <w:position w:val="-1"/>
          <w:sz w:val="32"/>
          <w:szCs w:val="24"/>
          <w:lang w:eastAsia="fr-FR"/>
        </w:rPr>
        <w:t>Modèle de Déclaration sur l'honneur de visite du site</w:t>
      </w:r>
      <w:bookmarkEnd w:id="475"/>
      <w:bookmarkEnd w:id="476"/>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 soussigné M.__________________________________________________________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Représentant l’Entreprise__________________________________________________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Reconnais avoir visité ce jour le ________ du mois de ______________de l’année_______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compagnie de M._______________________________________________________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lequel mon entreprise veut soumissionner.</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M’étant rendu sur les lieux, les observations suivantes ont été relevées :</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b/>
          <w:i/>
          <w:sz w:val="24"/>
          <w:szCs w:val="24"/>
          <w:lang w:eastAsia="fr-FR"/>
        </w:rPr>
      </w:pPr>
      <w:r w:rsidRPr="0032479A">
        <w:rPr>
          <w:rFonts w:ascii="Times New Roman" w:eastAsia="Times New Roman" w:hAnsi="Times New Roman" w:cs="Times New Roman"/>
          <w:b/>
          <w:i/>
          <w:sz w:val="24"/>
          <w:szCs w:val="24"/>
          <w:lang w:eastAsia="fr-FR"/>
        </w:rPr>
        <w:t>N.B : le prestataire doit soumettre pour chaque site de projet une déclaration de visite de site.</w:t>
      </w:r>
    </w:p>
    <w:p w:rsidR="0032479A" w:rsidRPr="0032479A" w:rsidRDefault="0032479A" w:rsidP="0032479A">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Fait à ………………………., le …………………………</w:t>
      </w:r>
    </w:p>
    <w:p w:rsidR="0032479A" w:rsidRPr="0032479A" w:rsidRDefault="0032479A" w:rsidP="0032479A">
      <w:pPr>
        <w:suppressAutoHyphens/>
        <w:autoSpaceDN w:val="0"/>
        <w:spacing w:before="60" w:after="60" w:line="360" w:lineRule="auto"/>
        <w:ind w:left="70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Le soumissionnaire</w:t>
      </w:r>
    </w:p>
    <w:p w:rsidR="0032479A" w:rsidRPr="0032479A" w:rsidRDefault="0032479A" w:rsidP="0032479A">
      <w:pPr>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 prénom, signature et cachet)</w:t>
      </w: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477" w:name="_Toc97543368"/>
      <w:bookmarkStart w:id="478" w:name="_Toc157306472"/>
      <w:bookmarkEnd w:id="456"/>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lang w:val="fr-CM"/>
        </w:rPr>
      </w:pPr>
      <w:r w:rsidRPr="0032479A">
        <w:rPr>
          <w:rFonts w:ascii="Times New Roman" w:eastAsia="Calibri" w:hAnsi="Times New Roman" w:cs="Times New Roman"/>
          <w:b/>
          <w:caps/>
          <w:spacing w:val="45"/>
          <w:sz w:val="36"/>
          <w:szCs w:val="36"/>
          <w:lang w:val="fr-CM"/>
        </w:rPr>
        <w:t xml:space="preserve">piece n°11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lang w:val="fr-CM"/>
        </w:rPr>
      </w:pPr>
      <w:r w:rsidRPr="0032479A">
        <w:rPr>
          <w:rFonts w:ascii="Times New Roman" w:eastAsia="Calibri" w:hAnsi="Times New Roman" w:cs="Times New Roman"/>
          <w:b/>
          <w:caps/>
          <w:spacing w:val="45"/>
          <w:sz w:val="36"/>
          <w:szCs w:val="36"/>
          <w:lang w:val="fr-CM"/>
        </w:rPr>
        <w:t>Charte d’Intégrité</w:t>
      </w:r>
      <w:bookmarkEnd w:id="477"/>
      <w:bookmarkEnd w:id="478"/>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spacing w:after="0" w:line="360" w:lineRule="auto"/>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val="fr-CM" w:eastAsia="fr-FR"/>
        </w:rPr>
      </w:pPr>
      <w:r w:rsidRPr="0032479A">
        <w:rPr>
          <w:rFonts w:ascii="Times New Roman" w:eastAsia="Times New Roman" w:hAnsi="Times New Roman" w:cs="Times New Roman"/>
          <w:b/>
          <w:bCs/>
          <w:caps/>
          <w:spacing w:val="36"/>
          <w:w w:val="80"/>
          <w:position w:val="-1"/>
          <w:sz w:val="32"/>
          <w:szCs w:val="60"/>
          <w:lang w:val="fr-CM" w:eastAsia="fr-FR"/>
        </w:rPr>
        <w:lastRenderedPageBreak/>
        <w:t>charte d’intégrité</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lang w:eastAsia="fr-FR"/>
        </w:rPr>
        <w:t>INTITULE DE L’APPEL D’OFFRES :</w:t>
      </w:r>
      <w:r w:rsidRPr="0032479A">
        <w:rPr>
          <w:rFonts w:ascii="Times New Roman" w:eastAsia="Times New Roman" w:hAnsi="Times New Roman" w:cs="Times New Roman"/>
          <w:b/>
          <w:lang w:eastAsia="fr-FR"/>
        </w:rPr>
        <w:tab/>
      </w:r>
      <w:r w:rsidRPr="0032479A">
        <w:rPr>
          <w:rFonts w:ascii="Trebuchet MS" w:eastAsia="Times New Roman" w:hAnsi="Trebuchet MS" w:cs="Tahoma"/>
          <w:sz w:val="20"/>
          <w:szCs w:val="20"/>
          <w:lang w:eastAsia="fr-FR"/>
        </w:rPr>
        <w:t>Appel d’Offres National Ouvert N°____/AONO/L01/SP/CDPM/202</w:t>
      </w:r>
      <w:r w:rsidR="00E44FD5">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w:t>
      </w:r>
      <w:proofErr w:type="gramStart"/>
      <w:r w:rsidRPr="0032479A">
        <w:rPr>
          <w:rFonts w:ascii="Trebuchet MS" w:eastAsia="Times New Roman" w:hAnsi="Trebuchet MS" w:cs="Tahoma"/>
          <w:sz w:val="20"/>
          <w:szCs w:val="20"/>
          <w:lang w:eastAsia="fr-FR"/>
        </w:rPr>
        <w:t>DU  _</w:t>
      </w:r>
      <w:proofErr w:type="gramEnd"/>
      <w:r w:rsidRPr="0032479A">
        <w:rPr>
          <w:rFonts w:ascii="Trebuchet MS" w:eastAsia="Times New Roman" w:hAnsi="Trebuchet MS" w:cs="Tahoma"/>
          <w:sz w:val="20"/>
          <w:szCs w:val="20"/>
          <w:lang w:eastAsia="fr-FR"/>
        </w:rPr>
        <w:t xml:space="preserve">______________ POUR </w:t>
      </w:r>
      <w:r w:rsidR="00E44FD5" w:rsidRPr="0032479A">
        <w:rPr>
          <w:rFonts w:ascii="Trebuchet MS" w:eastAsia="Times New Roman" w:hAnsi="Trebuchet MS" w:cs="Tahoma"/>
          <w:sz w:val="20"/>
          <w:szCs w:val="20"/>
          <w:lang w:eastAsia="fr-FR"/>
        </w:rPr>
        <w:t xml:space="preserve">LES TRAVAUX DE </w:t>
      </w:r>
      <w:r w:rsidR="00E44FD5">
        <w:rPr>
          <w:rFonts w:ascii="Trebuchet MS" w:eastAsia="Times New Roman" w:hAnsi="Trebuchet MS" w:cs="Tahoma"/>
          <w:sz w:val="20"/>
          <w:szCs w:val="20"/>
          <w:lang w:eastAsia="fr-FR"/>
        </w:rPr>
        <w:t>RECONSTRUCTION</w:t>
      </w:r>
      <w:r w:rsidR="000675B6">
        <w:rPr>
          <w:rFonts w:ascii="Trebuchet MS" w:eastAsia="Times New Roman" w:hAnsi="Trebuchet MS" w:cs="Tahoma"/>
          <w:sz w:val="20"/>
          <w:szCs w:val="20"/>
          <w:lang w:eastAsia="fr-FR"/>
        </w:rPr>
        <w:t xml:space="preserve"> DU MUR ARRIÈRE</w:t>
      </w:r>
      <w:r w:rsidR="00E44FD5">
        <w:rPr>
          <w:rFonts w:ascii="Trebuchet MS" w:eastAsia="Times New Roman" w:hAnsi="Trebuchet MS" w:cs="Tahoma"/>
          <w:sz w:val="20"/>
          <w:szCs w:val="20"/>
          <w:lang w:eastAsia="fr-FR"/>
        </w:rPr>
        <w:t xml:space="preserve"> DE LA CLÔTURE DE LA DÉLÉGATION DÉPARTEMENTALE MINEPAT</w:t>
      </w:r>
      <w:r w:rsidR="00E44FD5" w:rsidRPr="0032479A">
        <w:rPr>
          <w:rFonts w:ascii="Trebuchet MS" w:eastAsia="Times New Roman" w:hAnsi="Trebuchet MS" w:cs="Tahoma"/>
          <w:sz w:val="20"/>
          <w:szCs w:val="20"/>
          <w:lang w:eastAsia="fr-FR"/>
        </w:rPr>
        <w:t xml:space="preserve">, DANS L’ARRONDISSEMENT DE </w:t>
      </w:r>
      <w:r w:rsidR="00E44FD5">
        <w:rPr>
          <w:rFonts w:ascii="Trebuchet MS" w:eastAsia="Times New Roman" w:hAnsi="Trebuchet MS" w:cs="Tahoma"/>
          <w:sz w:val="20"/>
          <w:szCs w:val="20"/>
          <w:lang w:eastAsia="fr-FR"/>
        </w:rPr>
        <w:t>SANGMELIMA</w:t>
      </w:r>
      <w:r w:rsidR="00E44FD5" w:rsidRPr="0032479A">
        <w:rPr>
          <w:rFonts w:ascii="Trebuchet MS" w:eastAsia="Times New Roman" w:hAnsi="Trebuchet MS" w:cs="Tahoma"/>
          <w:sz w:val="20"/>
          <w:szCs w:val="20"/>
          <w:lang w:eastAsia="fr-FR"/>
        </w:rPr>
        <w:t>, DEPARTEMENT DU DJA ET LOBO EN PROCEDURE D’URGENCE</w:t>
      </w:r>
    </w:p>
    <w:p w:rsidR="0032479A" w:rsidRPr="0032479A" w:rsidRDefault="0032479A" w:rsidP="0032479A">
      <w:p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LE «SOUMISSIONNAIRE » s’engage à respecter les termes de la présente charte d’intégrité</w:t>
      </w:r>
    </w:p>
    <w:p w:rsidR="0032479A" w:rsidRPr="0032479A" w:rsidRDefault="0032479A" w:rsidP="0032479A">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t xml:space="preserve">                                                                                                          </w:t>
      </w:r>
      <w:r w:rsidRPr="0032479A">
        <w:rPr>
          <w:rFonts w:ascii="Times New Roman" w:eastAsia="Times New Roman" w:hAnsi="Times New Roman" w:cs="Times New Roman"/>
          <w:b/>
          <w:sz w:val="24"/>
          <w:szCs w:val="24"/>
          <w:lang w:eastAsia="fr-FR"/>
        </w:rPr>
        <w:t>A</w:t>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t xml:space="preserve"> MONSIEUR</w:t>
      </w:r>
      <w:r w:rsidRPr="0032479A">
        <w:rPr>
          <w:rFonts w:ascii="Times New Roman" w:eastAsia="Times New Roman" w:hAnsi="Times New Roman" w:cs="Times New Roman"/>
          <w:sz w:val="24"/>
          <w:szCs w:val="24"/>
          <w:lang w:eastAsia="fr-FR"/>
        </w:rPr>
        <w:t xml:space="preserve"> L</w:t>
      </w:r>
      <w:r w:rsidRPr="0032479A">
        <w:rPr>
          <w:rFonts w:ascii="Times New Roman" w:eastAsia="Times New Roman" w:hAnsi="Times New Roman" w:cs="Times New Roman"/>
          <w:b/>
          <w:sz w:val="24"/>
          <w:szCs w:val="24"/>
          <w:lang w:eastAsia="fr-FR"/>
        </w:rPr>
        <w:t>E «</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b/>
          <w:sz w:val="24"/>
          <w:szCs w:val="24"/>
          <w:lang w:eastAsia="fr-FR"/>
        </w:rPr>
        <w:t>MAITRE D’OUVRAGE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sz w:val="24"/>
          <w:szCs w:val="24"/>
          <w:lang w:eastAsia="fr-FR"/>
        </w:rPr>
        <w:t>DELEGUE »</w:t>
      </w:r>
    </w:p>
    <w:p w:rsidR="0032479A" w:rsidRPr="0032479A" w:rsidRDefault="0032479A" w:rsidP="00C4578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C4578E"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r w:rsidRPr="0032479A">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C4578E"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w:t>
      </w:r>
      <w:r w:rsidRPr="0032479A">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32479A" w:rsidRPr="0032479A"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1.6)</w:t>
      </w:r>
      <w:r w:rsidRPr="0032479A">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32479A" w:rsidRPr="0032479A" w:rsidRDefault="0032479A" w:rsidP="00C4578E">
      <w:pPr>
        <w:suppressAutoHyphens/>
        <w:autoSpaceDN w:val="0"/>
        <w:spacing w:after="0" w:line="276" w:lineRule="auto"/>
        <w:ind w:left="284" w:hanging="28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z w:val="24"/>
          <w:szCs w:val="24"/>
          <w:lang w:eastAsia="fr-FR"/>
        </w:rPr>
        <w:tab/>
        <w:t>Nous attestons que nous ne sommes pas, et qu’aucun des membres de notre groupement et de nos sous-traitants n’est, dans l’une des situations de conflit d’intérêt suivantes :</w:t>
      </w:r>
    </w:p>
    <w:p w:rsidR="00C4578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w:t>
      </w:r>
      <w:r w:rsidRPr="0032479A">
        <w:rPr>
          <w:rFonts w:ascii="Times New Roman" w:eastAsia="Times New Roman" w:hAnsi="Times New Roman" w:cs="Times New Roman"/>
          <w:sz w:val="24"/>
          <w:szCs w:val="24"/>
          <w:lang w:eastAsia="fr-FR"/>
        </w:rPr>
        <w:tab/>
        <w:t xml:space="preserve">actionnaire contrôlant le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ou filiale contrôlées par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moins que le conflit en découlant ait été porté à la connaissance de l’Autorité chargé des marchés publics et résolu à sa satisfaction ;</w:t>
      </w:r>
    </w:p>
    <w:p w:rsidR="00C4578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2.2)</w:t>
      </w:r>
      <w:r w:rsidRPr="0032479A">
        <w:rPr>
          <w:rFonts w:ascii="Times New Roman" w:eastAsia="Times New Roman" w:hAnsi="Times New Roman" w:cs="Times New Roman"/>
          <w:sz w:val="24"/>
          <w:szCs w:val="24"/>
          <w:lang w:eastAsia="fr-FR"/>
        </w:rPr>
        <w:tab/>
        <w:t xml:space="preserve">avoir des relations d’affaires ou familiales avec un membre des services du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impliqué dans le processus de passation ou de contrôle du marché en résultant, à moins que le conflit en découlant ait été porté à la connaissance de l’Autorité chargé des marchés publics et résolu à sa satisfaction ;</w:t>
      </w:r>
    </w:p>
    <w:p w:rsidR="00C02B7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2.3)</w:t>
      </w:r>
      <w:r w:rsidRPr="0032479A">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w:t>
      </w:r>
    </w:p>
    <w:p w:rsidR="00C02B7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2.4)</w:t>
      </w:r>
      <w:r w:rsidRPr="0032479A">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r w:rsidRPr="0032479A">
        <w:rPr>
          <w:rFonts w:ascii="Times New Roman" w:eastAsia="Times New Roman" w:hAnsi="Times New Roman" w:cs="Times New Roman"/>
          <w:lang w:eastAsia="fr-FR"/>
        </w:rPr>
        <w:t>Délégué</w:t>
      </w:r>
      <w:r w:rsidR="00C02B7E">
        <w:rPr>
          <w:rFonts w:ascii="Times New Roman" w:eastAsia="Times New Roman" w:hAnsi="Times New Roman" w:cs="Times New Roman"/>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2 .5)</w:t>
      </w:r>
      <w:r w:rsidR="00C02B7E">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dans le cas d’une procédure ayant pour objet la passation d’un marché de travaux ou de fournitures :</w:t>
      </w:r>
    </w:p>
    <w:p w:rsidR="00C02B7E" w:rsidRPr="00C02B7E" w:rsidRDefault="0032479A" w:rsidP="00043441">
      <w:pPr>
        <w:pStyle w:val="Paragraphedeliste"/>
        <w:numPr>
          <w:ilvl w:val="0"/>
          <w:numId w:val="13"/>
        </w:numPr>
        <w:spacing w:after="0" w:line="240" w:lineRule="auto"/>
        <w:jc w:val="both"/>
        <w:rPr>
          <w:rFonts w:ascii="Times New Roman" w:eastAsia="Times New Roman" w:hAnsi="Times New Roman"/>
          <w:sz w:val="24"/>
          <w:szCs w:val="24"/>
          <w:lang w:eastAsia="fr-FR"/>
        </w:rPr>
      </w:pPr>
      <w:proofErr w:type="gramStart"/>
      <w:r w:rsidRPr="00C02B7E">
        <w:rPr>
          <w:rFonts w:ascii="Times New Roman" w:eastAsia="Times New Roman" w:hAnsi="Times New Roman"/>
          <w:sz w:val="24"/>
          <w:szCs w:val="24"/>
          <w:lang w:eastAsia="fr-FR"/>
        </w:rPr>
        <w:t>avoir</w:t>
      </w:r>
      <w:proofErr w:type="gramEnd"/>
      <w:r w:rsidRPr="00C02B7E">
        <w:rPr>
          <w:rFonts w:ascii="Times New Roman" w:eastAsia="Times New Roman" w:hAnsi="Times New Roman"/>
          <w:sz w:val="24"/>
          <w:szCs w:val="24"/>
          <w:lang w:eastAsia="fr-FR"/>
        </w:rPr>
        <w:t xml:space="preserve"> préparé nous-mêmes ou avoir été associés à un consultant qui a préparé des spécifications, plan, calculs et autres documents utilisés dans le cadre du processus de mise en concurrence considérée ;</w:t>
      </w:r>
    </w:p>
    <w:p w:rsidR="0032479A" w:rsidRPr="00C02B7E" w:rsidRDefault="0032479A" w:rsidP="00043441">
      <w:pPr>
        <w:pStyle w:val="Paragraphedeliste"/>
        <w:spacing w:after="0" w:line="240" w:lineRule="auto"/>
        <w:ind w:left="786"/>
        <w:jc w:val="both"/>
        <w:rPr>
          <w:rFonts w:ascii="Times New Roman" w:eastAsia="Times New Roman" w:hAnsi="Times New Roman"/>
          <w:sz w:val="24"/>
          <w:szCs w:val="24"/>
          <w:lang w:eastAsia="fr-FR"/>
        </w:rPr>
      </w:pPr>
      <w:r w:rsidRPr="00C02B7E">
        <w:rPr>
          <w:rFonts w:ascii="Times New Roman" w:eastAsia="Times New Roman" w:hAnsi="Times New Roman"/>
          <w:sz w:val="24"/>
          <w:szCs w:val="24"/>
          <w:lang w:eastAsia="fr-FR"/>
        </w:rPr>
        <w:t>ii)</w:t>
      </w:r>
      <w:r w:rsidR="00043441">
        <w:rPr>
          <w:rFonts w:ascii="Times New Roman" w:eastAsia="Times New Roman" w:hAnsi="Times New Roman"/>
          <w:sz w:val="24"/>
          <w:szCs w:val="24"/>
          <w:lang w:eastAsia="fr-FR"/>
        </w:rPr>
        <w:t xml:space="preserve"> </w:t>
      </w:r>
      <w:r w:rsidRPr="00C02B7E">
        <w:rPr>
          <w:rFonts w:ascii="Times New Roman" w:eastAsia="Times New Roman" w:hAnsi="Times New Roman"/>
          <w:sz w:val="24"/>
          <w:szCs w:val="24"/>
          <w:lang w:eastAsia="fr-FR"/>
        </w:rPr>
        <w:t xml:space="preserve">être nous-mêmes ou l’une des firmes auxquelles nous sommes affiliées, recrutés, ou devant l’être, par le Maître d’Ouvrage </w:t>
      </w:r>
      <w:r w:rsidRPr="00C02B7E">
        <w:rPr>
          <w:rFonts w:ascii="Times New Roman" w:eastAsia="Times New Roman" w:hAnsi="Times New Roman"/>
          <w:lang w:eastAsia="fr-FR"/>
        </w:rPr>
        <w:t xml:space="preserve">Délégué </w:t>
      </w:r>
      <w:r w:rsidRPr="00C02B7E">
        <w:rPr>
          <w:rFonts w:ascii="Times New Roman" w:eastAsia="Times New Roman" w:hAnsi="Times New Roman"/>
          <w:sz w:val="24"/>
          <w:szCs w:val="24"/>
          <w:lang w:eastAsia="fr-FR"/>
        </w:rPr>
        <w:t>pour effectuer la supervision où le contrôle des travaux dans le cadre du Marché.</w:t>
      </w:r>
    </w:p>
    <w:p w:rsidR="00C02B7E"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w:t>
      </w:r>
      <w:r w:rsidRPr="0032479A">
        <w:rPr>
          <w:rFonts w:ascii="Times New Roman" w:eastAsia="Times New Roman" w:hAnsi="Times New Roman" w:cs="Times New Roman"/>
          <w:sz w:val="24"/>
          <w:szCs w:val="24"/>
          <w:lang w:eastAsia="fr-FR"/>
        </w:rPr>
        <w:tab/>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concerné, sauf autorisation expresse de l’Autorité chargée des Marchés Publics.</w:t>
      </w:r>
    </w:p>
    <w:p w:rsidR="00C02B7E"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4.</w:t>
      </w:r>
      <w:r w:rsidRPr="0032479A">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32479A" w:rsidRPr="0032479A"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w:t>
      </w:r>
      <w:r w:rsidRPr="0032479A">
        <w:rPr>
          <w:rFonts w:ascii="Times New Roman" w:eastAsia="Times New Roman" w:hAnsi="Times New Roman" w:cs="Times New Roman"/>
          <w:sz w:val="24"/>
          <w:szCs w:val="24"/>
          <w:lang w:eastAsia="fr-FR"/>
        </w:rPr>
        <w:tab/>
        <w:t>Dans le cadre de la passation et de l’exécution du Marché :</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r w:rsidRPr="0032479A">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5.2)</w:t>
      </w:r>
      <w:r w:rsidRPr="0032479A">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5.3)</w:t>
      </w:r>
      <w:r w:rsidRPr="0032479A">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5.4)</w:t>
      </w:r>
      <w:r w:rsidRPr="0032479A">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5.5)</w:t>
      </w:r>
      <w:r w:rsidRPr="0032479A">
        <w:rPr>
          <w:rFonts w:ascii="Times New Roman" w:eastAsia="Times New Roman" w:hAnsi="Times New Roman" w:cs="Times New Roman"/>
          <w:sz w:val="24"/>
          <w:szCs w:val="24"/>
          <w:lang w:eastAsia="fr-FR"/>
        </w:rPr>
        <w:tab/>
        <w:t>Nous n’avons pas promis offert ou accordé et nous ne promettrons pas au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ses collaborateurs, aux Présidents aux Acteurs en charge du contrôle de l’exécution du marché qui résulterait de la consultation, un avantage indu de toute nature susceptible d’influencer leur objectivité.</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5.6)</w:t>
      </w:r>
      <w:r w:rsidRPr="0032479A">
        <w:rPr>
          <w:rFonts w:ascii="Times New Roman" w:eastAsia="Times New Roman" w:hAnsi="Times New Roman" w:cs="Times New Roman"/>
          <w:sz w:val="24"/>
          <w:szCs w:val="24"/>
          <w:lang w:eastAsia="fr-FR"/>
        </w:rPr>
        <w:tab/>
        <w:t>Nous n’avons pas promis, offert ou accordé et nous ne promettrons pas au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ses collaborateurs, aux Présidents et membres de Commissions des marchés et de sous-commission d’analyse, un avantage indu de toute nature</w:t>
      </w:r>
      <w:r w:rsidRPr="0032479A" w:rsidDel="00617ACC">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susceptible d’influencer le processus de passation du Marché.</w:t>
      </w:r>
    </w:p>
    <w:p w:rsidR="0032479A" w:rsidRPr="0032479A"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5.7)</w:t>
      </w:r>
      <w:r w:rsidRPr="0032479A">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02B7E" w:rsidRDefault="0032479A" w:rsidP="00C02B7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w:t>
      </w:r>
      <w:r w:rsidRPr="0032479A">
        <w:rPr>
          <w:rFonts w:ascii="Times New Roman" w:eastAsia="Times New Roman" w:hAnsi="Times New Roman" w:cs="Times New Roman"/>
          <w:sz w:val="24"/>
          <w:szCs w:val="24"/>
          <w:lang w:eastAsia="fr-FR"/>
        </w:rPr>
        <w:tab/>
        <w:t>Nous-mêmes, les membres de notre groupement et nos sous-traitants autorisons,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xml:space="preserve"> et les Commissions des Marchés à examiner les documents et pièces comptables relatifs à la passation et l’exécution du Marché et à les soumettre pour vérification par l’ARMP ou par tout autre corps de contrôle de l’Etat.</w:t>
      </w:r>
    </w:p>
    <w:p w:rsidR="0032479A" w:rsidRPr="0032479A" w:rsidRDefault="0032479A" w:rsidP="00C02B7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7.</w:t>
      </w:r>
      <w:r w:rsidRPr="0032479A">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Nom</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18"/>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Signature</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Dûment habilité à signer l’offre pour et au nom de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 xml:space="preserve">             En date du</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479" w:name="_Toc97543369"/>
      <w:bookmarkStart w:id="480" w:name="_Toc157306473"/>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n°12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Déclaration d’engagement au respect des clauses sociales et environnementales</w:t>
      </w:r>
      <w:bookmarkEnd w:id="479"/>
      <w:bookmarkEnd w:id="480"/>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043441">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Déclaration d’engagement environnemental et social</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b/>
          <w:lang w:eastAsia="fr-FR"/>
        </w:rPr>
        <w:t>INTITULE DE L’APPEL D’OFFRES :</w:t>
      </w:r>
      <w:r w:rsidRPr="0032479A">
        <w:rPr>
          <w:rFonts w:ascii="Times New Roman" w:eastAsia="Times New Roman" w:hAnsi="Times New Roman" w:cs="Times New Roman"/>
          <w:b/>
          <w:lang w:eastAsia="fr-FR"/>
        </w:rPr>
        <w:tab/>
      </w:r>
      <w:r w:rsidRPr="0032479A">
        <w:rPr>
          <w:rFonts w:ascii="Trebuchet MS" w:eastAsia="Times New Roman" w:hAnsi="Trebuchet MS" w:cs="Tahoma"/>
          <w:sz w:val="20"/>
          <w:szCs w:val="20"/>
          <w:lang w:eastAsia="fr-FR"/>
        </w:rPr>
        <w:t>Appel d’Offres National Ouvert N°____/AONO/L01/SP/CDPM/202</w:t>
      </w:r>
      <w:r w:rsidR="00E44FD5">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w:t>
      </w:r>
      <w:r w:rsidR="000675B6" w:rsidRPr="0032479A">
        <w:rPr>
          <w:rFonts w:ascii="Trebuchet MS" w:eastAsia="Times New Roman" w:hAnsi="Trebuchet MS" w:cs="Tahoma"/>
          <w:sz w:val="20"/>
          <w:szCs w:val="20"/>
          <w:lang w:eastAsia="fr-FR"/>
        </w:rPr>
        <w:t>DU _</w:t>
      </w:r>
      <w:r w:rsidRPr="0032479A">
        <w:rPr>
          <w:rFonts w:ascii="Trebuchet MS" w:eastAsia="Times New Roman" w:hAnsi="Trebuchet MS" w:cs="Tahoma"/>
          <w:sz w:val="20"/>
          <w:szCs w:val="20"/>
          <w:lang w:eastAsia="fr-FR"/>
        </w:rPr>
        <w:t xml:space="preserve">______________ POUR </w:t>
      </w:r>
      <w:r w:rsidR="00E44FD5" w:rsidRPr="0032479A">
        <w:rPr>
          <w:rFonts w:ascii="Trebuchet MS" w:eastAsia="Times New Roman" w:hAnsi="Trebuchet MS" w:cs="Tahoma"/>
          <w:sz w:val="20"/>
          <w:szCs w:val="20"/>
          <w:lang w:eastAsia="fr-FR"/>
        </w:rPr>
        <w:t xml:space="preserve">LES TRAVAUX DE </w:t>
      </w:r>
      <w:r w:rsidR="00E44FD5">
        <w:rPr>
          <w:rFonts w:ascii="Trebuchet MS" w:eastAsia="Times New Roman" w:hAnsi="Trebuchet MS" w:cs="Tahoma"/>
          <w:sz w:val="20"/>
          <w:szCs w:val="20"/>
          <w:lang w:eastAsia="fr-FR"/>
        </w:rPr>
        <w:t>RECONSTRUCTION</w:t>
      </w:r>
      <w:r w:rsidR="000675B6">
        <w:rPr>
          <w:rFonts w:ascii="Trebuchet MS" w:eastAsia="Times New Roman" w:hAnsi="Trebuchet MS" w:cs="Tahoma"/>
          <w:sz w:val="20"/>
          <w:szCs w:val="20"/>
          <w:lang w:eastAsia="fr-FR"/>
        </w:rPr>
        <w:t xml:space="preserve"> DU MUR ARRIÈRE</w:t>
      </w:r>
      <w:r w:rsidR="00E44FD5">
        <w:rPr>
          <w:rFonts w:ascii="Trebuchet MS" w:eastAsia="Times New Roman" w:hAnsi="Trebuchet MS" w:cs="Tahoma"/>
          <w:sz w:val="20"/>
          <w:szCs w:val="20"/>
          <w:lang w:eastAsia="fr-FR"/>
        </w:rPr>
        <w:t xml:space="preserve"> DE LA CLÔTURE DE LA DÉLÉGATION DÉPARTEMENTALE MINEPAT</w:t>
      </w:r>
      <w:r w:rsidR="00E44FD5" w:rsidRPr="0032479A">
        <w:rPr>
          <w:rFonts w:ascii="Trebuchet MS" w:eastAsia="Times New Roman" w:hAnsi="Trebuchet MS" w:cs="Tahoma"/>
          <w:sz w:val="20"/>
          <w:szCs w:val="20"/>
          <w:lang w:eastAsia="fr-FR"/>
        </w:rPr>
        <w:t xml:space="preserve">, DANS L’ARRONDISSEMENT DE </w:t>
      </w:r>
      <w:r w:rsidR="00E44FD5">
        <w:rPr>
          <w:rFonts w:ascii="Trebuchet MS" w:eastAsia="Times New Roman" w:hAnsi="Trebuchet MS" w:cs="Tahoma"/>
          <w:sz w:val="20"/>
          <w:szCs w:val="20"/>
          <w:lang w:eastAsia="fr-FR"/>
        </w:rPr>
        <w:t>SANGMELIMA</w:t>
      </w:r>
      <w:r w:rsidR="00E44FD5" w:rsidRPr="0032479A">
        <w:rPr>
          <w:rFonts w:ascii="Trebuchet MS" w:eastAsia="Times New Roman" w:hAnsi="Trebuchet MS" w:cs="Tahoma"/>
          <w:sz w:val="20"/>
          <w:szCs w:val="20"/>
          <w:lang w:eastAsia="fr-FR"/>
        </w:rPr>
        <w:t>, DEPARTEMENT DU DJA ET LOBO EN PROCEDURE D’URGENCE</w:t>
      </w:r>
    </w:p>
    <w:p w:rsidR="0032479A" w:rsidRPr="0032479A" w:rsidRDefault="0032479A" w:rsidP="00043441">
      <w:pPr>
        <w:suppressAutoHyphens/>
        <w:autoSpaceDN w:val="0"/>
        <w:spacing w:before="240" w:after="120" w:line="240" w:lineRule="auto"/>
        <w:jc w:val="both"/>
        <w:textAlignment w:val="baseline"/>
        <w:rPr>
          <w:rFonts w:ascii="Times New Roman" w:eastAsia="Times New Roman" w:hAnsi="Times New Roman" w:cs="Times New Roman"/>
          <w:b/>
          <w:bCs/>
          <w:spacing w:val="2"/>
          <w:lang w:eastAsia="fr-FR"/>
        </w:rPr>
      </w:pPr>
      <w:r w:rsidRPr="0032479A">
        <w:rPr>
          <w:rFonts w:ascii="Times New Roman" w:eastAsia="Times New Roman" w:hAnsi="Times New Roman" w:cs="Times New Roman"/>
          <w:b/>
          <w:bCs/>
          <w:spacing w:val="2"/>
          <w:lang w:eastAsia="fr-FR"/>
        </w:rPr>
        <w:t>LE « SOUMISSIONNAIRE » s’engage à respecter les termes de la présente Déclaration d’engagement environnemental et social</w:t>
      </w:r>
    </w:p>
    <w:p w:rsidR="0032479A" w:rsidRPr="0032479A" w:rsidRDefault="0032479A" w:rsidP="00043441">
      <w:p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A</w:t>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sz w:val="24"/>
          <w:szCs w:val="24"/>
          <w:lang w:eastAsia="fr-FR"/>
        </w:rPr>
        <w:t>MONSIEUR LE « </w:t>
      </w:r>
      <w:r w:rsidRPr="0032479A">
        <w:rPr>
          <w:rFonts w:ascii="Times New Roman" w:eastAsia="Times New Roman" w:hAnsi="Times New Roman" w:cs="Times New Roman"/>
          <w:b/>
          <w:sz w:val="24"/>
          <w:szCs w:val="24"/>
          <w:lang w:eastAsia="fr-FR"/>
        </w:rPr>
        <w:t xml:space="preserve">Maître d’Ouvrage </w:t>
      </w:r>
      <w:r w:rsidR="000675B6" w:rsidRPr="0032479A">
        <w:rPr>
          <w:rFonts w:ascii="Times New Roman" w:eastAsia="Times New Roman" w:hAnsi="Times New Roman" w:cs="Times New Roman"/>
          <w:b/>
          <w:sz w:val="24"/>
          <w:szCs w:val="24"/>
          <w:lang w:eastAsia="fr-FR"/>
        </w:rPr>
        <w:t>Délégué</w:t>
      </w:r>
      <w:r w:rsidR="000675B6" w:rsidRPr="0032479A">
        <w:rPr>
          <w:rFonts w:ascii="Times New Roman" w:eastAsia="Times New Roman" w:hAnsi="Times New Roman" w:cs="Times New Roman"/>
          <w:sz w:val="24"/>
          <w:szCs w:val="24"/>
          <w:lang w:eastAsia="fr-FR"/>
        </w:rPr>
        <w:t xml:space="preserve"> »</w:t>
      </w:r>
    </w:p>
    <w:p w:rsidR="0032479A" w:rsidRPr="0032479A" w:rsidRDefault="0032479A" w:rsidP="00043441">
      <w:pPr>
        <w:suppressAutoHyphens/>
        <w:autoSpaceDN w:val="0"/>
        <w:spacing w:after="0" w:line="276" w:lineRule="auto"/>
        <w:ind w:left="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Dans le cadre de la passation et de l’exécution du Marché :</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1)</w:t>
      </w:r>
      <w:r w:rsidRPr="0032479A">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2)</w:t>
      </w:r>
      <w:r w:rsidRPr="0032479A">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lang w:eastAsia="fr-FR"/>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3)</w:t>
      </w:r>
      <w:r w:rsidRPr="0032479A">
        <w:rPr>
          <w:rFonts w:ascii="Times New Roman" w:eastAsia="Times New Roman" w:hAnsi="Times New Roman" w:cs="Times New Roman"/>
          <w:sz w:val="24"/>
          <w:lang w:eastAsia="fr-FR"/>
        </w:rPr>
        <w:tab/>
        <w:t>Nous-mêmes, les membres de notre groupement et nos sous-traitants autorisons,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lang w:eastAsia="fr-FR"/>
        </w:rPr>
        <w:t>, les Commissions des marchés à examiner les documents et pièces comptables relatifs à la passation et l’exécution du Marché et à les soumettre pour vérification par l’ARMP ou par tout autre corps de contrôle de l’Etat.</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4)</w:t>
      </w:r>
      <w:r w:rsidRPr="0032479A">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Nom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Signature</w:t>
      </w:r>
      <w:r w:rsidRPr="0032479A">
        <w:rPr>
          <w:rFonts w:ascii="Times New Roman" w:eastAsia="Times New Roman" w:hAnsi="Times New Roman" w:cs="Times New Roman"/>
          <w:sz w:val="24"/>
          <w:szCs w:val="24"/>
          <w:u w:val="single"/>
          <w:lang w:eastAsia="fr-FR"/>
        </w:rPr>
        <w:t xml:space="preserve"> :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Dûment habilité à signer l’offre pour et au nom de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b/>
          <w:sz w:val="24"/>
          <w:szCs w:val="24"/>
          <w:lang w:eastAsia="fr-FR"/>
        </w:rPr>
        <w:t xml:space="preserve">     En date du</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sz w:val="24"/>
          <w:szCs w:val="24"/>
          <w:u w:val="single"/>
          <w:lang w:eastAsia="fr-FR"/>
        </w:rPr>
        <w:tab/>
      </w:r>
    </w:p>
    <w:p w:rsidR="0032479A" w:rsidRPr="0032479A" w:rsidRDefault="0032479A" w:rsidP="00043441">
      <w:pPr>
        <w:spacing w:after="0" w:line="276"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481" w:name="_Toc97543370"/>
      <w:bookmarkStart w:id="482" w:name="_Toc97557136"/>
      <w:bookmarkStart w:id="483" w:name="_Toc157306474"/>
      <w:r w:rsidRPr="0032479A">
        <w:rPr>
          <w:rFonts w:ascii="Times New Roman" w:eastAsia="Calibri" w:hAnsi="Times New Roman" w:cs="Times New Roman"/>
          <w:b/>
          <w:caps/>
          <w:spacing w:val="45"/>
          <w:sz w:val="36"/>
          <w:szCs w:val="36"/>
        </w:rPr>
        <w:t xml:space="preserve">piece n°13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Visa de maturité ou</w:t>
      </w:r>
      <w:bookmarkStart w:id="484" w:name="_Toc390335372"/>
      <w:bookmarkStart w:id="485" w:name="_Toc390418131"/>
      <w:r w:rsidRPr="0032479A">
        <w:rPr>
          <w:rFonts w:ascii="Times New Roman" w:eastAsia="Calibri" w:hAnsi="Times New Roman" w:cs="Times New Roman"/>
          <w:b/>
          <w:caps/>
          <w:spacing w:val="45"/>
          <w:sz w:val="36"/>
          <w:szCs w:val="36"/>
        </w:rPr>
        <w:t xml:space="preserve"> Justificatifs des études préalables</w:t>
      </w:r>
      <w:bookmarkEnd w:id="481"/>
      <w:bookmarkEnd w:id="482"/>
      <w:bookmarkEnd w:id="483"/>
      <w:bookmarkEnd w:id="484"/>
      <w:bookmarkEnd w:id="485"/>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9"/>
          <w:sz w:val="24"/>
          <w:szCs w:val="24"/>
          <w:lang w:eastAsia="fr-FR"/>
        </w:rPr>
      </w:pPr>
      <w:r w:rsidRPr="0032479A">
        <w:rPr>
          <w:rFonts w:ascii="Times New Roman" w:eastAsia="Times New Roman" w:hAnsi="Times New Roman" w:cs="Times New Roman"/>
          <w:spacing w:val="39"/>
          <w:sz w:val="24"/>
          <w:szCs w:val="24"/>
          <w:lang w:eastAsia="fr-FR"/>
        </w:rPr>
        <w:br w:type="page"/>
      </w:r>
    </w:p>
    <w:p w:rsidR="0032479A" w:rsidRPr="0032479A" w:rsidRDefault="0032479A" w:rsidP="00043441">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bookmarkStart w:id="486" w:name="_Toc530309781"/>
      <w:bookmarkStart w:id="487" w:name="_Toc97557138"/>
      <w:r w:rsidRPr="0032479A">
        <w:rPr>
          <w:rFonts w:ascii="Times New Roman" w:eastAsia="Times New Roman" w:hAnsi="Times New Roman" w:cs="Times New Roman"/>
          <w:b/>
          <w:bCs/>
          <w:caps/>
          <w:spacing w:val="36"/>
          <w:w w:val="80"/>
          <w:position w:val="-1"/>
          <w:sz w:val="32"/>
          <w:szCs w:val="60"/>
          <w:lang w:eastAsia="fr-FR"/>
        </w:rPr>
        <w:lastRenderedPageBreak/>
        <w:t xml:space="preserve">PIECE N°13 : </w:t>
      </w:r>
      <w:r w:rsidRPr="0032479A">
        <w:rPr>
          <w:rFonts w:ascii="Times New Roman" w:eastAsia="Times New Roman" w:hAnsi="Times New Roman" w:cs="Times New Roman"/>
          <w:b/>
          <w:bCs/>
          <w:caps/>
          <w:spacing w:val="10"/>
          <w:w w:val="80"/>
          <w:position w:val="-1"/>
          <w:sz w:val="32"/>
          <w:szCs w:val="60"/>
          <w:lang w:eastAsia="fr-FR"/>
        </w:rPr>
        <w:t xml:space="preserve">Visa de maturité ou </w:t>
      </w:r>
      <w:r w:rsidRPr="0032479A">
        <w:rPr>
          <w:rFonts w:ascii="Times New Roman" w:eastAsia="Times New Roman" w:hAnsi="Times New Roman" w:cs="Times New Roman"/>
          <w:b/>
          <w:bCs/>
          <w:caps/>
          <w:spacing w:val="36"/>
          <w:w w:val="80"/>
          <w:position w:val="-1"/>
          <w:sz w:val="32"/>
          <w:szCs w:val="60"/>
          <w:lang w:eastAsia="fr-FR"/>
        </w:rPr>
        <w:t>Justificatif des études préalables</w:t>
      </w:r>
      <w:bookmarkEnd w:id="486"/>
      <w:bookmarkEnd w:id="487"/>
    </w:p>
    <w:bookmarkEnd w:id="427"/>
    <w:p w:rsidR="0032479A" w:rsidRPr="0032479A" w:rsidRDefault="0032479A" w:rsidP="0032479A">
      <w:pPr>
        <w:widowControl w:val="0"/>
        <w:suppressAutoHyphens/>
        <w:autoSpaceDE w:val="0"/>
        <w:autoSpaceDN w:val="0"/>
        <w:spacing w:before="2"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Joindre l’</w:t>
      </w:r>
      <w:r w:rsidRPr="0032479A">
        <w:rPr>
          <w:rFonts w:ascii="Times New Roman" w:eastAsia="Times New Roman" w:hAnsi="Times New Roman" w:cs="Times New Roman"/>
          <w:spacing w:val="8"/>
          <w:sz w:val="24"/>
          <w:szCs w:val="24"/>
          <w:lang w:eastAsia="fr-FR"/>
        </w:rPr>
        <w:t xml:space="preserve">étude </w:t>
      </w:r>
      <w:r w:rsidRPr="0032479A">
        <w:rPr>
          <w:rFonts w:ascii="Times New Roman" w:eastAsia="Times New Roman" w:hAnsi="Times New Roman" w:cs="Times New Roman"/>
          <w:sz w:val="24"/>
          <w:szCs w:val="24"/>
          <w:lang w:eastAsia="fr-FR"/>
        </w:rPr>
        <w:t>préalable :</w:t>
      </w:r>
    </w:p>
    <w:p w:rsidR="0032479A" w:rsidRPr="0032479A" w:rsidRDefault="0032479A" w:rsidP="0032479A">
      <w:pPr>
        <w:widowControl w:val="0"/>
        <w:suppressAutoHyphens/>
        <w:autoSpaceDE w:val="0"/>
        <w:autoSpaceDN w:val="0"/>
        <w:spacing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Indiquer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2.1.</w:t>
      </w:r>
      <w:r w:rsidRPr="0032479A">
        <w:rPr>
          <w:rFonts w:ascii="Times New Roman" w:eastAsia="Times New Roman" w:hAnsi="Times New Roman" w:cs="Times New Roman"/>
          <w:sz w:val="24"/>
          <w:szCs w:val="24"/>
          <w:lang w:eastAsia="fr-FR"/>
        </w:rPr>
        <w:tab/>
        <w:t>La</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date</w:t>
      </w:r>
      <w:r w:rsidRPr="0032479A">
        <w:rPr>
          <w:rFonts w:ascii="Times New Roman" w:eastAsia="Times New Roman" w:hAnsi="Times New Roman" w:cs="Times New Roman"/>
          <w:spacing w:val="8"/>
          <w:sz w:val="24"/>
          <w:szCs w:val="24"/>
          <w:lang w:eastAsia="fr-FR"/>
        </w:rPr>
        <w:t xml:space="preserve"> de la réalisation de l’étude : </w:t>
      </w:r>
      <w:r w:rsidRPr="0032479A">
        <w:rPr>
          <w:rFonts w:ascii="Times New Roman" w:eastAsia="Times New Roman" w:hAnsi="Times New Roman" w:cs="Times New Roman"/>
          <w:b/>
          <w:spacing w:val="8"/>
          <w:sz w:val="24"/>
          <w:szCs w:val="24"/>
          <w:lang w:eastAsia="fr-FR"/>
        </w:rPr>
        <w:t>Avril 2025</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2.2.</w:t>
      </w:r>
      <w:r w:rsidRPr="0032479A">
        <w:rPr>
          <w:rFonts w:ascii="Times New Roman" w:eastAsia="Times New Roman" w:hAnsi="Times New Roman" w:cs="Times New Roman"/>
          <w:sz w:val="24"/>
          <w:szCs w:val="24"/>
          <w:lang w:eastAsia="fr-FR"/>
        </w:rPr>
        <w:tab/>
        <w:t>Le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maître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d’œuvre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public</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l’ayant</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réalisé</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 xml:space="preserve">Le Délégué Départemental des Travaux Publics du Dja et Lobo </w:t>
      </w: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2.3.</w:t>
      </w:r>
      <w:r w:rsidRPr="0032479A">
        <w:rPr>
          <w:rFonts w:ascii="Times New Roman" w:eastAsia="Times New Roman" w:hAnsi="Times New Roman" w:cs="Times New Roman"/>
          <w:sz w:val="24"/>
          <w:szCs w:val="24"/>
          <w:lang w:eastAsia="fr-FR"/>
        </w:rPr>
        <w:tab/>
        <w:t>Les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références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marché.</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b/>
          <w:sz w:val="24"/>
          <w:szCs w:val="24"/>
          <w:lang w:eastAsia="fr-FR"/>
        </w:rPr>
        <w:t>Sans objet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8"/>
          <w:sz w:val="24"/>
          <w:szCs w:val="24"/>
          <w:lang w:eastAsia="fr-FR"/>
        </w:rPr>
        <w:t>;</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2.4</w:t>
      </w:r>
      <w:r w:rsidRPr="0032479A">
        <w:rPr>
          <w:rFonts w:ascii="Times New Roman" w:eastAsia="Times New Roman" w:hAnsi="Times New Roman" w:cs="Times New Roman"/>
          <w:sz w:val="24"/>
          <w:szCs w:val="24"/>
          <w:lang w:eastAsia="fr-FR"/>
        </w:rPr>
        <w:tab/>
        <w:t>Travaux de bitumage et d’entretien d’une Route Communale existante</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2.4.</w:t>
      </w:r>
      <w:r w:rsidRPr="0032479A">
        <w:rPr>
          <w:rFonts w:ascii="Times New Roman" w:eastAsia="Times New Roman" w:hAnsi="Times New Roman" w:cs="Times New Roman"/>
          <w:sz w:val="24"/>
          <w:szCs w:val="24"/>
          <w:lang w:eastAsia="fr-FR"/>
        </w:rPr>
        <w:tab/>
        <w:t>Description</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études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b/>
          <w:spacing w:val="19"/>
          <w:sz w:val="24"/>
          <w:szCs w:val="24"/>
          <w:lang w:eastAsia="fr-FR"/>
        </w:rPr>
        <w:t xml:space="preserve">Etablissement du devis quantitatif et estimatif des </w:t>
      </w:r>
      <w:r w:rsidR="00E44FD5" w:rsidRPr="0032479A">
        <w:rPr>
          <w:rFonts w:ascii="Trebuchet MS" w:eastAsia="Times New Roman" w:hAnsi="Trebuchet MS" w:cs="Tahoma"/>
          <w:sz w:val="20"/>
          <w:szCs w:val="20"/>
          <w:lang w:eastAsia="fr-FR"/>
        </w:rPr>
        <w:t xml:space="preserve">TRAVAUX DE </w:t>
      </w:r>
      <w:r w:rsidR="00E44FD5">
        <w:rPr>
          <w:rFonts w:ascii="Trebuchet MS" w:eastAsia="Times New Roman" w:hAnsi="Trebuchet MS" w:cs="Tahoma"/>
          <w:sz w:val="20"/>
          <w:szCs w:val="20"/>
          <w:lang w:eastAsia="fr-FR"/>
        </w:rPr>
        <w:t>RECONSTRUCTION DE LA CLÔTURE DE LA DÉLÉGATION DÉPARTEMENTALE MINEPAT</w:t>
      </w:r>
      <w:r w:rsidR="00E44FD5" w:rsidRPr="0032479A">
        <w:rPr>
          <w:rFonts w:ascii="Trebuchet MS" w:eastAsia="Times New Roman" w:hAnsi="Trebuchet MS" w:cs="Tahoma"/>
          <w:sz w:val="20"/>
          <w:szCs w:val="20"/>
          <w:lang w:eastAsia="fr-FR"/>
        </w:rPr>
        <w:t xml:space="preserve">, DANS L’ARRONDISSEMENT DE </w:t>
      </w:r>
      <w:r w:rsidR="00E44FD5">
        <w:rPr>
          <w:rFonts w:ascii="Trebuchet MS" w:eastAsia="Times New Roman" w:hAnsi="Trebuchet MS" w:cs="Tahoma"/>
          <w:sz w:val="20"/>
          <w:szCs w:val="20"/>
          <w:lang w:eastAsia="fr-FR"/>
        </w:rPr>
        <w:t>SANGMELIMA</w:t>
      </w:r>
      <w:r w:rsidR="00E44FD5" w:rsidRPr="0032479A">
        <w:rPr>
          <w:rFonts w:ascii="Trebuchet MS" w:eastAsia="Times New Roman" w:hAnsi="Trebuchet MS" w:cs="Tahoma"/>
          <w:sz w:val="20"/>
          <w:szCs w:val="20"/>
          <w:lang w:eastAsia="fr-FR"/>
        </w:rPr>
        <w:t>, DEPARTEMENT DU DJA ET LOBO EN PROCEDURE D’URGENCE</w:t>
      </w:r>
    </w:p>
    <w:p w:rsidR="0032479A" w:rsidRPr="0032479A" w:rsidRDefault="0032479A" w:rsidP="0032479A">
      <w:pPr>
        <w:widowControl w:val="0"/>
        <w:suppressAutoHyphens/>
        <w:autoSpaceDE w:val="0"/>
        <w:autoSpaceDN w:val="0"/>
        <w:spacing w:after="0" w:line="360" w:lineRule="auto"/>
        <w:ind w:left="1440" w:right="-263" w:hanging="718"/>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
          <w:iCs/>
          <w:sz w:val="24"/>
          <w:szCs w:val="24"/>
          <w:lang w:eastAsia="fr-FR"/>
        </w:rPr>
        <w:t>2/</w:t>
      </w:r>
      <w:r w:rsidRPr="0032479A">
        <w:rPr>
          <w:rFonts w:ascii="Times New Roman" w:eastAsia="Times New Roman" w:hAnsi="Times New Roman" w:cs="Times New Roman"/>
          <w:i/>
          <w:iCs/>
          <w:sz w:val="24"/>
          <w:szCs w:val="24"/>
          <w:lang w:eastAsia="fr-FR"/>
        </w:rPr>
        <w:tab/>
      </w:r>
      <w:r w:rsidRPr="0032479A">
        <w:rPr>
          <w:rFonts w:ascii="Times New Roman" w:eastAsia="Times New Roman" w:hAnsi="Times New Roman" w:cs="Times New Roman"/>
          <w:iCs/>
          <w:sz w:val="24"/>
          <w:szCs w:val="24"/>
          <w:lang w:eastAsia="fr-FR"/>
        </w:rPr>
        <w:t>Le président de la commission des marchés peut avant de se prononcer, solliciter l’avis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d’un</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expert</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sur</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la</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qualité</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des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études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réalisées.</w:t>
      </w:r>
    </w:p>
    <w:p w:rsidR="0032479A" w:rsidRPr="0032479A" w:rsidRDefault="0032479A" w:rsidP="0032479A">
      <w:pPr>
        <w:widowControl w:val="0"/>
        <w:suppressAutoHyphens/>
        <w:autoSpaceDE w:val="0"/>
        <w:autoSpaceDN w:val="0"/>
        <w:spacing w:after="0" w:line="360" w:lineRule="auto"/>
        <w:ind w:left="1440" w:right="-263" w:hanging="718"/>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pageBreakBefore/>
        <w:autoSpaceDN w:val="0"/>
        <w:spacing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w:t>
      </w:r>
      <w:bookmarkStart w:id="488" w:name="_Toc97543371"/>
      <w:bookmarkStart w:id="489" w:name="_Toc97557139"/>
      <w:bookmarkStart w:id="490" w:name="_Toc157306475"/>
      <w:r w:rsidRPr="0032479A">
        <w:rPr>
          <w:rFonts w:ascii="Times New Roman" w:eastAsia="Calibri" w:hAnsi="Times New Roman" w:cs="Times New Roman"/>
          <w:b/>
          <w:caps/>
          <w:spacing w:val="45"/>
          <w:sz w:val="36"/>
          <w:szCs w:val="36"/>
        </w:rPr>
        <w:t xml:space="preserve">piece n°14 :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Liste des organismes habilités à émettre des cautions dans le cadre des Marchés Publics</w:t>
      </w:r>
      <w:bookmarkEnd w:id="488"/>
      <w:bookmarkEnd w:id="489"/>
      <w:bookmarkEnd w:id="490"/>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textAlignment w:val="baseline"/>
        <w:rPr>
          <w:rFonts w:ascii="Times New Roman" w:eastAsia="Times New Roman" w:hAnsi="Times New Roman" w:cs="Times New Roman"/>
          <w:b/>
          <w:spacing w:val="30"/>
          <w:sz w:val="24"/>
          <w:szCs w:val="24"/>
          <w:lang w:eastAsia="fr-FR"/>
        </w:rPr>
      </w:pPr>
      <w:r w:rsidRPr="0032479A">
        <w:rPr>
          <w:rFonts w:ascii="Times New Roman" w:eastAsia="Times New Roman" w:hAnsi="Times New Roman" w:cs="Times New Roman"/>
          <w:b/>
          <w:spacing w:val="30"/>
          <w:sz w:val="24"/>
          <w:szCs w:val="24"/>
          <w:lang w:eastAsia="fr-FR"/>
        </w:rPr>
        <w:br w:type="page"/>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24"/>
          <w:szCs w:val="24"/>
          <w:lang w:eastAsia="fr-FR"/>
        </w:rPr>
      </w:pPr>
      <w:r w:rsidRPr="0032479A">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10"/>
          <w:szCs w:val="10"/>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Cs/>
          <w:spacing w:val="30"/>
          <w:sz w:val="24"/>
          <w:szCs w:val="24"/>
          <w:lang w:eastAsia="fr-FR"/>
        </w:rPr>
      </w:pPr>
      <w:r w:rsidRPr="0032479A">
        <w:rPr>
          <w:rFonts w:ascii="Times New Roman" w:eastAsia="Times New Roman" w:hAnsi="Times New Roman" w:cs="Times New Roman"/>
          <w:b/>
          <w:iCs/>
          <w:spacing w:val="30"/>
          <w:sz w:val="24"/>
          <w:szCs w:val="24"/>
          <w:lang w:eastAsia="fr-FR"/>
        </w:rPr>
        <w:t>I- BANQUES</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Access Bank Cameroon, BP : 6 000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proofErr w:type="spellStart"/>
      <w:r w:rsidRPr="0032479A">
        <w:rPr>
          <w:rFonts w:ascii="Times New Roman" w:eastAsia="Times New Roman" w:hAnsi="Times New Roman" w:cs="Times New Roman"/>
          <w:bCs/>
          <w:iCs/>
          <w:spacing w:val="30"/>
          <w:sz w:val="24"/>
          <w:szCs w:val="24"/>
          <w:lang w:val="en-US" w:eastAsia="fr-FR"/>
        </w:rPr>
        <w:t>Afriland</w:t>
      </w:r>
      <w:proofErr w:type="spellEnd"/>
      <w:r w:rsidRPr="0032479A">
        <w:rPr>
          <w:rFonts w:ascii="Times New Roman" w:eastAsia="Times New Roman" w:hAnsi="Times New Roman" w:cs="Times New Roman"/>
          <w:bCs/>
          <w:iCs/>
          <w:spacing w:val="30"/>
          <w:sz w:val="24"/>
          <w:szCs w:val="24"/>
          <w:lang w:val="en-US" w:eastAsia="fr-FR"/>
        </w:rPr>
        <w:t xml:space="preserve"> First Bank (AFB), BP : 11 834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Banco Nacional de Guinea Equatorial (BANGE),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Atlantique Cameroun (BACM), BP : 2 933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Camerounaise des Petites et Moyennes Entreprises (BC-PME),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Gabonaise pour le Financement International (BGFI BANK), BP : 12 962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CITI Bank, BP : 4 571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Commercial Bank of Cameroon (CBC), BP : 4 004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Crédit Communautaire d’Afrique-Bank (CCA-BANK), BP : 30 388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ECOBANK Cameroon (ECOBANK), BP : 582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La Régionale Bank, BP : 30 145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National Financial Credit Bank (NFC -Bank), BP : 6 578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Société Commerciale de Banque-Cameroun (SCB-Cameroun), BP : 300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Société Générale Cameroun (SGC), BP : 4 042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Standard Chartered Bank Cameroon (SCBC), BP : 1 784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Union Bank of Cameroon, (UBC), BP : 15 569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United Bank for Africa (UBA), BP : 2 088 Douala.</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val="pt-PT"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32479A">
        <w:rPr>
          <w:rFonts w:ascii="Times New Roman" w:eastAsia="Times New Roman" w:hAnsi="Times New Roman" w:cs="Times New Roman"/>
          <w:b/>
          <w:iCs/>
          <w:spacing w:val="30"/>
          <w:sz w:val="24"/>
          <w:szCs w:val="24"/>
          <w:lang w:eastAsia="fr-FR"/>
        </w:rPr>
        <w:t>II-</w:t>
      </w:r>
      <w:r w:rsidRPr="0032479A">
        <w:rPr>
          <w:rFonts w:ascii="Times New Roman" w:eastAsia="Times New Roman" w:hAnsi="Times New Roman" w:cs="Times New Roman"/>
          <w:b/>
          <w:i/>
          <w:spacing w:val="30"/>
          <w:sz w:val="24"/>
          <w:szCs w:val="24"/>
          <w:lang w:eastAsia="fr-FR"/>
        </w:rPr>
        <w:t xml:space="preserve"> </w:t>
      </w:r>
      <w:r w:rsidRPr="0032479A">
        <w:rPr>
          <w:rFonts w:ascii="Times New Roman" w:eastAsia="Times New Roman" w:hAnsi="Times New Roman" w:cs="Times New Roman"/>
          <w:b/>
          <w:iCs/>
          <w:spacing w:val="30"/>
          <w:sz w:val="24"/>
          <w:szCs w:val="24"/>
          <w:lang w:eastAsia="fr-FR"/>
        </w:rPr>
        <w:t>COMPAGNIES D’ASSURANCES</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Activa Assurances, BP : 12 970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AREA Assurances S.A, BP :15 584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Atlantique Assurances Cameroun IARDT, BP :3 073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Chanas Assurances S.A, BP :109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CPA S.A., BP: 54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NSIA Assurances S.A., BP : 2 759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PRO ASSUR S.A, BP : 5 963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Prudential Bénéficial General Insurance S.A, BP: 2 328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 xml:space="preserve">ROYAL ONYX </w:t>
      </w:r>
      <w:proofErr w:type="spellStart"/>
      <w:r w:rsidRPr="0032479A">
        <w:rPr>
          <w:rFonts w:ascii="Times New Roman" w:eastAsia="Times New Roman" w:hAnsi="Times New Roman" w:cs="Times New Roman"/>
          <w:bCs/>
          <w:iCs/>
          <w:spacing w:val="30"/>
          <w:sz w:val="24"/>
          <w:szCs w:val="24"/>
          <w:lang w:eastAsia="fr-FR"/>
        </w:rPr>
        <w:t>Insurance</w:t>
      </w:r>
      <w:proofErr w:type="spellEnd"/>
      <w:r w:rsidRPr="0032479A">
        <w:rPr>
          <w:rFonts w:ascii="Times New Roman" w:eastAsia="Times New Roman" w:hAnsi="Times New Roman" w:cs="Times New Roman"/>
          <w:bCs/>
          <w:iCs/>
          <w:spacing w:val="30"/>
          <w:sz w:val="24"/>
          <w:szCs w:val="24"/>
          <w:lang w:eastAsia="fr-FR"/>
        </w:rPr>
        <w:t xml:space="preserve"> Cie, BP : 12 230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SAAR S.A, B.P. 1011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SANLAM Assurances Cameroun, BP: 12 125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 xml:space="preserve">ZENITHE </w:t>
      </w:r>
      <w:proofErr w:type="spellStart"/>
      <w:r w:rsidRPr="0032479A">
        <w:rPr>
          <w:rFonts w:ascii="Times New Roman" w:eastAsia="Times New Roman" w:hAnsi="Times New Roman" w:cs="Times New Roman"/>
          <w:bCs/>
          <w:iCs/>
          <w:spacing w:val="30"/>
          <w:sz w:val="24"/>
          <w:szCs w:val="24"/>
          <w:lang w:eastAsia="fr-FR"/>
        </w:rPr>
        <w:t>Insurance</w:t>
      </w:r>
      <w:proofErr w:type="spellEnd"/>
      <w:r w:rsidRPr="0032479A">
        <w:rPr>
          <w:rFonts w:ascii="Times New Roman" w:eastAsia="Times New Roman" w:hAnsi="Times New Roman" w:cs="Times New Roman"/>
          <w:bCs/>
          <w:iCs/>
          <w:spacing w:val="30"/>
          <w:sz w:val="24"/>
          <w:szCs w:val="24"/>
          <w:lang w:eastAsia="fr-FR"/>
        </w:rPr>
        <w:t>, BP : 1 540 Douala.</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iCs/>
          <w:spacing w:val="30"/>
          <w:sz w:val="24"/>
          <w:szCs w:val="24"/>
          <w:lang w:eastAsia="fr-FR"/>
        </w:rPr>
      </w:pPr>
      <w:r w:rsidRPr="0032479A">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t>PIECE N°15</w:t>
      </w: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Cs/>
          <w:sz w:val="36"/>
          <w:szCs w:val="24"/>
          <w:lang w:eastAsia="fr-FR"/>
        </w:rPr>
      </w:pPr>
      <w:r w:rsidRPr="0032479A">
        <w:rPr>
          <w:rFonts w:ascii="Times New Roman" w:eastAsia="Times New Roman" w:hAnsi="Times New Roman" w:cs="Times New Roman"/>
          <w:b/>
          <w:iCs/>
          <w:sz w:val="36"/>
          <w:szCs w:val="24"/>
          <w:lang w:eastAsia="fr-FR"/>
        </w:rPr>
        <w:t>GRILLE D’EVALUATION DES OFFRES TECHNIQUES</w:t>
      </w: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lastRenderedPageBreak/>
        <w:t xml:space="preserve">GRILLE D’EVALUATION </w:t>
      </w:r>
    </w:p>
    <w:tbl>
      <w:tblPr>
        <w:tblW w:w="5679" w:type="pct"/>
        <w:tblInd w:w="-572" w:type="dxa"/>
        <w:tblCellMar>
          <w:left w:w="10" w:type="dxa"/>
          <w:right w:w="10" w:type="dxa"/>
        </w:tblCellMar>
        <w:tblLook w:val="04A0" w:firstRow="1" w:lastRow="0" w:firstColumn="1" w:lastColumn="0" w:noHBand="0" w:noVBand="1"/>
      </w:tblPr>
      <w:tblGrid>
        <w:gridCol w:w="282"/>
        <w:gridCol w:w="8881"/>
        <w:gridCol w:w="142"/>
        <w:gridCol w:w="1624"/>
      </w:tblGrid>
      <w:tr w:rsidR="0032479A" w:rsidRPr="0032479A" w:rsidTr="00AF723C">
        <w:trPr>
          <w:trHeight w:val="2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N°</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right="138"/>
              <w:rPr>
                <w:rFonts w:ascii="Times New Roman" w:eastAsia="Times New Roman" w:hAnsi="Times New Roman" w:cs="Times New Roman"/>
                <w:b/>
                <w:spacing w:val="10"/>
                <w:sz w:val="20"/>
                <w:szCs w:val="20"/>
              </w:rPr>
            </w:pPr>
            <w:r w:rsidRPr="0032479A">
              <w:rPr>
                <w:rFonts w:ascii="Times New Roman" w:eastAsia="Times New Roman" w:hAnsi="Times New Roman" w:cs="Times New Roman"/>
                <w:b/>
                <w:spacing w:val="10"/>
                <w:sz w:val="20"/>
                <w:szCs w:val="20"/>
              </w:rPr>
              <w:t>CRITERES ET SOUS 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Oui</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OUI / NON</w:t>
            </w:r>
          </w:p>
        </w:tc>
      </w:tr>
      <w:tr w:rsidR="0032479A" w:rsidRPr="0032479A" w:rsidTr="00AF723C">
        <w:trPr>
          <w:trHeight w:val="26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227A87" w:rsidP="00227A87">
            <w:pPr>
              <w:suppressAutoHyphens/>
              <w:autoSpaceDN w:val="0"/>
              <w:spacing w:after="0" w:line="240" w:lineRule="auto"/>
              <w:ind w:left="-8" w:right="-398" w:firstLine="8"/>
              <w:textAlignment w:val="baseline"/>
              <w:rPr>
                <w:rFonts w:ascii="Times New Roman" w:eastAsia="Times New Roman" w:hAnsi="Times New Roman" w:cs="Times New Roman"/>
                <w:b/>
                <w:lang w:eastAsia="fr-FR"/>
              </w:rPr>
            </w:pPr>
            <w:r>
              <w:rPr>
                <w:rFonts w:ascii="Times New Roman" w:eastAsia="Times New Roman" w:hAnsi="Times New Roman" w:cs="Times New Roman"/>
                <w:b/>
                <w:lang w:eastAsia="fr-FR"/>
              </w:rPr>
              <w:t>A</w:t>
            </w:r>
            <w:r w:rsidR="0032479A" w:rsidRPr="0032479A">
              <w:rPr>
                <w:rFonts w:ascii="Times New Roman" w:eastAsia="Times New Roman" w:hAnsi="Times New Roman" w:cs="Times New Roman"/>
                <w:b/>
                <w:lang w:eastAsia="fr-FR"/>
              </w:rPr>
              <w:t>-PRESENTATION DE L’OFFRE (04 SOUS-CRITERES)</w:t>
            </w:r>
          </w:p>
        </w:tc>
      </w:tr>
      <w:tr w:rsidR="0032479A" w:rsidRPr="0032479A" w:rsidTr="00AF723C">
        <w:trPr>
          <w:trHeight w:val="27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Sommaire cohérent avec le contenu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1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Documents reliés par des spirales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0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Intercalaires de couleur autre que le blanc</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Lisibilité des documents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Total de « OUI » attribués à la présentation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b/>
                <w:lang w:eastAsia="fr-FR"/>
              </w:rPr>
            </w:pPr>
            <w:r w:rsidRPr="0032479A">
              <w:rPr>
                <w:rFonts w:ascii="Arial" w:eastAsia="Times New Roman" w:hAnsi="Arial" w:cs="Arial"/>
                <w:lang w:eastAsia="fr-FR"/>
              </w:rPr>
              <w:t xml:space="preserve">             </w:t>
            </w:r>
            <w:r w:rsidRPr="0032479A">
              <w:rPr>
                <w:rFonts w:ascii="Arial" w:eastAsia="Times New Roman" w:hAnsi="Arial" w:cs="Arial"/>
                <w:b/>
                <w:lang w:eastAsia="fr-FR"/>
              </w:rPr>
              <w:t>/04</w:t>
            </w: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227A87" w:rsidP="0032479A">
            <w:pPr>
              <w:spacing w:after="0" w:line="240" w:lineRule="auto"/>
              <w:ind w:left="83" w:right="138"/>
              <w:rPr>
                <w:rFonts w:ascii="Times New Roman" w:eastAsia="Times New Roman" w:hAnsi="Times New Roman" w:cs="Times New Roman"/>
                <w:b/>
                <w:iCs/>
                <w:spacing w:val="10"/>
                <w:shd w:val="clear" w:color="auto" w:fill="FFFFFF"/>
              </w:rPr>
            </w:pPr>
            <w:r>
              <w:rPr>
                <w:rFonts w:ascii="Times New Roman" w:eastAsia="Times New Roman" w:hAnsi="Times New Roman" w:cs="Times New Roman"/>
                <w:b/>
                <w:iCs/>
                <w:spacing w:val="10"/>
                <w:shd w:val="clear" w:color="auto" w:fill="FFFFFF"/>
              </w:rPr>
              <w:t>B</w:t>
            </w:r>
            <w:r w:rsidR="0032479A" w:rsidRPr="0032479A">
              <w:rPr>
                <w:rFonts w:ascii="Times New Roman" w:eastAsia="Times New Roman" w:hAnsi="Times New Roman" w:cs="Times New Roman"/>
                <w:b/>
                <w:iCs/>
                <w:spacing w:val="10"/>
                <w:shd w:val="clear" w:color="auto" w:fill="FFFFFF"/>
              </w:rPr>
              <w:t>- LA METHODOLOGIE (06 SOUS-CRITERES)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8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Attestation de visite du site des travaux, signée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Le rapport de visite du site, signé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56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Cohérence de l’ordonnancement des tâches du planning visant à réduire les délais d’exécution, vis-à-vis du délai prévisionnel</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Mesures environnementales et sécurité du 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29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Note technique détaillée et jugée pertinent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26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Organigramme du projet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b/>
                <w:i/>
                <w:iCs/>
                <w:spacing w:val="10"/>
                <w:shd w:val="clear" w:color="auto" w:fill="FFFFFF"/>
              </w:rPr>
              <w:t xml:space="preserve">Total de « OUI » attribués à la méthodologie d’exécution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lang w:eastAsia="fr-FR"/>
              </w:rPr>
              <w:t>/       /06</w:t>
            </w:r>
          </w:p>
        </w:tc>
      </w:tr>
    </w:tbl>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t>TOTAUX :          /</w:t>
      </w:r>
      <w:r w:rsidR="00227A87">
        <w:rPr>
          <w:rFonts w:ascii="Times New Roman" w:eastAsia="Times New Roman" w:hAnsi="Times New Roman" w:cs="Times New Roman"/>
          <w:b/>
          <w:i/>
          <w:iCs/>
          <w:sz w:val="36"/>
          <w:szCs w:val="24"/>
          <w:lang w:eastAsia="fr-FR"/>
        </w:rPr>
        <w:t>10</w:t>
      </w:r>
    </w:p>
    <w:p w:rsidR="00EF0FC3" w:rsidRDefault="00EF0FC3"/>
    <w:sectPr w:rsidR="00EF0FC3" w:rsidSect="00AF723C">
      <w:footerReference w:type="default" r:id="rId16"/>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A38" w:rsidRDefault="00040A38" w:rsidP="0032479A">
      <w:pPr>
        <w:spacing w:after="0" w:line="240" w:lineRule="auto"/>
      </w:pPr>
      <w:r>
        <w:separator/>
      </w:r>
    </w:p>
  </w:endnote>
  <w:endnote w:type="continuationSeparator" w:id="0">
    <w:p w:rsidR="00040A38" w:rsidRDefault="00040A38" w:rsidP="0032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G Omega">
    <w:altName w:val="Arial"/>
    <w:charset w:val="00"/>
    <w:family w:val="swiss"/>
    <w:pitch w:val="variable"/>
  </w:font>
  <w:font w:name="CG Omega (W1)">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629645"/>
      <w:docPartObj>
        <w:docPartGallery w:val="Page Numbers (Bottom of Page)"/>
        <w:docPartUnique/>
      </w:docPartObj>
    </w:sdtPr>
    <w:sdtContent>
      <w:p w:rsidR="001B5286" w:rsidRDefault="001B5286">
        <w:pPr>
          <w:pStyle w:val="Pieddepage"/>
          <w:jc w:val="center"/>
        </w:pPr>
        <w:r>
          <w:fldChar w:fldCharType="begin"/>
        </w:r>
        <w:r>
          <w:instrText>PAGE   \* MERGEFORMAT</w:instrText>
        </w:r>
        <w:r>
          <w:fldChar w:fldCharType="separate"/>
        </w:r>
        <w:r>
          <w:t>2</w:t>
        </w:r>
        <w:r>
          <w:fldChar w:fldCharType="end"/>
        </w:r>
      </w:p>
    </w:sdtContent>
  </w:sdt>
  <w:p w:rsidR="00F531A0" w:rsidRDefault="00F531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A0" w:rsidRDefault="00F531A0">
    <w:pPr>
      <w:pStyle w:val="Pieddepage"/>
    </w:pPr>
    <w:r>
      <w:rPr>
        <w:noProof/>
      </w:rPr>
      <mc:AlternateContent>
        <mc:Choice Requires="wps">
          <w:drawing>
            <wp:anchor distT="0" distB="0" distL="114300" distR="114300" simplePos="0" relativeHeight="251658240" behindDoc="0" locked="0" layoutInCell="1" allowOverlap="1" wp14:anchorId="246EEEDB" wp14:editId="4ECDFBA2">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F531A0" w:rsidRDefault="00F531A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46EEEDB"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" filled="f" stroked="f">
              <v:textbox style="mso-fit-shape-to-text:t" inset="0,0,0,0">
                <w:txbxContent>
                  <w:p w:rsidR="00F531A0" w:rsidRDefault="00F531A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A38" w:rsidRDefault="00040A38" w:rsidP="0032479A">
      <w:pPr>
        <w:spacing w:after="0" w:line="240" w:lineRule="auto"/>
      </w:pPr>
      <w:r>
        <w:separator/>
      </w:r>
    </w:p>
  </w:footnote>
  <w:footnote w:type="continuationSeparator" w:id="0">
    <w:p w:rsidR="00040A38" w:rsidRDefault="00040A38" w:rsidP="00324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749BE"/>
    <w:multiLevelType w:val="hybridMultilevel"/>
    <w:tmpl w:val="C93ED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F4B1A"/>
    <w:multiLevelType w:val="hybridMultilevel"/>
    <w:tmpl w:val="CC08D534"/>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0F06EA8"/>
    <w:multiLevelType w:val="hybridMultilevel"/>
    <w:tmpl w:val="C51A23B8"/>
    <w:lvl w:ilvl="0" w:tplc="B1F232D6">
      <w:start w:val="1"/>
      <w:numFmt w:val="lowerLetter"/>
      <w:lvlText w:val="%1)"/>
      <w:lvlJc w:val="left"/>
      <w:pPr>
        <w:ind w:left="360" w:hanging="360"/>
      </w:pPr>
      <w:rPr>
        <w:rFonts w:hint="default"/>
        <w:color w:val="auto"/>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D0D4D"/>
    <w:multiLevelType w:val="hybridMultilevel"/>
    <w:tmpl w:val="3D22A292"/>
    <w:lvl w:ilvl="0" w:tplc="566CF532">
      <w:start w:val="1"/>
      <w:numFmt w:val="decimal"/>
      <w:lvlText w:val="Article %1."/>
      <w:lvlJc w:val="left"/>
      <w:pPr>
        <w:ind w:left="360" w:hanging="360"/>
      </w:pPr>
      <w:rPr>
        <w:rFonts w:hint="default"/>
      </w:rPr>
    </w:lvl>
    <w:lvl w:ilvl="1" w:tplc="A20C3100">
      <w:start w:val="1"/>
      <w:numFmt w:val="decimal"/>
      <w:lvlText w:val="Article 1.%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11" w15:restartNumberingAfterBreak="0">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D759F4"/>
    <w:multiLevelType w:val="hybridMultilevel"/>
    <w:tmpl w:val="5772063C"/>
    <w:lvl w:ilvl="0" w:tplc="7CEA89E4">
      <w:start w:val="2"/>
      <w:numFmt w:val="bullet"/>
      <w:lvlText w:val="-"/>
      <w:lvlJc w:val="left"/>
      <w:pPr>
        <w:ind w:left="502"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2B82E9C"/>
    <w:multiLevelType w:val="hybridMultilevel"/>
    <w:tmpl w:val="ACB88F14"/>
    <w:lvl w:ilvl="0" w:tplc="7B504428">
      <w:start w:val="1"/>
      <w:numFmt w:val="lowerLetter"/>
      <w:lvlText w:val="%1)"/>
      <w:lvlJc w:val="left"/>
      <w:pPr>
        <w:tabs>
          <w:tab w:val="num" w:pos="644"/>
        </w:tabs>
        <w:ind w:left="644" w:hanging="360"/>
      </w:pPr>
      <w:rPr>
        <w:rFonts w:ascii="Times New Roman" w:eastAsia="Times New Roman" w:hAnsi="Times New Roman" w:cs="Times New Roman"/>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26" w15:restartNumberingAfterBreak="0">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7"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106C63"/>
    <w:multiLevelType w:val="hybridMultilevel"/>
    <w:tmpl w:val="AC244DE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15:restartNumberingAfterBreak="0">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3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58A753F"/>
    <w:multiLevelType w:val="hybridMultilevel"/>
    <w:tmpl w:val="7DFEF4CC"/>
    <w:lvl w:ilvl="0" w:tplc="DEA4D6CC">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A71861"/>
    <w:multiLevelType w:val="multilevel"/>
    <w:tmpl w:val="781AFD84"/>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1A7D7F"/>
    <w:multiLevelType w:val="hybridMultilevel"/>
    <w:tmpl w:val="66843D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536759"/>
    <w:multiLevelType w:val="hybridMultilevel"/>
    <w:tmpl w:val="31060F8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6" w15:restartNumberingAfterBreak="0">
    <w:nsid w:val="517371B3"/>
    <w:multiLevelType w:val="hybridMultilevel"/>
    <w:tmpl w:val="8A44F97E"/>
    <w:lvl w:ilvl="0" w:tplc="080E50EA">
      <w:start w:val="1"/>
      <w:numFmt w:val="decimal"/>
      <w:lvlText w:val="%1."/>
      <w:lvlJc w:val="left"/>
      <w:pPr>
        <w:ind w:left="502" w:hanging="360"/>
      </w:pPr>
      <w:rPr>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92A7340"/>
    <w:multiLevelType w:val="hybridMultilevel"/>
    <w:tmpl w:val="F8F44006"/>
    <w:lvl w:ilvl="0" w:tplc="FE943E9A">
      <w:start w:val="5"/>
      <w:numFmt w:val="bullet"/>
      <w:lvlText w:val="-"/>
      <w:lvlJc w:val="left"/>
      <w:pPr>
        <w:tabs>
          <w:tab w:val="num" w:pos="1138"/>
        </w:tabs>
        <w:ind w:left="1138" w:hanging="570"/>
      </w:pPr>
      <w:rPr>
        <w:rFonts w:hint="default"/>
      </w:rPr>
    </w:lvl>
    <w:lvl w:ilvl="1" w:tplc="040C0003" w:tentative="1">
      <w:start w:val="1"/>
      <w:numFmt w:val="bullet"/>
      <w:lvlText w:val="o"/>
      <w:lvlJc w:val="left"/>
      <w:pPr>
        <w:tabs>
          <w:tab w:val="num" w:pos="1648"/>
        </w:tabs>
        <w:ind w:left="1648" w:hanging="360"/>
      </w:pPr>
      <w:rPr>
        <w:rFonts w:ascii="Courier New" w:hAnsi="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54" w15:restartNumberingAfterBreak="0">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B41BFD"/>
    <w:multiLevelType w:val="hybridMultilevel"/>
    <w:tmpl w:val="F5F2D1C8"/>
    <w:lvl w:ilvl="0" w:tplc="5BECCC4E">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7"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0F4341E"/>
    <w:multiLevelType w:val="hybridMultilevel"/>
    <w:tmpl w:val="FF169A6C"/>
    <w:lvl w:ilvl="0" w:tplc="040C0017">
      <w:start w:val="1"/>
      <w:numFmt w:val="low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9" w15:restartNumberingAfterBreak="0">
    <w:nsid w:val="60F4485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61333A31"/>
    <w:multiLevelType w:val="hybridMultilevel"/>
    <w:tmpl w:val="4CA0213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15:restartNumberingAfterBreak="0">
    <w:nsid w:val="61473615"/>
    <w:multiLevelType w:val="hybridMultilevel"/>
    <w:tmpl w:val="DF60F10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3AC085E"/>
    <w:multiLevelType w:val="hybridMultilevel"/>
    <w:tmpl w:val="4E06C1B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6AA5CBA"/>
    <w:multiLevelType w:val="hybridMultilevel"/>
    <w:tmpl w:val="165E5E38"/>
    <w:lvl w:ilvl="0" w:tplc="5FD61976">
      <w:start w:val="1"/>
      <w:numFmt w:val="decimal"/>
      <w:lvlText w:val="Article 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15:restartNumberingAfterBreak="0">
    <w:nsid w:val="68B773ED"/>
    <w:multiLevelType w:val="singleLevel"/>
    <w:tmpl w:val="68A2A1F4"/>
    <w:lvl w:ilvl="0">
      <w:start w:val="1"/>
      <w:numFmt w:val="decimal"/>
      <w:lvlText w:val="Article 4.%1"/>
      <w:lvlJc w:val="left"/>
      <w:pPr>
        <w:ind w:left="360" w:hanging="360"/>
      </w:pPr>
      <w:rPr>
        <w:rFonts w:hint="default"/>
      </w:rPr>
    </w:lvl>
  </w:abstractNum>
  <w:abstractNum w:abstractNumId="7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6C6F1C85"/>
    <w:multiLevelType w:val="hybridMultilevel"/>
    <w:tmpl w:val="4E00CE2C"/>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6EFC18AC"/>
    <w:multiLevelType w:val="hybridMultilevel"/>
    <w:tmpl w:val="8738EC68"/>
    <w:lvl w:ilvl="0" w:tplc="7CEA89E4">
      <w:start w:val="2"/>
      <w:numFmt w:val="bullet"/>
      <w:lvlText w:val="-"/>
      <w:lvlJc w:val="left"/>
      <w:pPr>
        <w:ind w:left="502" w:hanging="360"/>
      </w:pPr>
      <w:rPr>
        <w:rFonts w:ascii="Arial" w:eastAsia="Times New Roman" w:hAnsi="Arial" w:cs="Arial" w:hint="default"/>
        <w:b/>
        <w:sz w:val="24"/>
        <w:szCs w:val="24"/>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4192EED"/>
    <w:multiLevelType w:val="multilevel"/>
    <w:tmpl w:val="0B64596E"/>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314"/>
        </w:tabs>
        <w:ind w:left="314" w:hanging="360"/>
      </w:pPr>
      <w:rPr>
        <w:rFonts w:ascii="Courier New" w:hAnsi="Courier New" w:cs="Courier New" w:hint="default"/>
      </w:rPr>
    </w:lvl>
    <w:lvl w:ilvl="2">
      <w:start w:val="1"/>
      <w:numFmt w:val="bullet"/>
      <w:lvlText w:val=""/>
      <w:lvlJc w:val="left"/>
      <w:pPr>
        <w:tabs>
          <w:tab w:val="num" w:pos="1034"/>
        </w:tabs>
        <w:ind w:left="1034" w:hanging="360"/>
      </w:pPr>
      <w:rPr>
        <w:rFonts w:ascii="Wingdings" w:hAnsi="Wingdings" w:cs="Wingdings" w:hint="default"/>
      </w:rPr>
    </w:lvl>
    <w:lvl w:ilvl="3">
      <w:start w:val="1"/>
      <w:numFmt w:val="bullet"/>
      <w:lvlText w:val=""/>
      <w:lvlJc w:val="left"/>
      <w:pPr>
        <w:tabs>
          <w:tab w:val="num" w:pos="1754"/>
        </w:tabs>
        <w:ind w:left="1754" w:hanging="360"/>
      </w:pPr>
      <w:rPr>
        <w:rFonts w:ascii="Symbol" w:hAnsi="Symbol" w:cs="Symbol" w:hint="default"/>
      </w:rPr>
    </w:lvl>
    <w:lvl w:ilvl="4">
      <w:start w:val="1"/>
      <w:numFmt w:val="bullet"/>
      <w:lvlText w:val="o"/>
      <w:lvlJc w:val="left"/>
      <w:pPr>
        <w:tabs>
          <w:tab w:val="num" w:pos="2474"/>
        </w:tabs>
        <w:ind w:left="2474" w:hanging="360"/>
      </w:pPr>
      <w:rPr>
        <w:rFonts w:ascii="Courier New" w:hAnsi="Courier New" w:cs="Courier New" w:hint="default"/>
      </w:rPr>
    </w:lvl>
    <w:lvl w:ilvl="5">
      <w:start w:val="1"/>
      <w:numFmt w:val="bullet"/>
      <w:lvlText w:val=""/>
      <w:lvlJc w:val="left"/>
      <w:pPr>
        <w:tabs>
          <w:tab w:val="num" w:pos="3194"/>
        </w:tabs>
        <w:ind w:left="3194" w:hanging="360"/>
      </w:pPr>
      <w:rPr>
        <w:rFonts w:ascii="Wingdings" w:hAnsi="Wingdings" w:cs="Wingdings" w:hint="default"/>
      </w:rPr>
    </w:lvl>
    <w:lvl w:ilvl="6">
      <w:start w:val="1"/>
      <w:numFmt w:val="bullet"/>
      <w:lvlText w:val=""/>
      <w:lvlJc w:val="left"/>
      <w:pPr>
        <w:tabs>
          <w:tab w:val="num" w:pos="3914"/>
        </w:tabs>
        <w:ind w:left="3914" w:hanging="360"/>
      </w:pPr>
      <w:rPr>
        <w:rFonts w:ascii="Symbol" w:hAnsi="Symbol" w:cs="Symbol" w:hint="default"/>
      </w:rPr>
    </w:lvl>
    <w:lvl w:ilvl="7">
      <w:start w:val="1"/>
      <w:numFmt w:val="bullet"/>
      <w:lvlText w:val="o"/>
      <w:lvlJc w:val="left"/>
      <w:pPr>
        <w:tabs>
          <w:tab w:val="num" w:pos="4634"/>
        </w:tabs>
        <w:ind w:left="4634" w:hanging="360"/>
      </w:pPr>
      <w:rPr>
        <w:rFonts w:ascii="Courier New" w:hAnsi="Courier New" w:cs="Courier New" w:hint="default"/>
      </w:rPr>
    </w:lvl>
    <w:lvl w:ilvl="8">
      <w:start w:val="1"/>
      <w:numFmt w:val="bullet"/>
      <w:lvlText w:val=""/>
      <w:lvlJc w:val="left"/>
      <w:pPr>
        <w:tabs>
          <w:tab w:val="num" w:pos="5354"/>
        </w:tabs>
        <w:ind w:left="5354" w:hanging="360"/>
      </w:pPr>
      <w:rPr>
        <w:rFonts w:ascii="Wingdings" w:hAnsi="Wingdings" w:cs="Wingdings" w:hint="default"/>
      </w:rPr>
    </w:lvl>
  </w:abstractNum>
  <w:abstractNum w:abstractNumId="83" w15:restartNumberingAfterBreak="0">
    <w:nsid w:val="74507C6F"/>
    <w:multiLevelType w:val="singleLevel"/>
    <w:tmpl w:val="68A2A1F4"/>
    <w:lvl w:ilvl="0">
      <w:start w:val="1"/>
      <w:numFmt w:val="decimal"/>
      <w:lvlText w:val="Article 4.%1"/>
      <w:lvlJc w:val="left"/>
      <w:pPr>
        <w:ind w:left="360" w:hanging="360"/>
      </w:pPr>
      <w:rPr>
        <w:rFonts w:hint="default"/>
      </w:rPr>
    </w:lvl>
  </w:abstractNum>
  <w:abstractNum w:abstractNumId="84" w15:restartNumberingAfterBreak="0">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5FA5C25"/>
    <w:multiLevelType w:val="hybridMultilevel"/>
    <w:tmpl w:val="67EE8F9A"/>
    <w:lvl w:ilvl="0" w:tplc="89CCEE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9"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921287"/>
    <w:multiLevelType w:val="hybridMultilevel"/>
    <w:tmpl w:val="A4D618BA"/>
    <w:lvl w:ilvl="0" w:tplc="1BA4CCA4">
      <w:start w:val="2"/>
      <w:numFmt w:val="lowerRoman"/>
      <w:lvlText w:val="(%1)"/>
      <w:lvlJc w:val="left"/>
      <w:pPr>
        <w:tabs>
          <w:tab w:val="num" w:pos="862"/>
        </w:tabs>
        <w:ind w:left="862"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15:restartNumberingAfterBreak="0">
    <w:nsid w:val="7DD527FD"/>
    <w:multiLevelType w:val="hybridMultilevel"/>
    <w:tmpl w:val="8B048E66"/>
    <w:lvl w:ilvl="0" w:tplc="7390DEE6">
      <w:start w:val="1"/>
      <w:numFmt w:val="decimal"/>
      <w:lvlText w:val="Article 2.%1."/>
      <w:lvlJc w:val="left"/>
      <w:pPr>
        <w:ind w:left="360" w:hanging="360"/>
      </w:pPr>
      <w:rPr>
        <w:rFonts w:hint="default"/>
      </w:rPr>
    </w:lvl>
    <w:lvl w:ilvl="1" w:tplc="04090019">
      <w:start w:val="1"/>
      <w:numFmt w:val="lowerLetter"/>
      <w:lvlText w:val="%2."/>
      <w:lvlJc w:val="left"/>
      <w:pPr>
        <w:ind w:left="1080" w:hanging="360"/>
      </w:pPr>
    </w:lvl>
    <w:lvl w:ilvl="2" w:tplc="7390DEE6">
      <w:start w:val="1"/>
      <w:numFmt w:val="decimal"/>
      <w:lvlText w:val="Article 2.%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0"/>
  </w:num>
  <w:num w:numId="2">
    <w:abstractNumId w:val="81"/>
  </w:num>
  <w:num w:numId="3">
    <w:abstractNumId w:val="39"/>
  </w:num>
  <w:num w:numId="4">
    <w:abstractNumId w:val="71"/>
  </w:num>
  <w:num w:numId="5">
    <w:abstractNumId w:val="31"/>
  </w:num>
  <w:num w:numId="6">
    <w:abstractNumId w:val="48"/>
  </w:num>
  <w:num w:numId="7">
    <w:abstractNumId w:val="14"/>
  </w:num>
  <w:num w:numId="8">
    <w:abstractNumId w:val="51"/>
  </w:num>
  <w:num w:numId="9">
    <w:abstractNumId w:val="49"/>
  </w:num>
  <w:num w:numId="10">
    <w:abstractNumId w:val="6"/>
  </w:num>
  <w:num w:numId="11">
    <w:abstractNumId w:val="23"/>
  </w:num>
  <w:num w:numId="12">
    <w:abstractNumId w:val="7"/>
  </w:num>
  <w:num w:numId="13">
    <w:abstractNumId w:val="40"/>
  </w:num>
  <w:num w:numId="14">
    <w:abstractNumId w:val="43"/>
  </w:num>
  <w:num w:numId="15">
    <w:abstractNumId w:val="37"/>
  </w:num>
  <w:num w:numId="16">
    <w:abstractNumId w:val="46"/>
  </w:num>
  <w:num w:numId="17">
    <w:abstractNumId w:val="86"/>
  </w:num>
  <w:num w:numId="18">
    <w:abstractNumId w:val="76"/>
  </w:num>
  <w:num w:numId="19">
    <w:abstractNumId w:val="61"/>
  </w:num>
  <w:num w:numId="20">
    <w:abstractNumId w:val="47"/>
  </w:num>
  <w:num w:numId="21">
    <w:abstractNumId w:val="68"/>
  </w:num>
  <w:num w:numId="22">
    <w:abstractNumId w:val="24"/>
  </w:num>
  <w:num w:numId="23">
    <w:abstractNumId w:val="0"/>
  </w:num>
  <w:num w:numId="24">
    <w:abstractNumId w:val="73"/>
  </w:num>
  <w:num w:numId="25">
    <w:abstractNumId w:val="64"/>
  </w:num>
  <w:num w:numId="26">
    <w:abstractNumId w:val="18"/>
  </w:num>
  <w:num w:numId="27">
    <w:abstractNumId w:val="93"/>
  </w:num>
  <w:num w:numId="28">
    <w:abstractNumId w:val="36"/>
  </w:num>
  <w:num w:numId="29">
    <w:abstractNumId w:val="44"/>
  </w:num>
  <w:num w:numId="30">
    <w:abstractNumId w:val="38"/>
  </w:num>
  <w:num w:numId="31">
    <w:abstractNumId w:val="12"/>
  </w:num>
  <w:num w:numId="32">
    <w:abstractNumId w:val="34"/>
  </w:num>
  <w:num w:numId="33">
    <w:abstractNumId w:val="2"/>
  </w:num>
  <w:num w:numId="34">
    <w:abstractNumId w:val="55"/>
  </w:num>
  <w:num w:numId="35">
    <w:abstractNumId w:val="16"/>
  </w:num>
  <w:num w:numId="36">
    <w:abstractNumId w:val="70"/>
  </w:num>
  <w:num w:numId="37">
    <w:abstractNumId w:val="67"/>
  </w:num>
  <w:num w:numId="38">
    <w:abstractNumId w:val="85"/>
  </w:num>
  <w:num w:numId="39">
    <w:abstractNumId w:val="52"/>
  </w:num>
  <w:num w:numId="40">
    <w:abstractNumId w:val="63"/>
  </w:num>
  <w:num w:numId="41">
    <w:abstractNumId w:val="9"/>
  </w:num>
  <w:num w:numId="42">
    <w:abstractNumId w:val="5"/>
  </w:num>
  <w:num w:numId="43">
    <w:abstractNumId w:val="13"/>
  </w:num>
  <w:num w:numId="44">
    <w:abstractNumId w:val="62"/>
  </w:num>
  <w:num w:numId="45">
    <w:abstractNumId w:val="74"/>
  </w:num>
  <w:num w:numId="46">
    <w:abstractNumId w:val="80"/>
  </w:num>
  <w:num w:numId="47">
    <w:abstractNumId w:val="88"/>
  </w:num>
  <w:num w:numId="48">
    <w:abstractNumId w:val="58"/>
  </w:num>
  <w:num w:numId="49">
    <w:abstractNumId w:val="20"/>
  </w:num>
  <w:num w:numId="50">
    <w:abstractNumId w:val="78"/>
  </w:num>
  <w:num w:numId="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33"/>
  </w:num>
  <w:num w:numId="54">
    <w:abstractNumId w:val="30"/>
  </w:num>
  <w:num w:numId="55">
    <w:abstractNumId w:val="79"/>
  </w:num>
  <w:num w:numId="56">
    <w:abstractNumId w:val="22"/>
  </w:num>
  <w:num w:numId="57">
    <w:abstractNumId w:val="66"/>
  </w:num>
  <w:num w:numId="58">
    <w:abstractNumId w:val="35"/>
  </w:num>
  <w:num w:numId="59">
    <w:abstractNumId w:val="75"/>
  </w:num>
  <w:num w:numId="60">
    <w:abstractNumId w:val="42"/>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77"/>
  </w:num>
  <w:num w:numId="65">
    <w:abstractNumId w:val="10"/>
  </w:num>
  <w:num w:numId="66">
    <w:abstractNumId w:val="32"/>
  </w:num>
  <w:num w:numId="67">
    <w:abstractNumId w:val="72"/>
  </w:num>
  <w:num w:numId="68">
    <w:abstractNumId w:val="8"/>
  </w:num>
  <w:num w:numId="69">
    <w:abstractNumId w:val="92"/>
  </w:num>
  <w:num w:numId="70">
    <w:abstractNumId w:val="69"/>
  </w:num>
  <w:num w:numId="71">
    <w:abstractNumId w:val="65"/>
  </w:num>
  <w:num w:numId="72">
    <w:abstractNumId w:val="90"/>
  </w:num>
  <w:num w:numId="73">
    <w:abstractNumId w:val="26"/>
  </w:num>
  <w:num w:numId="74">
    <w:abstractNumId w:val="83"/>
  </w:num>
  <w:num w:numId="75">
    <w:abstractNumId w:val="29"/>
  </w:num>
  <w:num w:numId="76">
    <w:abstractNumId w:val="1"/>
  </w:num>
  <w:num w:numId="77">
    <w:abstractNumId w:val="89"/>
  </w:num>
  <w:num w:numId="78">
    <w:abstractNumId w:val="25"/>
  </w:num>
  <w:num w:numId="79">
    <w:abstractNumId w:val="3"/>
  </w:num>
  <w:num w:numId="80">
    <w:abstractNumId w:val="59"/>
  </w:num>
  <w:num w:numId="81">
    <w:abstractNumId w:val="57"/>
  </w:num>
  <w:num w:numId="82">
    <w:abstractNumId w:val="53"/>
  </w:num>
  <w:num w:numId="83">
    <w:abstractNumId w:val="60"/>
  </w:num>
  <w:num w:numId="84">
    <w:abstractNumId w:val="87"/>
  </w:num>
  <w:num w:numId="85">
    <w:abstractNumId w:val="41"/>
  </w:num>
  <w:num w:numId="86">
    <w:abstractNumId w:val="28"/>
  </w:num>
  <w:num w:numId="87">
    <w:abstractNumId w:val="11"/>
  </w:num>
  <w:num w:numId="88">
    <w:abstractNumId w:val="56"/>
  </w:num>
  <w:num w:numId="89">
    <w:abstractNumId w:val="54"/>
  </w:num>
  <w:num w:numId="90">
    <w:abstractNumId w:val="45"/>
  </w:num>
  <w:num w:numId="91">
    <w:abstractNumId w:val="21"/>
  </w:num>
  <w:num w:numId="92">
    <w:abstractNumId w:val="82"/>
  </w:num>
  <w:num w:numId="93">
    <w:abstractNumId w:val="4"/>
  </w:num>
  <w:num w:numId="94">
    <w:abstractNumId w:val="39"/>
    <w:lvlOverride w:ilvl="0">
      <w:startOverride w:val="16"/>
    </w:lvlOverride>
  </w:num>
  <w:num w:numId="95">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9A"/>
    <w:rsid w:val="00040A38"/>
    <w:rsid w:val="00043441"/>
    <w:rsid w:val="000675B6"/>
    <w:rsid w:val="00071BF0"/>
    <w:rsid w:val="001042A7"/>
    <w:rsid w:val="00121381"/>
    <w:rsid w:val="00121A8F"/>
    <w:rsid w:val="00194102"/>
    <w:rsid w:val="001B5286"/>
    <w:rsid w:val="001C16B4"/>
    <w:rsid w:val="00227A87"/>
    <w:rsid w:val="0023106D"/>
    <w:rsid w:val="00232C49"/>
    <w:rsid w:val="00245C62"/>
    <w:rsid w:val="002C5A06"/>
    <w:rsid w:val="002E1B1D"/>
    <w:rsid w:val="002F178E"/>
    <w:rsid w:val="00323E96"/>
    <w:rsid w:val="0032479A"/>
    <w:rsid w:val="003678C6"/>
    <w:rsid w:val="003A66A0"/>
    <w:rsid w:val="003E18A3"/>
    <w:rsid w:val="003F7F99"/>
    <w:rsid w:val="00414C87"/>
    <w:rsid w:val="004575D5"/>
    <w:rsid w:val="004753EF"/>
    <w:rsid w:val="00496F7E"/>
    <w:rsid w:val="004C5B15"/>
    <w:rsid w:val="004F1001"/>
    <w:rsid w:val="004F7C6C"/>
    <w:rsid w:val="00524AEF"/>
    <w:rsid w:val="0053574F"/>
    <w:rsid w:val="00553D4B"/>
    <w:rsid w:val="00564809"/>
    <w:rsid w:val="005C557E"/>
    <w:rsid w:val="005E07A7"/>
    <w:rsid w:val="005F5D06"/>
    <w:rsid w:val="00603E96"/>
    <w:rsid w:val="00610BFD"/>
    <w:rsid w:val="0066469E"/>
    <w:rsid w:val="00672E79"/>
    <w:rsid w:val="00680E0C"/>
    <w:rsid w:val="00683B14"/>
    <w:rsid w:val="007A4122"/>
    <w:rsid w:val="007B69C2"/>
    <w:rsid w:val="007E073F"/>
    <w:rsid w:val="007E6A1F"/>
    <w:rsid w:val="0080220B"/>
    <w:rsid w:val="00841C58"/>
    <w:rsid w:val="00861E78"/>
    <w:rsid w:val="008E30D7"/>
    <w:rsid w:val="00957AFA"/>
    <w:rsid w:val="009A73B4"/>
    <w:rsid w:val="009C10D8"/>
    <w:rsid w:val="009C50E6"/>
    <w:rsid w:val="009F5E62"/>
    <w:rsid w:val="00A256AF"/>
    <w:rsid w:val="00A4070A"/>
    <w:rsid w:val="00A44014"/>
    <w:rsid w:val="00A72689"/>
    <w:rsid w:val="00A804BB"/>
    <w:rsid w:val="00AB2AB4"/>
    <w:rsid w:val="00AB6E1C"/>
    <w:rsid w:val="00AD09D9"/>
    <w:rsid w:val="00AF723C"/>
    <w:rsid w:val="00B25EAB"/>
    <w:rsid w:val="00B85303"/>
    <w:rsid w:val="00BC0D54"/>
    <w:rsid w:val="00BE4DB4"/>
    <w:rsid w:val="00BF6D4C"/>
    <w:rsid w:val="00C02B7E"/>
    <w:rsid w:val="00C127D8"/>
    <w:rsid w:val="00C4578E"/>
    <w:rsid w:val="00C835CA"/>
    <w:rsid w:val="00C9117E"/>
    <w:rsid w:val="00CE6CDD"/>
    <w:rsid w:val="00D209C0"/>
    <w:rsid w:val="00D216BD"/>
    <w:rsid w:val="00D66F85"/>
    <w:rsid w:val="00E020DD"/>
    <w:rsid w:val="00E170A0"/>
    <w:rsid w:val="00E35FB1"/>
    <w:rsid w:val="00E44FD5"/>
    <w:rsid w:val="00E516F0"/>
    <w:rsid w:val="00E710DC"/>
    <w:rsid w:val="00EB5A2A"/>
    <w:rsid w:val="00EE7F52"/>
    <w:rsid w:val="00EF0FC3"/>
    <w:rsid w:val="00F242D1"/>
    <w:rsid w:val="00F53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03C78D"/>
  <w15:chartTrackingRefBased/>
  <w15:docId w15:val="{7AC22857-8A71-4566-BFDF-B642F0A2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32479A"/>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32479A"/>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32479A"/>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32479A"/>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nhideWhenUsed/>
    <w:qFormat/>
    <w:rsid w:val="0032479A"/>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unhideWhenUsed/>
    <w:qFormat/>
    <w:rsid w:val="0032479A"/>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nhideWhenUsed/>
    <w:qFormat/>
    <w:rsid w:val="0032479A"/>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unhideWhenUsed/>
    <w:qFormat/>
    <w:rsid w:val="0032479A"/>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unhideWhenUsed/>
    <w:qFormat/>
    <w:rsid w:val="0032479A"/>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2479A"/>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2479A"/>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2479A"/>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2479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32479A"/>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rsid w:val="0032479A"/>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32479A"/>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32479A"/>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32479A"/>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32479A"/>
  </w:style>
  <w:style w:type="paragraph" w:styleId="Pieddepage">
    <w:name w:val="footer"/>
    <w:basedOn w:val="Normal"/>
    <w:link w:val="PieddepageCar"/>
    <w:uiPriority w:val="99"/>
    <w:rsid w:val="0032479A"/>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2479A"/>
    <w:rPr>
      <w:rFonts w:ascii="Times New Roman" w:eastAsia="Times New Roman" w:hAnsi="Times New Roman" w:cs="Times New Roman"/>
      <w:sz w:val="24"/>
      <w:szCs w:val="24"/>
      <w:lang w:eastAsia="fr-FR"/>
    </w:rPr>
  </w:style>
  <w:style w:type="character" w:styleId="Numrodepage">
    <w:name w:val="page number"/>
    <w:basedOn w:val="Policepardfaut"/>
    <w:rsid w:val="0032479A"/>
  </w:style>
  <w:style w:type="paragraph" w:styleId="Textedebulles">
    <w:name w:val="Balloon Text"/>
    <w:basedOn w:val="Normal"/>
    <w:link w:val="TextedebullesCar"/>
    <w:rsid w:val="0032479A"/>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32479A"/>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32479A"/>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32479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32479A"/>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2479A"/>
    <w:rPr>
      <w:rFonts w:ascii="Times New Roman" w:eastAsia="Times New Roman" w:hAnsi="Times New Roman" w:cs="Times New Roman"/>
      <w:sz w:val="24"/>
      <w:szCs w:val="24"/>
      <w:lang w:eastAsia="fr-FR"/>
    </w:rPr>
  </w:style>
  <w:style w:type="paragraph" w:styleId="Sansinterligne">
    <w:name w:val="No Spacing"/>
    <w:link w:val="SansinterligneCar1"/>
    <w:rsid w:val="0032479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2479A"/>
  </w:style>
  <w:style w:type="paragraph" w:customStyle="1" w:styleId="TitrePieceDAO">
    <w:name w:val="TitrePieceDAO"/>
    <w:basedOn w:val="Paragraphedeliste"/>
    <w:link w:val="TitrePieceDAOCar1"/>
    <w:rsid w:val="0032479A"/>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32479A"/>
    <w:rPr>
      <w:rFonts w:ascii="Calibri" w:eastAsia="Calibri" w:hAnsi="Calibri"/>
      <w:sz w:val="22"/>
      <w:szCs w:val="22"/>
      <w:lang w:eastAsia="en-US"/>
    </w:rPr>
  </w:style>
  <w:style w:type="character" w:customStyle="1" w:styleId="TitrePieceDAOCar">
    <w:name w:val="TitrePieceDAO Car"/>
    <w:rsid w:val="0032479A"/>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60"/>
        <w:tab w:val="right" w:leader="dot" w:pos="9622"/>
      </w:tabs>
      <w:suppressAutoHyphens/>
      <w:autoSpaceDN w:val="0"/>
      <w:spacing w:after="0" w:line="24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32479A"/>
    <w:rPr>
      <w:color w:val="0000FF"/>
      <w:u w:val="single"/>
    </w:rPr>
  </w:style>
  <w:style w:type="character" w:customStyle="1" w:styleId="SansinterligneCar">
    <w:name w:val="Sans interligne Car"/>
    <w:rsid w:val="0032479A"/>
    <w:rPr>
      <w:sz w:val="24"/>
      <w:szCs w:val="24"/>
    </w:rPr>
  </w:style>
  <w:style w:type="numbering" w:customStyle="1" w:styleId="LFO19">
    <w:name w:val="LFO19"/>
    <w:basedOn w:val="Aucuneliste"/>
    <w:rsid w:val="0032479A"/>
  </w:style>
  <w:style w:type="paragraph" w:styleId="Corpsdetexte">
    <w:name w:val="Body Text"/>
    <w:basedOn w:val="Normal"/>
    <w:link w:val="CorpsdetexteCar"/>
    <w:uiPriority w:val="99"/>
    <w:unhideWhenUsed/>
    <w:rsid w:val="0032479A"/>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32479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32479A"/>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32479A"/>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2479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32479A"/>
    <w:rPr>
      <w:vertAlign w:val="superscript"/>
    </w:rPr>
  </w:style>
  <w:style w:type="paragraph" w:styleId="Notedefin">
    <w:name w:val="endnote text"/>
    <w:basedOn w:val="Normal"/>
    <w:link w:val="NotedefinCar"/>
    <w:uiPriority w:val="99"/>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32479A"/>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32479A"/>
    <w:rPr>
      <w:vertAlign w:val="superscript"/>
    </w:rPr>
  </w:style>
  <w:style w:type="paragraph" w:customStyle="1" w:styleId="i">
    <w:name w:val="(i)"/>
    <w:basedOn w:val="Normal"/>
    <w:rsid w:val="0032479A"/>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32479A"/>
  </w:style>
  <w:style w:type="paragraph" w:styleId="TM2">
    <w:name w:val="toc 2"/>
    <w:basedOn w:val="Normal"/>
    <w:next w:val="Normal"/>
    <w:autoRedefine/>
    <w:uiPriority w:val="39"/>
    <w:unhideWhenUsed/>
    <w:rsid w:val="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32479A"/>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32479A"/>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32479A"/>
    <w:rPr>
      <w:color w:val="605E5C"/>
      <w:shd w:val="clear" w:color="auto" w:fill="E1DFDD"/>
    </w:rPr>
  </w:style>
  <w:style w:type="paragraph" w:customStyle="1" w:styleId="ydpad5ffae3msonormal">
    <w:name w:val="ydpad5ffae3msonormal"/>
    <w:basedOn w:val="Normal"/>
    <w:rsid w:val="0032479A"/>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32479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2479A"/>
    <w:rPr>
      <w:b/>
      <w:bCs/>
    </w:rPr>
  </w:style>
  <w:style w:type="paragraph" w:styleId="En-ttedetabledesmatires">
    <w:name w:val="TOC Heading"/>
    <w:basedOn w:val="Titre1"/>
    <w:next w:val="Normal"/>
    <w:uiPriority w:val="39"/>
    <w:unhideWhenUsed/>
    <w:qFormat/>
    <w:rsid w:val="0032479A"/>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32479A"/>
    <w:pPr>
      <w:spacing w:after="100"/>
      <w:ind w:left="660"/>
    </w:pPr>
    <w:rPr>
      <w:rFonts w:eastAsiaTheme="minorEastAsia"/>
      <w:lang w:eastAsia="fr-FR"/>
    </w:rPr>
  </w:style>
  <w:style w:type="paragraph" w:styleId="TM5">
    <w:name w:val="toc 5"/>
    <w:basedOn w:val="Normal"/>
    <w:next w:val="Normal"/>
    <w:autoRedefine/>
    <w:uiPriority w:val="39"/>
    <w:unhideWhenUsed/>
    <w:rsid w:val="0032479A"/>
    <w:pPr>
      <w:spacing w:after="100"/>
      <w:ind w:left="880"/>
    </w:pPr>
    <w:rPr>
      <w:rFonts w:eastAsiaTheme="minorEastAsia"/>
      <w:lang w:eastAsia="fr-FR"/>
    </w:rPr>
  </w:style>
  <w:style w:type="paragraph" w:styleId="TM6">
    <w:name w:val="toc 6"/>
    <w:basedOn w:val="Normal"/>
    <w:next w:val="Normal"/>
    <w:autoRedefine/>
    <w:uiPriority w:val="39"/>
    <w:unhideWhenUsed/>
    <w:rsid w:val="0032479A"/>
    <w:pPr>
      <w:spacing w:after="100"/>
      <w:ind w:left="1100"/>
    </w:pPr>
    <w:rPr>
      <w:rFonts w:eastAsiaTheme="minorEastAsia"/>
      <w:lang w:eastAsia="fr-FR"/>
    </w:rPr>
  </w:style>
  <w:style w:type="paragraph" w:styleId="TM7">
    <w:name w:val="toc 7"/>
    <w:basedOn w:val="Normal"/>
    <w:next w:val="Normal"/>
    <w:autoRedefine/>
    <w:uiPriority w:val="39"/>
    <w:unhideWhenUsed/>
    <w:rsid w:val="0032479A"/>
    <w:pPr>
      <w:spacing w:after="100"/>
      <w:ind w:left="1320"/>
    </w:pPr>
    <w:rPr>
      <w:rFonts w:eastAsiaTheme="minorEastAsia"/>
      <w:lang w:eastAsia="fr-FR"/>
    </w:rPr>
  </w:style>
  <w:style w:type="paragraph" w:styleId="TM8">
    <w:name w:val="toc 8"/>
    <w:basedOn w:val="Normal"/>
    <w:next w:val="Normal"/>
    <w:autoRedefine/>
    <w:uiPriority w:val="39"/>
    <w:unhideWhenUsed/>
    <w:rsid w:val="0032479A"/>
    <w:pPr>
      <w:spacing w:after="100"/>
      <w:ind w:left="1540"/>
    </w:pPr>
    <w:rPr>
      <w:rFonts w:eastAsiaTheme="minorEastAsia"/>
      <w:lang w:eastAsia="fr-FR"/>
    </w:rPr>
  </w:style>
  <w:style w:type="paragraph" w:styleId="TM9">
    <w:name w:val="toc 9"/>
    <w:basedOn w:val="Normal"/>
    <w:next w:val="Normal"/>
    <w:autoRedefine/>
    <w:uiPriority w:val="39"/>
    <w:unhideWhenUsed/>
    <w:rsid w:val="0032479A"/>
    <w:pPr>
      <w:spacing w:after="100"/>
      <w:ind w:left="1760"/>
    </w:pPr>
    <w:rPr>
      <w:rFonts w:eastAsiaTheme="minorEastAsia"/>
      <w:lang w:eastAsia="fr-FR"/>
    </w:rPr>
  </w:style>
  <w:style w:type="paragraph" w:customStyle="1" w:styleId="DTAOtitre">
    <w:name w:val="DTAO titre"/>
    <w:basedOn w:val="Normal"/>
    <w:link w:val="DTAOtitreCar"/>
    <w:autoRedefine/>
    <w:qFormat/>
    <w:rsid w:val="0032479A"/>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32479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2479A"/>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8E30D7"/>
    <w:pPr>
      <w:widowControl w:val="0"/>
      <w:numPr>
        <w:numId w:val="3"/>
      </w:numPr>
      <w:suppressAutoHyphens/>
      <w:autoSpaceDE w:val="0"/>
      <w:autoSpaceDN w:val="0"/>
      <w:spacing w:before="120" w:after="0" w:line="240" w:lineRule="auto"/>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32479A"/>
    <w:rPr>
      <w:rFonts w:ascii="Calibri" w:eastAsia="Calibri" w:hAnsi="Calibri" w:cs="Times New Roman"/>
    </w:rPr>
  </w:style>
  <w:style w:type="character" w:customStyle="1" w:styleId="TitrePieceDAOCar1">
    <w:name w:val="TitrePieceDAO Car1"/>
    <w:basedOn w:val="ParagraphedelisteCar1"/>
    <w:link w:val="TitrePieceDAO"/>
    <w:rsid w:val="0032479A"/>
    <w:rPr>
      <w:rFonts w:ascii="Arial" w:eastAsia="Calibri" w:hAnsi="Arial" w:cs="Arial"/>
      <w:spacing w:val="45"/>
      <w:sz w:val="60"/>
      <w:szCs w:val="60"/>
    </w:rPr>
  </w:style>
  <w:style w:type="character" w:customStyle="1" w:styleId="DTAOpicesCar">
    <w:name w:val="DTAO pièces Car"/>
    <w:basedOn w:val="TitrePieceDAOCar1"/>
    <w:link w:val="DTAOpices"/>
    <w:rsid w:val="0032479A"/>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32479A"/>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E30D7"/>
    <w:rPr>
      <w:rFonts w:ascii="Arial Narrow" w:eastAsia="Times New Roman" w:hAnsi="Arial Narrow" w:cs="Arial"/>
      <w:b/>
      <w:bCs/>
      <w:sz w:val="24"/>
      <w:szCs w:val="24"/>
      <w:lang w:eastAsia="fr-FR"/>
    </w:rPr>
  </w:style>
  <w:style w:type="paragraph" w:customStyle="1" w:styleId="RGAOarticles">
    <w:name w:val="RGAO articles"/>
    <w:basedOn w:val="Titre3"/>
    <w:link w:val="RGAOarticlesCar"/>
    <w:autoRedefine/>
    <w:qFormat/>
    <w:rsid w:val="0032479A"/>
    <w:pPr>
      <w:numPr>
        <w:numId w:val="30"/>
      </w:numPr>
      <w:spacing w:before="120" w:after="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32479A"/>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32479A"/>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32479A"/>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32479A"/>
    <w:pPr>
      <w:spacing w:before="0" w:after="0"/>
      <w:jc w:val="both"/>
    </w:pPr>
    <w:rPr>
      <w:rFonts w:ascii="Times New Roman" w:hAnsi="Times New Roman"/>
      <w:bCs w:val="0"/>
      <w:sz w:val="24"/>
      <w:szCs w:val="24"/>
    </w:rPr>
  </w:style>
  <w:style w:type="character" w:customStyle="1" w:styleId="CCAPchapitreCar">
    <w:name w:val="CCAP chapitre Car"/>
    <w:basedOn w:val="Titre2Car"/>
    <w:link w:val="CCAPchapitre"/>
    <w:rsid w:val="0032479A"/>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32479A"/>
    <w:rPr>
      <w:rFonts w:ascii="Times New Roman" w:eastAsia="Times New Roman" w:hAnsi="Times New Roman" w:cs="Times New Roman"/>
      <w:b/>
      <w:bCs w:val="0"/>
      <w:sz w:val="24"/>
      <w:szCs w:val="24"/>
      <w:lang w:eastAsia="fr-FR"/>
    </w:rPr>
  </w:style>
  <w:style w:type="character" w:customStyle="1" w:styleId="Mentionnonrsolue2">
    <w:name w:val="Mention non résolue2"/>
    <w:basedOn w:val="Policepardfaut"/>
    <w:uiPriority w:val="99"/>
    <w:semiHidden/>
    <w:unhideWhenUsed/>
    <w:rsid w:val="0032479A"/>
    <w:rPr>
      <w:color w:val="605E5C"/>
      <w:shd w:val="clear" w:color="auto" w:fill="E1DFDD"/>
    </w:rPr>
  </w:style>
  <w:style w:type="paragraph" w:customStyle="1" w:styleId="DTAOTitres">
    <w:name w:val="DTAO Titres"/>
    <w:basedOn w:val="Normal"/>
    <w:link w:val="DTAOTitresCar"/>
    <w:autoRedefine/>
    <w:qFormat/>
    <w:rsid w:val="0032479A"/>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32479A"/>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3247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32479A"/>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32479A"/>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32479A"/>
    <w:rPr>
      <w:color w:val="605E5C"/>
      <w:shd w:val="clear" w:color="auto" w:fill="E1DFDD"/>
    </w:rPr>
  </w:style>
  <w:style w:type="numbering" w:customStyle="1" w:styleId="LFO192">
    <w:name w:val="LFO192"/>
    <w:basedOn w:val="Aucuneliste"/>
    <w:rsid w:val="0032479A"/>
  </w:style>
  <w:style w:type="paragraph" w:customStyle="1" w:styleId="TitrePiece">
    <w:name w:val="TitrePiece"/>
    <w:basedOn w:val="Sansinterligne"/>
    <w:link w:val="TitrePieceCar1"/>
    <w:rsid w:val="0032479A"/>
    <w:pPr>
      <w:jc w:val="center"/>
    </w:pPr>
    <w:rPr>
      <w:rFonts w:ascii="Arial" w:hAnsi="Arial" w:cs="Arial"/>
      <w:w w:val="90"/>
      <w:sz w:val="60"/>
      <w:szCs w:val="60"/>
    </w:rPr>
  </w:style>
  <w:style w:type="numbering" w:customStyle="1" w:styleId="LFO198">
    <w:name w:val="LFO198"/>
    <w:basedOn w:val="Aucuneliste"/>
    <w:rsid w:val="0032479A"/>
    <w:pPr>
      <w:numPr>
        <w:numId w:val="52"/>
      </w:numPr>
    </w:pPr>
  </w:style>
  <w:style w:type="table" w:customStyle="1" w:styleId="TableGrid">
    <w:name w:val="TableGrid"/>
    <w:rsid w:val="0032479A"/>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2479A"/>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32479A"/>
    <w:rPr>
      <w:rFonts w:ascii="Times New Roman" w:eastAsia="Times New Roman" w:hAnsi="Times New Roman" w:cs="Times New Roman"/>
      <w:color w:val="000000"/>
      <w:sz w:val="20"/>
      <w:lang w:eastAsia="fr-FR"/>
    </w:rPr>
  </w:style>
  <w:style w:type="character" w:customStyle="1" w:styleId="footnotemark">
    <w:name w:val="footnote mark"/>
    <w:hidden/>
    <w:rsid w:val="0032479A"/>
    <w:rPr>
      <w:rFonts w:ascii="Times New Roman" w:eastAsia="Times New Roman" w:hAnsi="Times New Roman" w:cs="Times New Roman"/>
      <w:color w:val="000000"/>
      <w:sz w:val="20"/>
      <w:vertAlign w:val="superscript"/>
    </w:rPr>
  </w:style>
  <w:style w:type="paragraph" w:customStyle="1" w:styleId="Default">
    <w:name w:val="Default"/>
    <w:rsid w:val="0032479A"/>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32479A"/>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32479A"/>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32479A"/>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32479A"/>
    <w:rPr>
      <w:rFonts w:ascii="Calibri Light" w:eastAsia="Times New Roman" w:hAnsi="Calibri Light" w:cs="Times New Roman"/>
      <w:sz w:val="24"/>
      <w:szCs w:val="24"/>
      <w:lang w:eastAsia="fr-FR"/>
    </w:rPr>
  </w:style>
  <w:style w:type="character" w:customStyle="1" w:styleId="TitrePieceCar">
    <w:name w:val="TitrePiece Car"/>
    <w:rsid w:val="0032479A"/>
    <w:rPr>
      <w:rFonts w:ascii="Arial" w:hAnsi="Arial" w:cs="Arial"/>
      <w:w w:val="90"/>
      <w:sz w:val="60"/>
      <w:szCs w:val="60"/>
    </w:rPr>
  </w:style>
  <w:style w:type="character" w:styleId="Marquedecommentaire">
    <w:name w:val="annotation reference"/>
    <w:basedOn w:val="Policepardfaut"/>
    <w:uiPriority w:val="99"/>
    <w:semiHidden/>
    <w:unhideWhenUsed/>
    <w:rsid w:val="0032479A"/>
    <w:rPr>
      <w:sz w:val="16"/>
      <w:szCs w:val="16"/>
    </w:rPr>
  </w:style>
  <w:style w:type="paragraph" w:styleId="Commentaire">
    <w:name w:val="annotation text"/>
    <w:basedOn w:val="Normal"/>
    <w:link w:val="CommentaireCar"/>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32479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2479A"/>
    <w:rPr>
      <w:b/>
      <w:bCs/>
    </w:rPr>
  </w:style>
  <w:style w:type="character" w:customStyle="1" w:styleId="ObjetducommentaireCar">
    <w:name w:val="Objet du commentaire Car"/>
    <w:basedOn w:val="CommentaireCar"/>
    <w:link w:val="Objetducommentaire"/>
    <w:uiPriority w:val="99"/>
    <w:semiHidden/>
    <w:rsid w:val="0032479A"/>
    <w:rPr>
      <w:rFonts w:ascii="Times New Roman" w:eastAsia="Times New Roman" w:hAnsi="Times New Roman" w:cs="Times New Roman"/>
      <w:b/>
      <w:bCs/>
      <w:sz w:val="20"/>
      <w:szCs w:val="20"/>
      <w:lang w:eastAsia="fr-FR"/>
    </w:rPr>
  </w:style>
  <w:style w:type="paragraph" w:customStyle="1" w:styleId="NormalDAO">
    <w:name w:val="NormalDAO"/>
    <w:basedOn w:val="Normal"/>
    <w:rsid w:val="0032479A"/>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32479A"/>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32479A"/>
    <w:rPr>
      <w:rFonts w:ascii="Arial" w:hAnsi="Arial" w:cs="Arial"/>
      <w:sz w:val="24"/>
      <w:szCs w:val="24"/>
    </w:rPr>
  </w:style>
  <w:style w:type="paragraph" w:customStyle="1" w:styleId="TitrePiece1">
    <w:name w:val="TitrePiece1"/>
    <w:basedOn w:val="TitrePieceDAO"/>
    <w:autoRedefine/>
    <w:rsid w:val="0032479A"/>
    <w:pPr>
      <w:numPr>
        <w:numId w:val="55"/>
      </w:numPr>
      <w:spacing w:after="0" w:line="240" w:lineRule="auto"/>
    </w:pPr>
    <w:rPr>
      <w:rFonts w:eastAsia="Times New Roman"/>
      <w:szCs w:val="52"/>
      <w:lang w:eastAsia="fr-FR"/>
    </w:rPr>
  </w:style>
  <w:style w:type="character" w:customStyle="1" w:styleId="TitrePiece1Car">
    <w:name w:val="TitrePiece1 Car"/>
    <w:rsid w:val="0032479A"/>
    <w:rPr>
      <w:rFonts w:ascii="Arial" w:hAnsi="Arial" w:cs="Arial"/>
      <w:spacing w:val="45"/>
      <w:sz w:val="60"/>
      <w:szCs w:val="52"/>
    </w:rPr>
  </w:style>
  <w:style w:type="character" w:styleId="Accentuationintense">
    <w:name w:val="Intense Emphasis"/>
    <w:uiPriority w:val="21"/>
    <w:qFormat/>
    <w:rsid w:val="0032479A"/>
    <w:rPr>
      <w:b/>
      <w:bCs/>
      <w:i/>
      <w:iCs/>
      <w:color w:val="4F81BD"/>
    </w:rPr>
  </w:style>
  <w:style w:type="paragraph" w:styleId="Explorateurdedocuments">
    <w:name w:val="Document Map"/>
    <w:basedOn w:val="Normal"/>
    <w:link w:val="ExplorateurdedocumentsCar"/>
    <w:uiPriority w:val="99"/>
    <w:semiHidden/>
    <w:unhideWhenUsed/>
    <w:rsid w:val="0032479A"/>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32479A"/>
    <w:rPr>
      <w:rFonts w:ascii="Tahoma" w:eastAsia="Times New Roman" w:hAnsi="Tahoma" w:cs="Tahoma"/>
      <w:sz w:val="16"/>
      <w:szCs w:val="16"/>
      <w:lang w:eastAsia="fr-FR"/>
    </w:rPr>
  </w:style>
  <w:style w:type="numbering" w:customStyle="1" w:styleId="LFO16">
    <w:name w:val="LFO16"/>
    <w:basedOn w:val="Aucuneliste"/>
    <w:rsid w:val="0032479A"/>
    <w:pPr>
      <w:numPr>
        <w:numId w:val="54"/>
      </w:numPr>
    </w:pPr>
  </w:style>
  <w:style w:type="numbering" w:customStyle="1" w:styleId="LFO21">
    <w:name w:val="LFO21"/>
    <w:basedOn w:val="Aucuneliste"/>
    <w:rsid w:val="0032479A"/>
    <w:pPr>
      <w:numPr>
        <w:numId w:val="55"/>
      </w:numPr>
    </w:pPr>
  </w:style>
  <w:style w:type="paragraph" w:styleId="TitreTR">
    <w:name w:val="toa heading"/>
    <w:basedOn w:val="Normal"/>
    <w:next w:val="Normal"/>
    <w:semiHidden/>
    <w:rsid w:val="0032479A"/>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32479A"/>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32479A"/>
    <w:rPr>
      <w:rFonts w:ascii="Cambria" w:hAnsi="Cambria"/>
      <w:b/>
      <w:bCs/>
      <w:color w:val="4F81BD"/>
      <w:sz w:val="26"/>
      <w:szCs w:val="26"/>
    </w:rPr>
  </w:style>
  <w:style w:type="table" w:customStyle="1" w:styleId="TableNormal">
    <w:name w:val="Table Normal"/>
    <w:uiPriority w:val="99"/>
    <w:semiHidden/>
    <w:rsid w:val="0032479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32479A"/>
    <w:rPr>
      <w:color w:val="954F72" w:themeColor="followedHyperlink"/>
      <w:u w:val="single"/>
    </w:rPr>
  </w:style>
  <w:style w:type="paragraph" w:customStyle="1" w:styleId="ACTitre">
    <w:name w:val="AC Titre"/>
    <w:basedOn w:val="Normal"/>
    <w:link w:val="ACTitreCar"/>
    <w:autoRedefine/>
    <w:qFormat/>
    <w:rsid w:val="0032479A"/>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32479A"/>
    <w:pPr>
      <w:widowControl w:val="0"/>
      <w:numPr>
        <w:numId w:val="5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32479A"/>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32479A"/>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32479A"/>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32479A"/>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32479A"/>
    <w:rPr>
      <w:rFonts w:ascii="Arial" w:eastAsia="Times New Roman" w:hAnsi="Arial" w:cs="Arial"/>
      <w:w w:val="90"/>
      <w:sz w:val="60"/>
      <w:szCs w:val="60"/>
      <w:lang w:eastAsia="fr-FR"/>
    </w:rPr>
  </w:style>
  <w:style w:type="character" w:customStyle="1" w:styleId="ACPiceCar">
    <w:name w:val="AC Pièce Car"/>
    <w:basedOn w:val="TitrePieceCar1"/>
    <w:link w:val="ACPice"/>
    <w:rsid w:val="0032479A"/>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32479A"/>
    <w:pPr>
      <w:widowControl w:val="0"/>
      <w:numPr>
        <w:numId w:val="5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32479A"/>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32479A"/>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32479A"/>
    <w:pPr>
      <w:numPr>
        <w:numId w:val="5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32479A"/>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32479A"/>
    <w:pPr>
      <w:numPr>
        <w:numId w:val="5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32479A"/>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32479A"/>
    <w:pPr>
      <w:numPr>
        <w:numId w:val="6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32479A"/>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32479A"/>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32479A"/>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32479A"/>
    <w:rPr>
      <w:rFonts w:ascii="Arial Narrow" w:eastAsia="Times New Roman" w:hAnsi="Arial Narrow" w:cs="Arial"/>
      <w:b/>
      <w:bCs w:val="0"/>
      <w:sz w:val="24"/>
      <w:szCs w:val="28"/>
      <w:lang w:eastAsia="fr-FR"/>
    </w:rPr>
  </w:style>
  <w:style w:type="numbering" w:customStyle="1" w:styleId="LFO194">
    <w:name w:val="LFO194"/>
    <w:basedOn w:val="Aucuneliste"/>
    <w:rsid w:val="0032479A"/>
    <w:pPr>
      <w:numPr>
        <w:numId w:val="1"/>
      </w:numPr>
    </w:pPr>
  </w:style>
  <w:style w:type="paragraph" w:customStyle="1" w:styleId="ArticleAC">
    <w:name w:val="Article AC"/>
    <w:basedOn w:val="Normal"/>
    <w:link w:val="ArticleACCar"/>
    <w:autoRedefine/>
    <w:qFormat/>
    <w:rsid w:val="0032479A"/>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32479A"/>
    <w:rPr>
      <w:rFonts w:ascii="Arial Narrow" w:eastAsia="Times New Roman" w:hAnsi="Arial Narrow" w:cs="Tahoma"/>
      <w:b/>
      <w:bCs/>
      <w:sz w:val="28"/>
      <w:szCs w:val="24"/>
      <w:lang w:eastAsia="fr-FR"/>
    </w:rPr>
  </w:style>
  <w:style w:type="numbering" w:customStyle="1" w:styleId="LFO193">
    <w:name w:val="LFO193"/>
    <w:basedOn w:val="Aucuneliste"/>
    <w:rsid w:val="0032479A"/>
    <w:pPr>
      <w:numPr>
        <w:numId w:val="17"/>
      </w:numPr>
    </w:pPr>
  </w:style>
  <w:style w:type="paragraph" w:customStyle="1" w:styleId="ARTICLECCAG">
    <w:name w:val="ARTICLE CCAG"/>
    <w:basedOn w:val="Normal"/>
    <w:link w:val="ARTICLECCAGCar"/>
    <w:autoRedefine/>
    <w:qFormat/>
    <w:rsid w:val="0032479A"/>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32479A"/>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3247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32479A"/>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32479A"/>
    <w:rPr>
      <w:rFonts w:ascii="Times New Roman" w:eastAsia="Times New Roman" w:hAnsi="Times New Roman" w:cs="Times New Roman"/>
      <w:sz w:val="20"/>
      <w:szCs w:val="20"/>
      <w:lang w:eastAsia="fr-FR"/>
    </w:rPr>
  </w:style>
  <w:style w:type="paragraph" w:customStyle="1" w:styleId="font1">
    <w:name w:val="font1"/>
    <w:basedOn w:val="Normal"/>
    <w:rsid w:val="0032479A"/>
    <w:pPr>
      <w:spacing w:before="100" w:beforeAutospacing="1" w:after="100" w:afterAutospacing="1" w:line="240" w:lineRule="auto"/>
    </w:pPr>
    <w:rPr>
      <w:rFonts w:ascii="Arial" w:eastAsia="Arial Unicode MS" w:hAnsi="Arial" w:cs="Arial"/>
      <w:b/>
      <w:bCs/>
      <w:sz w:val="20"/>
      <w:szCs w:val="20"/>
      <w:lang w:eastAsia="fr-FR"/>
    </w:rPr>
  </w:style>
  <w:style w:type="character" w:customStyle="1" w:styleId="Corpsdutexte">
    <w:name w:val="Corps du texte_"/>
    <w:basedOn w:val="Policepardfaut"/>
    <w:link w:val="Corpsdutexte0"/>
    <w:rsid w:val="0032479A"/>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32479A"/>
    <w:pPr>
      <w:shd w:val="clear" w:color="auto" w:fill="FFFFFF"/>
      <w:spacing w:before="120" w:after="0" w:line="312" w:lineRule="exact"/>
      <w:jc w:val="both"/>
    </w:pPr>
    <w:rPr>
      <w:rFonts w:ascii="Times New Roman" w:eastAsia="Times New Roman" w:hAnsi="Times New Roman" w:cs="Times New Roman"/>
      <w:spacing w:val="10"/>
      <w:sz w:val="21"/>
      <w:szCs w:val="21"/>
    </w:rPr>
  </w:style>
  <w:style w:type="character" w:customStyle="1" w:styleId="Corpsdutexte2">
    <w:name w:val="Corps du texte (2)_"/>
    <w:basedOn w:val="Policepardfaut"/>
    <w:link w:val="Corpsdutexte20"/>
    <w:rsid w:val="0032479A"/>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32479A"/>
    <w:pPr>
      <w:shd w:val="clear" w:color="auto" w:fill="FFFFFF"/>
      <w:spacing w:before="60" w:after="180" w:line="0" w:lineRule="atLeast"/>
      <w:jc w:val="both"/>
    </w:pPr>
    <w:rPr>
      <w:rFonts w:ascii="Times New Roman" w:eastAsia="Times New Roman" w:hAnsi="Times New Roman" w:cs="Times New Roman"/>
      <w:sz w:val="21"/>
      <w:szCs w:val="21"/>
    </w:rPr>
  </w:style>
  <w:style w:type="character" w:customStyle="1" w:styleId="Corpsdutexte4">
    <w:name w:val="Corps du texte (4)_"/>
    <w:basedOn w:val="Policepardfaut"/>
    <w:link w:val="Corpsdutexte40"/>
    <w:rsid w:val="0032479A"/>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32479A"/>
    <w:pPr>
      <w:shd w:val="clear" w:color="auto" w:fill="FFFFFF"/>
      <w:spacing w:after="0" w:line="0" w:lineRule="atLeast"/>
    </w:pPr>
    <w:rPr>
      <w:rFonts w:ascii="Times New Roman" w:eastAsia="Times New Roman" w:hAnsi="Times New Roman" w:cs="Times New Roman"/>
      <w:spacing w:val="10"/>
      <w:sz w:val="24"/>
      <w:szCs w:val="24"/>
    </w:rPr>
  </w:style>
  <w:style w:type="character" w:customStyle="1" w:styleId="Corpsdutexte5">
    <w:name w:val="Corps du texte (5)_"/>
    <w:basedOn w:val="Policepardfaut"/>
    <w:link w:val="Corpsdutexte50"/>
    <w:rsid w:val="0032479A"/>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32479A"/>
    <w:pPr>
      <w:shd w:val="clear" w:color="auto" w:fill="FFFFFF"/>
      <w:spacing w:after="0" w:line="0" w:lineRule="atLeast"/>
    </w:pPr>
    <w:rPr>
      <w:rFonts w:ascii="Times New Roman" w:eastAsia="Times New Roman" w:hAnsi="Times New Roman" w:cs="Times New Roman"/>
      <w:spacing w:val="20"/>
      <w:sz w:val="16"/>
      <w:szCs w:val="16"/>
    </w:rPr>
  </w:style>
  <w:style w:type="character" w:customStyle="1" w:styleId="CorpsdutexteNonItaliqueEspacement0pt">
    <w:name w:val="Corps du texte + Non Italique;Espacement 0 pt"/>
    <w:basedOn w:val="Corpsdutexte"/>
    <w:rsid w:val="0032479A"/>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32479A"/>
    <w:rPr>
      <w:sz w:val="8"/>
      <w:szCs w:val="8"/>
      <w:shd w:val="clear" w:color="auto" w:fill="FFFFFF"/>
    </w:rPr>
  </w:style>
  <w:style w:type="paragraph" w:customStyle="1" w:styleId="Corpsdutexte60">
    <w:name w:val="Corps du texte (6)"/>
    <w:basedOn w:val="Normal"/>
    <w:link w:val="Corpsdutexte6"/>
    <w:rsid w:val="0032479A"/>
    <w:pPr>
      <w:shd w:val="clear" w:color="auto" w:fill="FFFFFF"/>
      <w:spacing w:after="0" w:line="0" w:lineRule="atLeast"/>
    </w:pPr>
    <w:rPr>
      <w:sz w:val="8"/>
      <w:szCs w:val="8"/>
    </w:rPr>
  </w:style>
  <w:style w:type="character" w:customStyle="1" w:styleId="Corpsdutexte3">
    <w:name w:val="Corps du texte (3)_"/>
    <w:basedOn w:val="Policepardfaut"/>
    <w:link w:val="Corpsdutexte30"/>
    <w:rsid w:val="0032479A"/>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32479A"/>
    <w:pPr>
      <w:shd w:val="clear" w:color="auto" w:fill="FFFFFF"/>
      <w:spacing w:before="180" w:after="0" w:line="389" w:lineRule="exact"/>
    </w:pPr>
    <w:rPr>
      <w:rFonts w:ascii="Times New Roman" w:eastAsia="Times New Roman" w:hAnsi="Times New Roman" w:cs="Times New Roman"/>
      <w:spacing w:val="10"/>
      <w:sz w:val="20"/>
      <w:szCs w:val="20"/>
    </w:rPr>
  </w:style>
  <w:style w:type="character" w:customStyle="1" w:styleId="En-tte1">
    <w:name w:val="En-tête #1_"/>
    <w:basedOn w:val="Policepardfaut"/>
    <w:link w:val="En-tte10"/>
    <w:rsid w:val="0032479A"/>
    <w:rPr>
      <w:rFonts w:ascii="Arial" w:eastAsia="Arial" w:hAnsi="Arial" w:cs="Arial"/>
      <w:sz w:val="18"/>
      <w:szCs w:val="18"/>
      <w:shd w:val="clear" w:color="auto" w:fill="FFFFFF"/>
    </w:rPr>
  </w:style>
  <w:style w:type="paragraph" w:customStyle="1" w:styleId="En-tte10">
    <w:name w:val="En-tête #1"/>
    <w:basedOn w:val="Normal"/>
    <w:link w:val="En-tte1"/>
    <w:rsid w:val="0032479A"/>
    <w:pPr>
      <w:shd w:val="clear" w:color="auto" w:fill="FFFFFF"/>
      <w:spacing w:before="60" w:after="180" w:line="0" w:lineRule="atLeast"/>
      <w:jc w:val="center"/>
      <w:outlineLvl w:val="0"/>
    </w:pPr>
    <w:rPr>
      <w:rFonts w:ascii="Arial" w:eastAsia="Arial" w:hAnsi="Arial" w:cs="Arial"/>
      <w:sz w:val="18"/>
      <w:szCs w:val="18"/>
    </w:rPr>
  </w:style>
  <w:style w:type="character" w:customStyle="1" w:styleId="CorpsdutexteGras">
    <w:name w:val="Corps du texte + Gras"/>
    <w:basedOn w:val="Corpsdutexte"/>
    <w:rsid w:val="0032479A"/>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32479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32479A"/>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TITI">
    <w:name w:val="TITI"/>
    <w:basedOn w:val="Normal"/>
    <w:rsid w:val="0032479A"/>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32479A"/>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32479A"/>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32479A"/>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32479A"/>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32479A"/>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32479A"/>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32479A"/>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32479A"/>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32479A"/>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32479A"/>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32479A"/>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styleId="Normalcentr">
    <w:name w:val="Block Text"/>
    <w:basedOn w:val="Normal"/>
    <w:rsid w:val="0032479A"/>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32479A"/>
    <w:pPr>
      <w:widowControl w:val="0"/>
      <w:spacing w:after="0" w:line="240" w:lineRule="auto"/>
      <w:ind w:left="56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32479A"/>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32479A"/>
    <w:pPr>
      <w:widowControl w:val="0"/>
      <w:spacing w:after="0" w:line="240" w:lineRule="auto"/>
      <w:ind w:left="567" w:firstLine="1"/>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32479A"/>
    <w:rPr>
      <w:rFonts w:ascii="Times New Roman" w:eastAsia="Times New Roman" w:hAnsi="Times New Roman" w:cs="Times New Roman"/>
      <w:sz w:val="24"/>
      <w:szCs w:val="20"/>
      <w:lang w:eastAsia="fr-FR"/>
    </w:rPr>
  </w:style>
  <w:style w:type="paragraph" w:customStyle="1" w:styleId="Style1">
    <w:name w:val="Style1"/>
    <w:basedOn w:val="Normal"/>
    <w:rsid w:val="0032479A"/>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32479A"/>
    <w:pPr>
      <w:widowControl w:val="0"/>
      <w:spacing w:after="0" w:line="240" w:lineRule="auto"/>
      <w:ind w:left="1416"/>
      <w:jc w:val="both"/>
    </w:pPr>
    <w:rPr>
      <w:rFonts w:ascii="Times New Roman" w:eastAsia="Times New Roman" w:hAnsi="Times New Roman" w:cs="Times New Roman"/>
      <w:b/>
      <w:sz w:val="20"/>
      <w:szCs w:val="20"/>
      <w:lang w:eastAsia="fr-FR"/>
    </w:rPr>
  </w:style>
  <w:style w:type="character" w:customStyle="1" w:styleId="Retraitcorpsdetexte3Car">
    <w:name w:val="Retrait corps de texte 3 Car"/>
    <w:basedOn w:val="Policepardfaut"/>
    <w:link w:val="Retraitcorpsdetexte3"/>
    <w:rsid w:val="0032479A"/>
    <w:rPr>
      <w:rFonts w:ascii="Times New Roman" w:eastAsia="Times New Roman" w:hAnsi="Times New Roman" w:cs="Times New Roman"/>
      <w:b/>
      <w:sz w:val="20"/>
      <w:szCs w:val="20"/>
      <w:lang w:eastAsia="fr-FR"/>
    </w:rPr>
  </w:style>
  <w:style w:type="paragraph" w:customStyle="1" w:styleId="Normal10">
    <w:name w:val="Normal 10"/>
    <w:basedOn w:val="Normal"/>
    <w:rsid w:val="0032479A"/>
    <w:pPr>
      <w:spacing w:after="0" w:line="240" w:lineRule="auto"/>
      <w:jc w:val="both"/>
    </w:pPr>
    <w:rPr>
      <w:rFonts w:ascii="Times New Roman" w:eastAsia="Times New Roman" w:hAnsi="Times New Roman" w:cs="Times New Roman"/>
      <w:sz w:val="20"/>
      <w:szCs w:val="20"/>
      <w:lang w:eastAsia="fr-FR"/>
    </w:rPr>
  </w:style>
  <w:style w:type="paragraph" w:styleId="Index1">
    <w:name w:val="index 1"/>
    <w:basedOn w:val="Normal"/>
    <w:next w:val="Normal"/>
    <w:autoRedefine/>
    <w:semiHidden/>
    <w:rsid w:val="0032479A"/>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semiHidden/>
    <w:rsid w:val="0032479A"/>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rsid w:val="0032479A"/>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rsid w:val="0032479A"/>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semiHidden/>
    <w:rsid w:val="0032479A"/>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rsid w:val="0032479A"/>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rsid w:val="0032479A"/>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rsid w:val="0032479A"/>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rsid w:val="0032479A"/>
    <w:pPr>
      <w:widowControl w:val="0"/>
      <w:spacing w:after="0" w:line="240" w:lineRule="auto"/>
      <w:ind w:left="1800" w:right="428" w:hanging="200"/>
    </w:pPr>
    <w:rPr>
      <w:rFonts w:ascii="Geneva" w:eastAsia="Times New Roman" w:hAnsi="Geneva" w:cs="Times New Roman"/>
      <w:sz w:val="20"/>
      <w:szCs w:val="20"/>
      <w:lang w:eastAsia="fr-FR"/>
    </w:rPr>
  </w:style>
  <w:style w:type="paragraph" w:styleId="Titreindex">
    <w:name w:val="index heading"/>
    <w:basedOn w:val="Normal"/>
    <w:next w:val="Index1"/>
    <w:semiHidden/>
    <w:rsid w:val="0032479A"/>
    <w:pPr>
      <w:widowControl w:val="0"/>
      <w:spacing w:after="0" w:line="240" w:lineRule="auto"/>
      <w:ind w:left="284" w:right="428"/>
    </w:pPr>
    <w:rPr>
      <w:rFonts w:ascii="Geneva" w:eastAsia="Times New Roman" w:hAnsi="Geneva" w:cs="Times New Roman"/>
      <w:sz w:val="20"/>
      <w:szCs w:val="20"/>
      <w:lang w:eastAsia="fr-FR"/>
    </w:rPr>
  </w:style>
  <w:style w:type="paragraph" w:styleId="Listepuces">
    <w:name w:val="List Bullet"/>
    <w:basedOn w:val="Normal"/>
    <w:autoRedefine/>
    <w:rsid w:val="0032479A"/>
    <w:pPr>
      <w:spacing w:after="0" w:line="240" w:lineRule="auto"/>
      <w:ind w:right="72"/>
      <w:jc w:val="both"/>
    </w:pPr>
    <w:rPr>
      <w:rFonts w:ascii="Times New Roman" w:eastAsia="Times New Roman" w:hAnsi="Times New Roman" w:cs="Times New Roman"/>
      <w:snapToGrid w:val="0"/>
      <w:sz w:val="20"/>
      <w:szCs w:val="20"/>
      <w:lang w:eastAsia="fr-FR"/>
    </w:rPr>
  </w:style>
  <w:style w:type="paragraph" w:styleId="Lgende">
    <w:name w:val="caption"/>
    <w:basedOn w:val="Normal"/>
    <w:next w:val="Normal"/>
    <w:semiHidden/>
    <w:unhideWhenUsed/>
    <w:qFormat/>
    <w:rsid w:val="0032479A"/>
    <w:pPr>
      <w:widowControl w:val="0"/>
      <w:spacing w:after="0" w:line="240" w:lineRule="auto"/>
      <w:ind w:left="284" w:right="428"/>
    </w:pPr>
    <w:rPr>
      <w:rFonts w:ascii="Geneva" w:eastAsia="Times New Roman" w:hAnsi="Geneva" w:cs="Times New Roman"/>
      <w:b/>
      <w:bCs/>
      <w:sz w:val="20"/>
      <w:szCs w:val="20"/>
      <w:lang w:eastAsia="fr-FR"/>
    </w:rPr>
  </w:style>
  <w:style w:type="paragraph" w:styleId="Titre">
    <w:name w:val="Title"/>
    <w:basedOn w:val="Normal"/>
    <w:link w:val="TitreCar"/>
    <w:qFormat/>
    <w:rsid w:val="0032479A"/>
    <w:pPr>
      <w:spacing w:after="0" w:line="240" w:lineRule="auto"/>
      <w:jc w:val="center"/>
    </w:pPr>
    <w:rPr>
      <w:rFonts w:ascii="Arial" w:eastAsia="Times New Roman" w:hAnsi="Arial" w:cs="Times New Roman"/>
      <w:b/>
      <w:sz w:val="40"/>
      <w:szCs w:val="20"/>
      <w:lang w:eastAsia="fr-FR"/>
    </w:rPr>
  </w:style>
  <w:style w:type="character" w:customStyle="1" w:styleId="TitreCar">
    <w:name w:val="Titre Car"/>
    <w:basedOn w:val="Policepardfaut"/>
    <w:link w:val="Titre"/>
    <w:rsid w:val="0032479A"/>
    <w:rPr>
      <w:rFonts w:ascii="Arial" w:eastAsia="Times New Roman" w:hAnsi="Arial" w:cs="Times New Roman"/>
      <w:b/>
      <w:sz w:val="40"/>
      <w:szCs w:val="20"/>
      <w:lang w:eastAsia="fr-FR"/>
    </w:rPr>
  </w:style>
  <w:style w:type="paragraph" w:styleId="Corpsdetexte3">
    <w:name w:val="Body Text 3"/>
    <w:basedOn w:val="Normal"/>
    <w:link w:val="Corpsdetexte3Car"/>
    <w:rsid w:val="0032479A"/>
    <w:pPr>
      <w:spacing w:after="0" w:line="240" w:lineRule="auto"/>
    </w:pPr>
    <w:rPr>
      <w:rFonts w:ascii="Arial" w:eastAsia="Times New Roman" w:hAnsi="Arial" w:cs="Times New Roman"/>
      <w:b/>
      <w:sz w:val="20"/>
      <w:szCs w:val="20"/>
      <w:u w:val="single"/>
      <w:lang w:eastAsia="fr-FR"/>
    </w:rPr>
  </w:style>
  <w:style w:type="character" w:customStyle="1" w:styleId="Corpsdetexte3Car">
    <w:name w:val="Corps de texte 3 Car"/>
    <w:basedOn w:val="Policepardfaut"/>
    <w:link w:val="Corpsdetexte3"/>
    <w:rsid w:val="0032479A"/>
    <w:rPr>
      <w:rFonts w:ascii="Arial" w:eastAsia="Times New Roman" w:hAnsi="Arial" w:cs="Times New Roman"/>
      <w:b/>
      <w:sz w:val="20"/>
      <w:szCs w:val="20"/>
      <w:u w:val="single"/>
      <w:lang w:eastAsia="fr-FR"/>
    </w:rPr>
  </w:style>
  <w:style w:type="paragraph" w:customStyle="1" w:styleId="CM98">
    <w:name w:val="CM98"/>
    <w:basedOn w:val="Normal"/>
    <w:next w:val="Normal"/>
    <w:rsid w:val="0032479A"/>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styleId="Liste5">
    <w:name w:val="List 5"/>
    <w:basedOn w:val="Normal"/>
    <w:uiPriority w:val="99"/>
    <w:rsid w:val="0032479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Enum1">
    <w:name w:val="Enum 1"/>
    <w:basedOn w:val="Normal"/>
    <w:rsid w:val="0032479A"/>
    <w:pPr>
      <w:widowControl w:val="0"/>
      <w:numPr>
        <w:numId w:val="91"/>
      </w:numPr>
      <w:spacing w:before="60" w:after="6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33;spublics.cm" TargetMode="External"/><Relationship Id="rId13" Type="http://schemas.openxmlformats.org/officeDocument/2006/relationships/hyperlink" Target="http://www.publiccontracts.c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98</Pages>
  <Words>36244</Words>
  <Characters>199347</Characters>
  <Application>Microsoft Office Word</Application>
  <DocSecurity>0</DocSecurity>
  <Lines>1661</Lines>
  <Paragraphs>470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DOINGS</dc:creator>
  <cp:keywords/>
  <dc:description/>
  <cp:lastModifiedBy>Hp</cp:lastModifiedBy>
  <cp:revision>14</cp:revision>
  <dcterms:created xsi:type="dcterms:W3CDTF">2026-01-20T12:57:00Z</dcterms:created>
  <dcterms:modified xsi:type="dcterms:W3CDTF">2026-01-27T11:51:00Z</dcterms:modified>
</cp:coreProperties>
</file>